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single" w:color="CCCCCC" w:sz="4" w:space="0"/>
          <w:left w:val="single" w:color="E0E0E0" w:sz="4" w:space="0"/>
          <w:bottom w:val="single" w:color="E0E0E0" w:sz="4" w:space="0"/>
          <w:right w:val="single" w:color="E0E0E0" w:sz="4" w:space="0"/>
        </w:pBdr>
        <w:shd w:val="clear" w:fill="F8F8F8"/>
        <w:spacing w:before="125" w:beforeAutospacing="0" w:after="0" w:afterAutospacing="0" w:line="426" w:lineRule="atLeast"/>
        <w:ind w:left="0" w:right="0"/>
        <w:jc w:val="center"/>
        <w:rPr>
          <w:color w:val="99999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CC0000"/>
          <w:sz w:val="21"/>
          <w:szCs w:val="21"/>
          <w:shd w:val="clear" w:fill="FFFFFF"/>
        </w:rPr>
        <w:t>2017年</w:t>
      </w:r>
      <w:r>
        <w:rPr>
          <w:rFonts w:hint="eastAsia" w:ascii="微软雅黑" w:hAnsi="微软雅黑" w:eastAsia="微软雅黑" w:cs="微软雅黑"/>
          <w:color w:val="CC0000"/>
          <w:sz w:val="21"/>
          <w:szCs w:val="21"/>
          <w:shd w:val="clear" w:fill="FFFFFF"/>
        </w:rPr>
        <w:t>安乡县事业单位公开招聘工作人员体检结果公示（6月23日）</w:t>
      </w:r>
    </w:p>
    <w:p>
      <w:pPr>
        <w:pStyle w:val="3"/>
        <w:keepNext w:val="0"/>
        <w:keepLines w:val="0"/>
        <w:widowControl/>
        <w:suppressLineNumbers w:val="0"/>
        <w:spacing w:before="376" w:beforeAutospacing="0" w:after="188" w:afterAutospacing="0" w:line="301" w:lineRule="atLeast"/>
        <w:ind w:left="188" w:right="188" w:firstLine="210"/>
        <w:jc w:val="center"/>
        <w:rPr>
          <w:sz w:val="20"/>
          <w:szCs w:val="20"/>
        </w:rPr>
      </w:pPr>
    </w:p>
    <w:p>
      <w:r>
        <w:drawing>
          <wp:inline distT="0" distB="0" distL="114300" distR="114300">
            <wp:extent cx="5270500" cy="6638290"/>
            <wp:effectExtent l="0" t="0" r="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638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6471920"/>
            <wp:effectExtent l="0" t="0" r="1460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471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040" cy="6515735"/>
            <wp:effectExtent l="0" t="0" r="13335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515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6528435"/>
            <wp:effectExtent l="0" t="0" r="0" b="12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528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6529070"/>
            <wp:effectExtent l="0" t="0" r="14605" b="1143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529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6430010"/>
            <wp:effectExtent l="0" t="0" r="15240" b="152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430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5718810"/>
            <wp:effectExtent l="0" t="0" r="12700" b="1206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718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C15DE"/>
    <w:rsid w:val="74DC15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15"/>
      <w:szCs w:val="15"/>
      <w:lang w:val="en-US" w:eastAsia="zh-CN" w:bidi="ar"/>
    </w:rPr>
  </w:style>
  <w:style w:type="character" w:styleId="5">
    <w:name w:val="FollowedHyperlink"/>
    <w:basedOn w:val="4"/>
    <w:uiPriority w:val="0"/>
    <w:rPr>
      <w:color w:val="53535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uiPriority w:val="0"/>
  </w:style>
  <w:style w:type="character" w:styleId="8">
    <w:name w:val="HTML Acronym"/>
    <w:basedOn w:val="4"/>
    <w:uiPriority w:val="0"/>
    <w:rPr>
      <w:bdr w:val="none" w:color="auto" w:sz="0" w:space="0"/>
    </w:rPr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535353"/>
      <w:u w:val="none"/>
    </w:rPr>
  </w:style>
  <w:style w:type="character" w:styleId="11">
    <w:name w:val="HTML Code"/>
    <w:basedOn w:val="4"/>
    <w:uiPriority w:val="0"/>
    <w:rPr>
      <w:rFonts w:ascii="Courier New" w:hAnsi="Courier New"/>
      <w:sz w:val="15"/>
      <w:szCs w:val="15"/>
      <w:bdr w:val="none" w:color="auto" w:sz="0" w:space="0"/>
    </w:rPr>
  </w:style>
  <w:style w:type="character" w:styleId="12">
    <w:name w:val="HTML Cite"/>
    <w:basedOn w:val="4"/>
    <w:uiPriority w:val="0"/>
  </w:style>
  <w:style w:type="character" w:customStyle="1" w:styleId="14">
    <w:name w:val="hj-easyread-speakerprocesser-position-action-icon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2017-06-24T03:43:00Z</dcterms:created>
  <dc:creator>ASUS</dc:creator>
  <cp:lastModifiedBy>ASUS</cp:lastModifiedBy>
  <dcterms:modified xsi:type="dcterms:W3CDTF">2017-06-24T03:47:07Z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