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5F5F5"/>
          <w:lang w:val="en-US" w:eastAsia="zh-CN" w:bidi="ar"/>
        </w:rPr>
        <w:t>2017年下城区部分事业单位公开招聘面试对象递补名单</w:t>
      </w:r>
      <w:bookmarkStart w:id="0" w:name="_GoBack"/>
      <w:bookmarkEnd w:id="0"/>
    </w:p>
    <w:tbl>
      <w:tblPr>
        <w:tblW w:w="9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045"/>
        <w:gridCol w:w="1976"/>
        <w:gridCol w:w="2572"/>
        <w:gridCol w:w="993"/>
        <w:gridCol w:w="1414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1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准考证号码</w:t>
            </w:r>
          </w:p>
        </w:tc>
        <w:tc>
          <w:tcPr>
            <w:tcW w:w="2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报考单位与职位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笔试成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绩排名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递补理由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周利燕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00571010326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杭州市下城区多层农居建设管理中心综合文秘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周锋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00571010327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杭州市下城区多层农居建设管理中心综合文秘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辛蔚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00571010928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杭州市下城区市区河道整治建设中心工程管理4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管桂清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00571011134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杭州市下城区建筑业管理站　　　　 建筑业管理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　　 第4名递补放弃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章斌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00571011213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杭州市下城区建筑业管理站　　　　 建筑业管理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　　 第4名递补放弃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吴敏锐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00571012108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杭州市下城区市容环卫监管中心　  市容监管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俞振飞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00571012329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杭州市下城区中北市容环卫所　　　　　 业务管理2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严方颖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00571013803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杭州市下城区长庆街道城市管理和综合治理服务中心综合管理2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周烨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00571013829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杭州市下城区长庆街道城市管理和综合治理服务中心综合管理2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沈佳慧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00571020318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杭州市下城区长庆街道城市管理和综合治理服务中心综合管理2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24"/>
                <w:szCs w:val="24"/>
                <w:bdr w:val="none" w:color="auto" w:sz="0" w:space="0"/>
              </w:rPr>
              <w:t>第3名放弃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7648E"/>
    <w:rsid w:val="4A176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2017-07-14T07:52:00Z</dcterms:created>
  <dc:creator>ASUS</dc:creator>
  <cp:lastModifiedBy>ASUS</cp:lastModifiedBy>
  <dcterms:modified xsi:type="dcterms:W3CDTF">2017-07-14T07:53:00Z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