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40" w:type="dxa"/>
        <w:jc w:val="center"/>
        <w:tblCellSpacing w:w="0" w:type="dxa"/>
        <w:tblInd w:w="-8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0"/>
      </w:tblGrid>
      <w:tr>
        <w:tblPrEx>
          <w:shd w:val="clear"/>
          <w:tblLayout w:type="fixed"/>
        </w:tblPrEx>
        <w:trPr>
          <w:trHeight w:val="990" w:hRule="atLeast"/>
          <w:tblCellSpacing w:w="0" w:type="dxa"/>
          <w:jc w:val="center"/>
        </w:trPr>
        <w:tc>
          <w:tcPr>
            <w:tcW w:w="10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66FF"/>
                <w:spacing w:val="0"/>
                <w:sz w:val="25"/>
                <w:szCs w:val="2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66FF"/>
                <w:spacing w:val="0"/>
                <w:kern w:val="0"/>
                <w:sz w:val="25"/>
                <w:szCs w:val="25"/>
                <w:lang w:val="en-US" w:eastAsia="zh-CN" w:bidi="ar"/>
              </w:rPr>
              <w:t>2017年金华市金东区部分事业单位招考工作人员复检结果公示</w:t>
            </w:r>
          </w:p>
          <w:p>
            <w:pPr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66FF"/>
                <w:spacing w:val="0"/>
                <w:sz w:val="25"/>
                <w:szCs w:val="25"/>
              </w:rPr>
              <w:pict>
                <v:rect id="_x0000_i1025" o:spt="1" style="height:1.5pt;width:614.8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shd w:val="clear"/>
          <w:tblLayout w:type="fixed"/>
        </w:tblPrEx>
        <w:trPr>
          <w:trHeight w:val="3081" w:hRule="atLeast"/>
          <w:tblCellSpacing w:w="0" w:type="dxa"/>
          <w:jc w:val="center"/>
        </w:trPr>
        <w:tc>
          <w:tcPr>
            <w:tcW w:w="10040" w:type="dxa"/>
            <w:shd w:val="clear"/>
            <w:vAlign w:val="top"/>
          </w:tcPr>
          <w:tbl>
            <w:tblPr>
              <w:tblW w:w="7588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5"/>
              <w:gridCol w:w="2304"/>
              <w:gridCol w:w="2166"/>
              <w:gridCol w:w="165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4" w:hRule="atLeast"/>
              </w:trPr>
              <w:tc>
                <w:tcPr>
                  <w:tcW w:w="14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sz w:val="21"/>
                      <w:szCs w:val="21"/>
                    </w:rPr>
                    <w:t>体检序号</w:t>
                  </w:r>
                </w:p>
              </w:tc>
              <w:tc>
                <w:tcPr>
                  <w:tcW w:w="23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sz w:val="21"/>
                      <w:szCs w:val="21"/>
                    </w:rPr>
                    <w:t>姓 名</w:t>
                  </w:r>
                </w:p>
              </w:tc>
              <w:tc>
                <w:tcPr>
                  <w:tcW w:w="216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sz w:val="21"/>
                      <w:szCs w:val="21"/>
                    </w:rPr>
                    <w:t>复检结果</w:t>
                  </w:r>
                </w:p>
              </w:tc>
              <w:tc>
                <w:tcPr>
                  <w:tcW w:w="16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sz w:val="21"/>
                      <w:szCs w:val="21"/>
                    </w:rPr>
                    <w:t>备 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</w:tblPrEx>
              <w:trPr>
                <w:trHeight w:val="627" w:hRule="atLeast"/>
              </w:trPr>
              <w:tc>
                <w:tcPr>
                  <w:tcW w:w="14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1"/>
                      <w:szCs w:val="21"/>
                    </w:rPr>
                    <w:t>305</w:t>
                  </w:r>
                </w:p>
              </w:tc>
              <w:tc>
                <w:tcPr>
                  <w:tcW w:w="23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1"/>
                      <w:szCs w:val="21"/>
                    </w:rPr>
                    <w:t>章霞菲</w:t>
                  </w:r>
                </w:p>
              </w:tc>
              <w:tc>
                <w:tcPr>
                  <w:tcW w:w="216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16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sz w:val="21"/>
                      <w:szCs w:val="21"/>
                    </w:rPr>
                    <w:t>　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金华市金东区人力资源和社会保障局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2017年7月27日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A0C92"/>
    <w:rsid w:val="756A0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2017-07-27T13:51:00Z</dcterms:created>
  <dc:creator>ASUS</dc:creator>
  <cp:lastModifiedBy>ASUS</cp:lastModifiedBy>
  <dcterms:modified xsi:type="dcterms:W3CDTF">2017-07-27T13:51:57Z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