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color w:val="000000"/>
          <w:sz w:val="20"/>
          <w:szCs w:val="20"/>
        </w:rPr>
      </w:pPr>
      <w:r>
        <w:rPr>
          <w:rFonts w:ascii="宋体" w:hAnsi="宋体" w:eastAsia="宋体" w:cs="宋体"/>
          <w:b/>
          <w:color w:val="000000"/>
          <w:kern w:val="0"/>
          <w:sz w:val="20"/>
          <w:szCs w:val="20"/>
          <w:lang w:val="en-US" w:eastAsia="zh-CN" w:bidi="ar"/>
        </w:rPr>
        <w:t>2017年湖州市南浔区事业单位公开招聘入围体检递补人员名单之一</w:t>
      </w:r>
    </w:p>
    <w:tbl>
      <w:tblPr>
        <w:tblW w:w="81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92"/>
        <w:gridCol w:w="1357"/>
        <w:gridCol w:w="883"/>
        <w:gridCol w:w="479"/>
        <w:gridCol w:w="316"/>
        <w:gridCol w:w="509"/>
        <w:gridCol w:w="625"/>
        <w:gridCol w:w="691"/>
        <w:gridCol w:w="452"/>
        <w:gridCol w:w="936"/>
        <w:gridCol w:w="5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bookmarkStart w:id="0" w:name="_GoBack"/>
            <w:bookmarkEnd w:id="0"/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计划数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面试后名次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公布单位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  振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00572031409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南浔区公路管理局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交通工程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46.5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70.56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58.53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南浔区交通局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E6A55"/>
    <w:rsid w:val="511E6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2017-07-27T13:41:00Z</dcterms:created>
  <dc:creator>ASUS</dc:creator>
  <cp:lastModifiedBy>ASUS</cp:lastModifiedBy>
  <dcterms:modified xsi:type="dcterms:W3CDTF">2017-07-27T13:41:57Z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