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6" w:beforeAutospacing="0" w:after="156" w:afterAutospacing="0" w:line="560" w:lineRule="atLeast"/>
        <w:ind w:left="0" w:right="0" w:firstLine="640"/>
        <w:jc w:val="left"/>
        <w:rPr>
          <w:rFonts w:hint="default" w:ascii="仿宋_GB2312" w:hAnsi="宋体" w:eastAsia="仿宋_GB2312" w:cs="仿宋_GB2312"/>
          <w:sz w:val="21"/>
          <w:szCs w:val="21"/>
        </w:rPr>
      </w:pPr>
      <w:r>
        <w:rPr>
          <w:rFonts w:ascii="仿宋_GB2312" w:hAnsi="宋体" w:eastAsia="仿宋_GB2312" w:cs="仿宋_GB2312"/>
          <w:b w:val="0"/>
          <w:sz w:val="32"/>
          <w:szCs w:val="32"/>
        </w:rPr>
        <w:t>现将佛山市顺德区20</w:t>
      </w:r>
      <w:r>
        <w:rPr>
          <w:rFonts w:hint="default" w:ascii="仿宋_GB2312" w:hAnsi="宋体" w:eastAsia="仿宋_GB2312" w:cs="仿宋_GB2312"/>
          <w:b w:val="0"/>
          <w:sz w:val="32"/>
          <w:szCs w:val="32"/>
        </w:rPr>
        <w:t>17年招考第二批政府雇员面试前可递补职位公告如下：</w:t>
      </w:r>
    </w:p>
    <w:tbl>
      <w:tblPr>
        <w:tblW w:w="896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020"/>
        <w:gridCol w:w="1920"/>
        <w:gridCol w:w="2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/>
                <w:sz w:val="32"/>
                <w:szCs w:val="32"/>
              </w:rPr>
              <w:t>职位代码</w:t>
            </w:r>
          </w:p>
        </w:tc>
        <w:tc>
          <w:tcPr>
            <w:tcW w:w="20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40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/>
                <w:sz w:val="32"/>
                <w:szCs w:val="32"/>
              </w:rPr>
              <w:t>可递补人数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区发展规划和统计局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（城市规划）</w:t>
            </w: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17020101</w:t>
            </w:r>
          </w:p>
        </w:tc>
        <w:tc>
          <w:tcPr>
            <w:tcW w:w="20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区公安局</w:t>
            </w: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17020201</w:t>
            </w:r>
          </w:p>
        </w:tc>
        <w:tc>
          <w:tcPr>
            <w:tcW w:w="20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区社会保险基金管理局</w:t>
            </w: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17020401</w:t>
            </w:r>
          </w:p>
        </w:tc>
        <w:tc>
          <w:tcPr>
            <w:tcW w:w="20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56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sz w:val="32"/>
                <w:szCs w:val="32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F6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0099CC"/>
      <w:sz w:val="18"/>
      <w:szCs w:val="18"/>
      <w:u w:val="none"/>
    </w:rPr>
  </w:style>
  <w:style w:type="character" w:styleId="5">
    <w:name w:val="Hyperlink"/>
    <w:basedOn w:val="3"/>
    <w:uiPriority w:val="0"/>
    <w:rPr>
      <w:color w:val="0066CC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2017-08-10T04:43:30Z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