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79" w:rsidRDefault="00B07AAE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  <w:t>江苏省</w:t>
      </w:r>
      <w:r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  <w:t>2022</w:t>
      </w:r>
      <w:r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  <w:t>年度考试录用公安机关网络安全技术（数据应用与管理）特殊专技职位</w:t>
      </w:r>
    </w:p>
    <w:p w:rsidR="00067F79" w:rsidRDefault="00B07AAE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  <w:t>专业笔试和技能测试大纲</w:t>
      </w:r>
    </w:p>
    <w:p w:rsidR="00067F79" w:rsidRDefault="00067F79">
      <w:pPr>
        <w:adjustRightInd w:val="0"/>
        <w:snapToGrid w:val="0"/>
        <w:spacing w:line="600" w:lineRule="exact"/>
        <w:rPr>
          <w:rFonts w:ascii="Times New Roman" w:eastAsia="方正小标宋_GBK" w:hAnsi="Times New Roman" w:cs="Times New Roman"/>
          <w:spacing w:val="-20"/>
          <w:sz w:val="44"/>
          <w:szCs w:val="44"/>
          <w:shd w:val="clear" w:color="auto" w:fill="FFFFFF"/>
        </w:rPr>
      </w:pP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为便于报考者充分了解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江苏省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2022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年度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公安机关网络安全技术（数据应用与管理）特殊专技职位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专业笔试、技能测试，特制定本大纲。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黑体_GBK" w:hAnsi="Times New Roman"/>
          <w:bCs/>
          <w:kern w:val="2"/>
          <w:sz w:val="32"/>
          <w:szCs w:val="32"/>
        </w:rPr>
      </w:pPr>
      <w:r>
        <w:rPr>
          <w:rFonts w:ascii="Times New Roman" w:eastAsia="方正黑体_GBK" w:hAnsi="Times New Roman"/>
          <w:bCs/>
          <w:kern w:val="2"/>
          <w:sz w:val="32"/>
          <w:szCs w:val="32"/>
        </w:rPr>
        <w:t>一、考试方式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江苏省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2022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年度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公安机关网络安全技术（数据应用与管理）特殊专技职位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专业笔试采用闭卷考试方式，分为客观性试题和主观性试题两部分，考试时限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120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分钟，满分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100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分。技能测试采用现场实操方式，考试时限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60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分钟，满分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100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分。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黑体_GBK" w:hAnsi="Times New Roman"/>
          <w:bCs/>
          <w:kern w:val="2"/>
          <w:sz w:val="32"/>
          <w:szCs w:val="32"/>
        </w:rPr>
      </w:pPr>
      <w:r>
        <w:rPr>
          <w:rFonts w:ascii="Times New Roman" w:eastAsia="方正黑体_GBK" w:hAnsi="Times New Roman"/>
          <w:bCs/>
          <w:kern w:val="2"/>
          <w:sz w:val="32"/>
          <w:szCs w:val="32"/>
        </w:rPr>
        <w:t>二、作答要求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报考者务必携带的考试文具包括黑色字迹的钢笔或签字笔、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2B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铅笔和橡皮等。报考者在指定位置上填写准考证号、姓名等信息，并在指定位置上作答，在试题本或其他位置作答一律无效。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三、考试内容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江苏省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年度</w:t>
      </w: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公安机关网络安全技术（数据应用与管理）特殊专技职位</w:t>
      </w:r>
      <w:r>
        <w:rPr>
          <w:rFonts w:ascii="Times New Roman" w:eastAsia="方正仿宋_GBK" w:hAnsi="Times New Roman"/>
          <w:sz w:val="32"/>
          <w:szCs w:val="32"/>
        </w:rPr>
        <w:t>专业笔试、技能测试，主要测查报考者</w:t>
      </w:r>
      <w:r>
        <w:rPr>
          <w:rFonts w:ascii="Times New Roman" w:eastAsia="方正仿宋_GBK" w:hAnsi="Times New Roman"/>
          <w:sz w:val="32"/>
          <w:szCs w:val="32"/>
        </w:rPr>
        <w:t>网络安全技术（数据应用与管理）</w:t>
      </w:r>
      <w:r>
        <w:rPr>
          <w:rFonts w:ascii="Times New Roman" w:eastAsia="方正仿宋_GBK" w:hAnsi="Times New Roman"/>
          <w:sz w:val="32"/>
          <w:szCs w:val="32"/>
        </w:rPr>
        <w:t>职位应当具备的相关知识。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（一）政策理论知识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 xml:space="preserve">1. </w:t>
      </w:r>
      <w:r>
        <w:rPr>
          <w:rFonts w:ascii="Times New Roman" w:eastAsia="方正仿宋_GBK" w:hAnsi="Times New Roman"/>
          <w:sz w:val="32"/>
          <w:szCs w:val="32"/>
        </w:rPr>
        <w:t>党和国家关于科技信息化发展战略、法律政策、实施规划。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/>
          <w:sz w:val="32"/>
          <w:szCs w:val="32"/>
        </w:rPr>
        <w:t>党和国家关于大数据、云计算、人工智能、物联网、互联网</w:t>
      </w:r>
      <w:r>
        <w:rPr>
          <w:rFonts w:ascii="Times New Roman" w:eastAsia="方正仿宋_GBK" w:hAnsi="Times New Roman"/>
          <w:sz w:val="32"/>
          <w:szCs w:val="32"/>
        </w:rPr>
        <w:t>+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5G</w:t>
      </w:r>
      <w:r>
        <w:rPr>
          <w:rFonts w:ascii="Times New Roman" w:eastAsia="方正仿宋_GBK" w:hAnsi="Times New Roman"/>
          <w:sz w:val="32"/>
          <w:szCs w:val="32"/>
        </w:rPr>
        <w:t>等现代信息技术</w:t>
      </w:r>
      <w:r>
        <w:rPr>
          <w:rFonts w:ascii="Times New Roman" w:eastAsia="方正仿宋_GBK" w:hAnsi="Times New Roman"/>
          <w:sz w:val="32"/>
          <w:szCs w:val="32"/>
        </w:rPr>
        <w:t>发展相关政策知识。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/>
          <w:sz w:val="32"/>
          <w:szCs w:val="32"/>
        </w:rPr>
        <w:t>国家关于网络信息安全相关法律政策和标准规范。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（二）计算机基础知识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/>
          <w:sz w:val="32"/>
          <w:szCs w:val="32"/>
        </w:rPr>
        <w:t>硬件知识</w:t>
      </w:r>
    </w:p>
    <w:p w:rsidR="00067F79" w:rsidRDefault="00B07AAE">
      <w:pPr>
        <w:pStyle w:val="a6"/>
        <w:widowControl w:val="0"/>
        <w:overflowPunct w:val="0"/>
        <w:autoSpaceDE w:val="0"/>
        <w:autoSpaceDN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）计算机体系结构和主要部件的基本工作原理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）存储系统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软件知识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）操作系统知识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）程序设计语言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）系统配置和方法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计算机网络知识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）网络体系结构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）常用网络设备和各类通信设备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）网络基础知识及应用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）网络管理及性能分析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（三）数据库基础知识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数据库技术基础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）数据库模型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）数据库管理系统的功能和特征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数据操作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）关系运算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关系数据库标准开发语言</w:t>
      </w:r>
      <w:r>
        <w:rPr>
          <w:rFonts w:ascii="Times New Roman" w:eastAsia="方正仿宋_GBK" w:hAnsi="Times New Roman" w:cs="Times New Roman"/>
          <w:sz w:val="32"/>
          <w:szCs w:val="32"/>
        </w:rPr>
        <w:t>(SQL)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数据库设计基础理论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）关系数据库设计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）对象关系数据库设计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数据挖掘和数据仓库基础知识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）数据挖掘主要特性：应用性、工程性、集合性、交叉性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）数据挖掘应用场景和分类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）常见挖掘算法：关联规则、时间序列、聚类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）数据仓库的基本概念、组成部分、主要模式</w:t>
      </w:r>
    </w:p>
    <w:p w:rsidR="00067F79" w:rsidRDefault="00B07AAE">
      <w:pPr>
        <w:adjustRightInd w:val="0"/>
        <w:snapToGrid w:val="0"/>
        <w:spacing w:line="600" w:lineRule="exac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楷体_GBK" w:hAnsi="Times New Roman" w:cs="Times New Roman"/>
          <w:sz w:val="32"/>
          <w:szCs w:val="32"/>
        </w:rPr>
        <w:t>（四）数据分析基础知识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数据及其分类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）数据分类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）数据结构</w:t>
      </w:r>
    </w:p>
    <w:p w:rsidR="00067F79" w:rsidRDefault="00B07AAE">
      <w:pPr>
        <w:adjustRightInd w:val="0"/>
        <w:snapToGrid w:val="0"/>
        <w:spacing w:line="600" w:lineRule="exact"/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数据预处理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）数据汇聚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）数据清洗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）数据融合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）数据转换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数据分析方法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概率统计应用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）图论应用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）组合分析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）算法的选择与应用：排序算法、查找算法、数值计算字符串处理、数据压缩算法、递归算法、图的相关算法等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）运筹方法：网络计划技术、线性规划、预测、决策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）数学建模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大数据分析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）基本数据定义操作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）插入、修改、删除等数据操作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）多表数据关联查询操作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）常用函数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（五）</w:t>
      </w:r>
      <w:proofErr w:type="gramStart"/>
      <w:r>
        <w:rPr>
          <w:rFonts w:ascii="Times New Roman" w:eastAsia="方正楷体_GBK" w:hAnsi="Times New Roman" w:cs="Times New Roman"/>
          <w:sz w:val="32"/>
          <w:szCs w:val="32"/>
        </w:rPr>
        <w:t>云计算</w:t>
      </w:r>
      <w:proofErr w:type="gramEnd"/>
      <w:r>
        <w:rPr>
          <w:rFonts w:ascii="Times New Roman" w:eastAsia="方正楷体_GBK" w:hAnsi="Times New Roman" w:cs="Times New Roman"/>
          <w:sz w:val="32"/>
          <w:szCs w:val="32"/>
        </w:rPr>
        <w:t>基础知识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云计算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服务类型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云计算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的背景与概念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云计算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分层概念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云计算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核心技术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）虚拟化技术以及概念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）计算虚拟化技术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存储虚拟化技术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）网络虚拟化技术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（六）大数据基础知识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大数据的概念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分布式计算框架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大数据生态组件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（七）视频图像基础知识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视频图像的增强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视频监控中的存储应用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视频监控管理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生物特征识别技术及其智能应用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（八）网络信息安全基础知识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信息安全基本概念，信息系统的安全保护，安全管理措施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计算机病毒防治，计算机犯罪的防范，网络入侵手段及其防范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加密与解密机制，认证（数字签名、身份认证），私有信息保护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可用性保障（备份与恢复）、容灾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</w:rPr>
        <w:t>系统可靠性分析评价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cs="Times New Roman"/>
          <w:sz w:val="32"/>
          <w:szCs w:val="32"/>
        </w:rPr>
        <w:t>计算机系统性能评测方法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7. </w:t>
      </w:r>
      <w:r>
        <w:rPr>
          <w:rFonts w:ascii="Times New Roman" w:eastAsia="方正仿宋_GBK" w:hAnsi="Times New Roman" w:cs="Times New Roman"/>
          <w:sz w:val="32"/>
          <w:szCs w:val="32"/>
        </w:rPr>
        <w:t>网络安全和等级保护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8. </w:t>
      </w:r>
      <w:r>
        <w:rPr>
          <w:rFonts w:ascii="Times New Roman" w:eastAsia="方正仿宋_GBK" w:hAnsi="Times New Roman" w:cs="Times New Roman"/>
          <w:sz w:val="32"/>
          <w:szCs w:val="32"/>
        </w:rPr>
        <w:t>安全加固和渗透测试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（九）信息系统运行维护管理基础知识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  Linux</w:t>
      </w:r>
      <w:r>
        <w:rPr>
          <w:rFonts w:ascii="Times New Roman" w:eastAsia="方正仿宋_GBK" w:hAnsi="Times New Roman" w:cs="Times New Roman"/>
          <w:sz w:val="32"/>
          <w:szCs w:val="32"/>
        </w:rPr>
        <w:t>系统运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维管理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Linux</w:t>
      </w:r>
      <w:r>
        <w:rPr>
          <w:rFonts w:ascii="Times New Roman" w:eastAsia="方正仿宋_GBK" w:hAnsi="Times New Roman" w:cs="Times New Roman"/>
          <w:sz w:val="32"/>
          <w:szCs w:val="32"/>
        </w:rPr>
        <w:t>系统安装及配置、用户和组管理、软件安装和卸载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Linux</w:t>
      </w:r>
      <w:r>
        <w:rPr>
          <w:rFonts w:ascii="Times New Roman" w:eastAsia="方正仿宋_GBK" w:hAnsi="Times New Roman" w:cs="Times New Roman"/>
          <w:sz w:val="32"/>
          <w:szCs w:val="32"/>
        </w:rPr>
        <w:t>系统常用命令：关机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重启命令、目录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文件相关命令、用户操作命令及其他命令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Linux</w:t>
      </w:r>
      <w:r>
        <w:rPr>
          <w:rFonts w:ascii="Times New Roman" w:eastAsia="方正仿宋_GBK" w:hAnsi="Times New Roman" w:cs="Times New Roman"/>
          <w:sz w:val="32"/>
          <w:szCs w:val="32"/>
        </w:rPr>
        <w:t>的文件系统和磁盘管理：磁盘分区、磁盘管理、格式化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挂载</w:t>
      </w:r>
      <w:proofErr w:type="spellStart"/>
      <w:r>
        <w:rPr>
          <w:rFonts w:ascii="Times New Roman" w:eastAsia="方正仿宋_GBK" w:hAnsi="Times New Roman" w:cs="Times New Roman"/>
          <w:sz w:val="32"/>
          <w:szCs w:val="32"/>
        </w:rPr>
        <w:t>Liux</w:t>
      </w:r>
      <w:proofErr w:type="spellEnd"/>
      <w:r>
        <w:rPr>
          <w:rFonts w:ascii="Times New Roman" w:eastAsia="方正仿宋_GBK" w:hAnsi="Times New Roman" w:cs="Times New Roman"/>
          <w:sz w:val="32"/>
          <w:szCs w:val="32"/>
        </w:rPr>
        <w:t>分区、自动挂载配置文件、磁盘配额管理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常用关系型数据库管理系统运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维管理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）数据库系统管理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）数据库系统安装、配置基本方法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）数据库设计及实现：创建及管理数据库、创建及管理数据库对象（表视图、索引、用户、触发器、存储过程等）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）数据库控制管理技术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）数据库系统管理与维护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（十）软件工程基础知识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软件工程基础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高级软件工程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软件管理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项目管理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/>
          <w:sz w:val="32"/>
          <w:szCs w:val="32"/>
        </w:rPr>
        <w:t>质量管理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z w:val="32"/>
          <w:szCs w:val="32"/>
        </w:rPr>
        <w:t>三、题型介绍</w:t>
      </w:r>
    </w:p>
    <w:p w:rsidR="00067F79" w:rsidRDefault="00B07AAE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专业笔试题目分为单项选择、多项选择、判断题和综合分析题等四种类型。技能测试</w:t>
      </w:r>
      <w:r>
        <w:rPr>
          <w:rFonts w:ascii="Times New Roman" w:eastAsia="方正仿宋_GBK" w:hAnsi="Times New Roman" w:cs="Times New Roman"/>
          <w:sz w:val="32"/>
          <w:szCs w:val="32"/>
        </w:rPr>
        <w:t>考察考生在大数据分析等方面的实际应用能力，通过给定样本数据，让考生按具体业务场景和给定条件，从样本数据中分析出所需结果。</w:t>
      </w:r>
    </w:p>
    <w:p w:rsidR="00067F79" w:rsidRDefault="00067F79">
      <w:pPr>
        <w:adjustRightInd w:val="0"/>
        <w:snapToGrid w:val="0"/>
        <w:spacing w:line="600" w:lineRule="exact"/>
        <w:rPr>
          <w:rFonts w:ascii="Times New Roman" w:hAnsi="Times New Roman" w:cs="Times New Roman"/>
        </w:rPr>
      </w:pPr>
    </w:p>
    <w:p w:rsidR="00067F79" w:rsidRDefault="00067F79">
      <w:pPr>
        <w:adjustRightInd w:val="0"/>
        <w:snapToGrid w:val="0"/>
        <w:spacing w:line="600" w:lineRule="exact"/>
        <w:rPr>
          <w:rFonts w:ascii="Times New Roman" w:hAnsi="Times New Roman" w:cs="Times New Roman"/>
        </w:rPr>
      </w:pPr>
    </w:p>
    <w:p w:rsidR="00067F79" w:rsidRDefault="00067F79">
      <w:pPr>
        <w:adjustRightInd w:val="0"/>
        <w:snapToGrid w:val="0"/>
        <w:spacing w:line="600" w:lineRule="exact"/>
        <w:rPr>
          <w:rFonts w:ascii="Times New Roman" w:hAnsi="Times New Roman" w:cs="Times New Roman"/>
        </w:rPr>
      </w:pPr>
    </w:p>
    <w:sectPr w:rsidR="00067F79"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AE" w:rsidRDefault="00B07AAE">
      <w:r>
        <w:separator/>
      </w:r>
    </w:p>
  </w:endnote>
  <w:endnote w:type="continuationSeparator" w:id="0">
    <w:p w:rsidR="00B07AAE" w:rsidRDefault="00B0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79" w:rsidRDefault="00B07AAE">
    <w:pPr>
      <w:pStyle w:val="a4"/>
      <w:jc w:val="center"/>
      <w:rPr>
        <w:sz w:val="28"/>
        <w:szCs w:val="28"/>
      </w:rPr>
    </w:pPr>
    <w:r>
      <w:rPr>
        <w:rStyle w:val="a8"/>
        <w:rFonts w:ascii="方正仿宋_GBK" w:eastAsia="方正仿宋_GBK" w:hAnsi="方正仿宋_GBK" w:cs="方正仿宋_GBK" w:hint="eastAsia"/>
        <w:szCs w:val="28"/>
      </w:rPr>
      <w:t>—</w:t>
    </w:r>
    <w:r>
      <w:rPr>
        <w:rStyle w:val="a8"/>
        <w:rFonts w:ascii="方正仿宋_GBK" w:eastAsia="方正仿宋_GBK" w:hAnsi="方正仿宋_GBK" w:cs="方正仿宋_GBK" w:hint="eastAsia"/>
        <w:szCs w:val="28"/>
      </w:rPr>
      <w:t xml:space="preserve"> </w:t>
    </w:r>
    <w:r>
      <w:rPr>
        <w:rFonts w:ascii="方正仿宋_GBK" w:eastAsia="方正仿宋_GBK" w:hAnsi="方正仿宋_GBK" w:cs="方正仿宋_GBK" w:hint="eastAsia"/>
        <w:sz w:val="28"/>
        <w:szCs w:val="28"/>
      </w:rPr>
      <w:fldChar w:fldCharType="begin"/>
    </w:r>
    <w:r>
      <w:rPr>
        <w:rStyle w:val="a8"/>
        <w:rFonts w:ascii="方正仿宋_GBK" w:eastAsia="方正仿宋_GBK" w:hAnsi="方正仿宋_GBK" w:cs="方正仿宋_GBK" w:hint="eastAsia"/>
        <w:szCs w:val="28"/>
      </w:rPr>
      <w:instrText xml:space="preserve">PAGE  </w:instrText>
    </w:r>
    <w:r>
      <w:rPr>
        <w:rFonts w:ascii="方正仿宋_GBK" w:eastAsia="方正仿宋_GBK" w:hAnsi="方正仿宋_GBK" w:cs="方正仿宋_GBK" w:hint="eastAsia"/>
        <w:sz w:val="28"/>
        <w:szCs w:val="28"/>
      </w:rPr>
      <w:fldChar w:fldCharType="separate"/>
    </w:r>
    <w:r w:rsidR="00A74885">
      <w:rPr>
        <w:rStyle w:val="a8"/>
        <w:rFonts w:ascii="方正仿宋_GBK" w:eastAsia="方正仿宋_GBK" w:hAnsi="方正仿宋_GBK" w:cs="方正仿宋_GBK"/>
        <w:noProof/>
        <w:szCs w:val="28"/>
      </w:rPr>
      <w:t>1</w:t>
    </w:r>
    <w:r>
      <w:rPr>
        <w:rFonts w:ascii="方正仿宋_GBK" w:eastAsia="方正仿宋_GBK" w:hAnsi="方正仿宋_GBK" w:cs="方正仿宋_GBK" w:hint="eastAsia"/>
        <w:sz w:val="28"/>
        <w:szCs w:val="28"/>
      </w:rPr>
      <w:fldChar w:fldCharType="end"/>
    </w:r>
    <w:r>
      <w:rPr>
        <w:rStyle w:val="a8"/>
        <w:rFonts w:ascii="方正仿宋_GBK" w:eastAsia="方正仿宋_GBK" w:hAnsi="方正仿宋_GBK" w:cs="方正仿宋_GBK" w:hint="eastAsia"/>
        <w:szCs w:val="28"/>
      </w:rPr>
      <w:t xml:space="preserve"> </w:t>
    </w:r>
    <w:r>
      <w:rPr>
        <w:rStyle w:val="a8"/>
        <w:rFonts w:ascii="方正仿宋_GBK" w:eastAsia="方正仿宋_GBK" w:hAnsi="方正仿宋_GBK" w:cs="方正仿宋_GBK" w:hint="eastAsia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AE" w:rsidRDefault="00B07AAE">
      <w:r>
        <w:separator/>
      </w:r>
    </w:p>
  </w:footnote>
  <w:footnote w:type="continuationSeparator" w:id="0">
    <w:p w:rsidR="00B07AAE" w:rsidRDefault="00B07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6CA"/>
    <w:rsid w:val="0001774B"/>
    <w:rsid w:val="00044DA7"/>
    <w:rsid w:val="00045A88"/>
    <w:rsid w:val="00051981"/>
    <w:rsid w:val="00067F79"/>
    <w:rsid w:val="00095782"/>
    <w:rsid w:val="00096DB8"/>
    <w:rsid w:val="0009758D"/>
    <w:rsid w:val="000A3DB1"/>
    <w:rsid w:val="000C1A70"/>
    <w:rsid w:val="000C7907"/>
    <w:rsid w:val="000D1663"/>
    <w:rsid w:val="000E51D3"/>
    <w:rsid w:val="000F0B6B"/>
    <w:rsid w:val="00111D3F"/>
    <w:rsid w:val="00124595"/>
    <w:rsid w:val="001267D9"/>
    <w:rsid w:val="00130C38"/>
    <w:rsid w:val="00132BA9"/>
    <w:rsid w:val="001401D6"/>
    <w:rsid w:val="001434CE"/>
    <w:rsid w:val="001677A9"/>
    <w:rsid w:val="00167960"/>
    <w:rsid w:val="00170FE4"/>
    <w:rsid w:val="0017741D"/>
    <w:rsid w:val="0018150C"/>
    <w:rsid w:val="001A24BA"/>
    <w:rsid w:val="001B0877"/>
    <w:rsid w:val="001C2CAE"/>
    <w:rsid w:val="001C526B"/>
    <w:rsid w:val="001D7060"/>
    <w:rsid w:val="001F3EB9"/>
    <w:rsid w:val="001F5CE5"/>
    <w:rsid w:val="002075F0"/>
    <w:rsid w:val="002121AB"/>
    <w:rsid w:val="002371AD"/>
    <w:rsid w:val="00237C85"/>
    <w:rsid w:val="00240740"/>
    <w:rsid w:val="00244404"/>
    <w:rsid w:val="0029150A"/>
    <w:rsid w:val="00291CE9"/>
    <w:rsid w:val="002932C9"/>
    <w:rsid w:val="002940F8"/>
    <w:rsid w:val="00296432"/>
    <w:rsid w:val="002A0F0B"/>
    <w:rsid w:val="002A485F"/>
    <w:rsid w:val="002B0D59"/>
    <w:rsid w:val="002D1B69"/>
    <w:rsid w:val="002D2F6E"/>
    <w:rsid w:val="002E38BB"/>
    <w:rsid w:val="002E6FD0"/>
    <w:rsid w:val="002E7A39"/>
    <w:rsid w:val="002F6092"/>
    <w:rsid w:val="00313A0D"/>
    <w:rsid w:val="00325E1C"/>
    <w:rsid w:val="00331AC5"/>
    <w:rsid w:val="003320EF"/>
    <w:rsid w:val="00337166"/>
    <w:rsid w:val="00390C06"/>
    <w:rsid w:val="00391214"/>
    <w:rsid w:val="003A50E7"/>
    <w:rsid w:val="003B7034"/>
    <w:rsid w:val="003C7C57"/>
    <w:rsid w:val="003D2D19"/>
    <w:rsid w:val="003E5CEA"/>
    <w:rsid w:val="003F581E"/>
    <w:rsid w:val="00402903"/>
    <w:rsid w:val="00406948"/>
    <w:rsid w:val="00413C4C"/>
    <w:rsid w:val="00416604"/>
    <w:rsid w:val="004415B7"/>
    <w:rsid w:val="004707D8"/>
    <w:rsid w:val="0047209A"/>
    <w:rsid w:val="0049151A"/>
    <w:rsid w:val="004A65C5"/>
    <w:rsid w:val="004B2ABB"/>
    <w:rsid w:val="004C4988"/>
    <w:rsid w:val="004C4BC8"/>
    <w:rsid w:val="004D23A5"/>
    <w:rsid w:val="005170A7"/>
    <w:rsid w:val="005330EC"/>
    <w:rsid w:val="00534CA2"/>
    <w:rsid w:val="00544C1F"/>
    <w:rsid w:val="005455F7"/>
    <w:rsid w:val="00545F97"/>
    <w:rsid w:val="00592466"/>
    <w:rsid w:val="00594F01"/>
    <w:rsid w:val="005957E6"/>
    <w:rsid w:val="005C5D83"/>
    <w:rsid w:val="005C70BB"/>
    <w:rsid w:val="005C76A9"/>
    <w:rsid w:val="005D02D3"/>
    <w:rsid w:val="005D53CE"/>
    <w:rsid w:val="005F3C0E"/>
    <w:rsid w:val="005F64A5"/>
    <w:rsid w:val="005F69B5"/>
    <w:rsid w:val="00654C96"/>
    <w:rsid w:val="00660295"/>
    <w:rsid w:val="00660C97"/>
    <w:rsid w:val="006768D8"/>
    <w:rsid w:val="006803B0"/>
    <w:rsid w:val="0069318F"/>
    <w:rsid w:val="00697877"/>
    <w:rsid w:val="006B6270"/>
    <w:rsid w:val="006B646E"/>
    <w:rsid w:val="006F35DB"/>
    <w:rsid w:val="006F3DBC"/>
    <w:rsid w:val="007055BF"/>
    <w:rsid w:val="00716EC7"/>
    <w:rsid w:val="007200B2"/>
    <w:rsid w:val="00733C74"/>
    <w:rsid w:val="00750969"/>
    <w:rsid w:val="00754A4A"/>
    <w:rsid w:val="00755ABE"/>
    <w:rsid w:val="00765684"/>
    <w:rsid w:val="007662C1"/>
    <w:rsid w:val="007743CB"/>
    <w:rsid w:val="0078039B"/>
    <w:rsid w:val="00783AA5"/>
    <w:rsid w:val="00791AB0"/>
    <w:rsid w:val="0079366B"/>
    <w:rsid w:val="007970A2"/>
    <w:rsid w:val="007A01CF"/>
    <w:rsid w:val="007B2BB5"/>
    <w:rsid w:val="007B3188"/>
    <w:rsid w:val="007B4868"/>
    <w:rsid w:val="007C128E"/>
    <w:rsid w:val="007D2DAD"/>
    <w:rsid w:val="007D6836"/>
    <w:rsid w:val="007F1E8D"/>
    <w:rsid w:val="007F4C13"/>
    <w:rsid w:val="008008EC"/>
    <w:rsid w:val="008021B8"/>
    <w:rsid w:val="008155B3"/>
    <w:rsid w:val="0084336D"/>
    <w:rsid w:val="00846DF6"/>
    <w:rsid w:val="00857D14"/>
    <w:rsid w:val="00875468"/>
    <w:rsid w:val="00877CC7"/>
    <w:rsid w:val="00884512"/>
    <w:rsid w:val="008954F4"/>
    <w:rsid w:val="008A1F45"/>
    <w:rsid w:val="008A26D9"/>
    <w:rsid w:val="008A4CB5"/>
    <w:rsid w:val="008D7295"/>
    <w:rsid w:val="008E00F6"/>
    <w:rsid w:val="008E1BBB"/>
    <w:rsid w:val="008F6505"/>
    <w:rsid w:val="00900A21"/>
    <w:rsid w:val="00913DF2"/>
    <w:rsid w:val="009140FC"/>
    <w:rsid w:val="009257D1"/>
    <w:rsid w:val="00954090"/>
    <w:rsid w:val="00955DA1"/>
    <w:rsid w:val="00961F1E"/>
    <w:rsid w:val="00974F5A"/>
    <w:rsid w:val="00983617"/>
    <w:rsid w:val="0098541A"/>
    <w:rsid w:val="00994900"/>
    <w:rsid w:val="00994B3D"/>
    <w:rsid w:val="009A5880"/>
    <w:rsid w:val="009A5966"/>
    <w:rsid w:val="009B50B8"/>
    <w:rsid w:val="009C64FF"/>
    <w:rsid w:val="009D2FEB"/>
    <w:rsid w:val="009D49F0"/>
    <w:rsid w:val="009E5AAF"/>
    <w:rsid w:val="009F1B7B"/>
    <w:rsid w:val="00A029FA"/>
    <w:rsid w:val="00A055CF"/>
    <w:rsid w:val="00A308B0"/>
    <w:rsid w:val="00A72C37"/>
    <w:rsid w:val="00A74885"/>
    <w:rsid w:val="00A95297"/>
    <w:rsid w:val="00A96DA1"/>
    <w:rsid w:val="00AA03F9"/>
    <w:rsid w:val="00AA2223"/>
    <w:rsid w:val="00AA3824"/>
    <w:rsid w:val="00AB23D8"/>
    <w:rsid w:val="00AC3CA7"/>
    <w:rsid w:val="00AD145C"/>
    <w:rsid w:val="00AD2788"/>
    <w:rsid w:val="00AD6346"/>
    <w:rsid w:val="00AF0F9B"/>
    <w:rsid w:val="00AF3B69"/>
    <w:rsid w:val="00AF4B88"/>
    <w:rsid w:val="00B061EB"/>
    <w:rsid w:val="00B063A8"/>
    <w:rsid w:val="00B07AAE"/>
    <w:rsid w:val="00B26DCE"/>
    <w:rsid w:val="00B36F0A"/>
    <w:rsid w:val="00B54FA6"/>
    <w:rsid w:val="00B554DB"/>
    <w:rsid w:val="00B74739"/>
    <w:rsid w:val="00B76A70"/>
    <w:rsid w:val="00B90501"/>
    <w:rsid w:val="00B931FE"/>
    <w:rsid w:val="00B94FCA"/>
    <w:rsid w:val="00BA3D9E"/>
    <w:rsid w:val="00BA68D2"/>
    <w:rsid w:val="00BA6B06"/>
    <w:rsid w:val="00BB423C"/>
    <w:rsid w:val="00BB499A"/>
    <w:rsid w:val="00BB59D5"/>
    <w:rsid w:val="00BC5051"/>
    <w:rsid w:val="00BD4BE7"/>
    <w:rsid w:val="00C056CA"/>
    <w:rsid w:val="00C10DA8"/>
    <w:rsid w:val="00C205D3"/>
    <w:rsid w:val="00C55B0E"/>
    <w:rsid w:val="00C93EB4"/>
    <w:rsid w:val="00C978CE"/>
    <w:rsid w:val="00CA0B74"/>
    <w:rsid w:val="00CA0EAA"/>
    <w:rsid w:val="00CA47CD"/>
    <w:rsid w:val="00CA6E55"/>
    <w:rsid w:val="00CB0E32"/>
    <w:rsid w:val="00CE6097"/>
    <w:rsid w:val="00CF6F03"/>
    <w:rsid w:val="00CF77EB"/>
    <w:rsid w:val="00D01F2D"/>
    <w:rsid w:val="00D05CA8"/>
    <w:rsid w:val="00D249CD"/>
    <w:rsid w:val="00D30499"/>
    <w:rsid w:val="00D44996"/>
    <w:rsid w:val="00D5049F"/>
    <w:rsid w:val="00D51557"/>
    <w:rsid w:val="00D60B27"/>
    <w:rsid w:val="00D61C0A"/>
    <w:rsid w:val="00D62D7E"/>
    <w:rsid w:val="00DA1693"/>
    <w:rsid w:val="00DB7855"/>
    <w:rsid w:val="00DB7CFE"/>
    <w:rsid w:val="00DC2CFA"/>
    <w:rsid w:val="00DF146D"/>
    <w:rsid w:val="00DF640F"/>
    <w:rsid w:val="00E13ABC"/>
    <w:rsid w:val="00E17258"/>
    <w:rsid w:val="00E30FB3"/>
    <w:rsid w:val="00E4009A"/>
    <w:rsid w:val="00E4426A"/>
    <w:rsid w:val="00E47B2D"/>
    <w:rsid w:val="00E51F48"/>
    <w:rsid w:val="00E601C7"/>
    <w:rsid w:val="00E6314A"/>
    <w:rsid w:val="00E6780D"/>
    <w:rsid w:val="00E73EC2"/>
    <w:rsid w:val="00E86B85"/>
    <w:rsid w:val="00E91945"/>
    <w:rsid w:val="00EA61A1"/>
    <w:rsid w:val="00EE01D2"/>
    <w:rsid w:val="00EE5F38"/>
    <w:rsid w:val="00F2112A"/>
    <w:rsid w:val="00F23953"/>
    <w:rsid w:val="00F2594F"/>
    <w:rsid w:val="00F3607D"/>
    <w:rsid w:val="00F374D4"/>
    <w:rsid w:val="00F44A57"/>
    <w:rsid w:val="00F4707F"/>
    <w:rsid w:val="00F6606A"/>
    <w:rsid w:val="00F70814"/>
    <w:rsid w:val="00F74E72"/>
    <w:rsid w:val="00F91137"/>
    <w:rsid w:val="00F937F2"/>
    <w:rsid w:val="00FB1E52"/>
    <w:rsid w:val="00FB23DC"/>
    <w:rsid w:val="00FC7186"/>
    <w:rsid w:val="00FD2A60"/>
    <w:rsid w:val="00FE6CBD"/>
    <w:rsid w:val="01254180"/>
    <w:rsid w:val="5DBB02C2"/>
    <w:rsid w:val="6F10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napToGrid w:val="0"/>
      <w:spacing w:beforeAutospacing="1" w:afterAutospacing="1"/>
      <w:jc w:val="left"/>
    </w:pPr>
    <w:rPr>
      <w:rFonts w:ascii="Tahoma" w:hAnsi="Tahoma"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uiPriority w:val="99"/>
    <w:semiHidden/>
    <w:unhideWhenUsed/>
    <w:rPr>
      <w:rFonts w:ascii="Times New Roman" w:hAnsi="Times New Roman"/>
      <w:color w:val="auto"/>
      <w:sz w:val="28"/>
      <w:vertAlign w:val="baselin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50</cp:revision>
  <cp:lastPrinted>2021-10-21T08:21:00Z</cp:lastPrinted>
  <dcterms:created xsi:type="dcterms:W3CDTF">2021-10-04T07:50:00Z</dcterms:created>
  <dcterms:modified xsi:type="dcterms:W3CDTF">2021-10-28T03:40:00Z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F2148B82BC874764A3848211A19CD4D8</vt:lpwstr>
  </property>
</Properties>
</file>