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6B" w:rsidRPr="007D2BB0" w:rsidRDefault="004F366B" w:rsidP="004F366B">
      <w:pPr>
        <w:spacing w:line="400" w:lineRule="exact"/>
        <w:rPr>
          <w:rFonts w:ascii="黑体" w:eastAsia="黑体" w:hAnsi="仿宋" w:hint="eastAsia"/>
          <w:sz w:val="32"/>
          <w:szCs w:val="32"/>
        </w:rPr>
      </w:pPr>
      <w:r w:rsidRPr="007D2BB0">
        <w:rPr>
          <w:rFonts w:ascii="黑体" w:eastAsia="黑体" w:hAnsi="仿宋" w:hint="eastAsia"/>
          <w:sz w:val="32"/>
          <w:szCs w:val="32"/>
        </w:rPr>
        <w:t>附件1</w:t>
      </w:r>
    </w:p>
    <w:p w:rsidR="004F366B" w:rsidRPr="007D2BB0" w:rsidRDefault="004F366B" w:rsidP="004F366B">
      <w:pPr>
        <w:spacing w:line="480" w:lineRule="exact"/>
        <w:jc w:val="center"/>
        <w:rPr>
          <w:rFonts w:ascii="方正小标宋简体" w:eastAsia="方正小标宋简体" w:hAnsi="仿宋" w:hint="eastAsia"/>
          <w:b/>
          <w:bCs/>
          <w:sz w:val="36"/>
          <w:szCs w:val="36"/>
        </w:rPr>
      </w:pPr>
      <w:r w:rsidRPr="007D2BB0">
        <w:rPr>
          <w:rFonts w:ascii="方正小标宋简体" w:eastAsia="方正小标宋简体" w:hAnsi="仿宋" w:hint="eastAsia"/>
          <w:b/>
          <w:bCs/>
          <w:sz w:val="36"/>
          <w:szCs w:val="36"/>
        </w:rPr>
        <w:t>关于军队院校招收普通中学高中毕业生</w:t>
      </w:r>
    </w:p>
    <w:p w:rsidR="004F366B" w:rsidRPr="007D2BB0" w:rsidRDefault="004F366B" w:rsidP="004F366B">
      <w:pPr>
        <w:spacing w:line="480" w:lineRule="exact"/>
        <w:jc w:val="center"/>
        <w:rPr>
          <w:rFonts w:ascii="方正小标宋简体" w:eastAsia="方正小标宋简体" w:hAnsi="仿宋" w:hint="eastAsia"/>
          <w:b/>
          <w:bCs/>
          <w:sz w:val="36"/>
          <w:szCs w:val="36"/>
        </w:rPr>
      </w:pPr>
      <w:r w:rsidRPr="007D2BB0">
        <w:rPr>
          <w:rFonts w:ascii="方正小标宋简体" w:eastAsia="方正小标宋简体" w:hAnsi="仿宋" w:hint="eastAsia"/>
          <w:b/>
          <w:bCs/>
          <w:sz w:val="36"/>
          <w:szCs w:val="36"/>
        </w:rPr>
        <w:t>和军队接收普通高等学校毕业生政治条件的规定</w:t>
      </w:r>
    </w:p>
    <w:p w:rsidR="004F366B" w:rsidRDefault="004F366B" w:rsidP="004F366B">
      <w:pPr>
        <w:spacing w:line="480" w:lineRule="exact"/>
        <w:jc w:val="center"/>
        <w:rPr>
          <w:rFonts w:ascii="方正小标宋简体" w:eastAsia="方正小标宋简体" w:hAnsi="仿宋" w:hint="eastAsia"/>
          <w:sz w:val="28"/>
          <w:szCs w:val="28"/>
        </w:rPr>
      </w:pPr>
    </w:p>
    <w:p w:rsidR="004F366B" w:rsidRPr="002D6B65" w:rsidRDefault="004F366B" w:rsidP="004F366B">
      <w:pPr>
        <w:spacing w:line="600" w:lineRule="exact"/>
        <w:ind w:firstLineChars="200" w:firstLine="640"/>
        <w:rPr>
          <w:rFonts w:ascii="仿宋_GB2312" w:eastAsia="仿宋_GB2312" w:hint="eastAsia"/>
          <w:sz w:val="32"/>
          <w:szCs w:val="32"/>
        </w:rPr>
      </w:pPr>
      <w:r w:rsidRPr="002D6B65">
        <w:rPr>
          <w:rFonts w:ascii="仿宋_GB2312" w:eastAsia="仿宋_GB2312" w:hint="eastAsia"/>
          <w:sz w:val="32"/>
          <w:szCs w:val="32"/>
        </w:rPr>
        <w:t>本规定由县、团以上负责招收普通中学高中毕业生和接收普通高等学校毕业生政治审查工作的部门掌握，不对外公布。</w:t>
      </w:r>
    </w:p>
    <w:p w:rsidR="00185E02" w:rsidRDefault="00185E02">
      <w:bookmarkStart w:id="0" w:name="_GoBack"/>
      <w:bookmarkEnd w:id="0"/>
    </w:p>
    <w:sectPr w:rsidR="00185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AE"/>
    <w:rsid w:val="00185E02"/>
    <w:rsid w:val="004F366B"/>
    <w:rsid w:val="0093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D9988-37D4-49C6-83FD-8ED37688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6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Words>
  <Characters>85</Characters>
  <Application>Microsoft Office Word</Application>
  <DocSecurity>0</DocSecurity>
  <Lines>1</Lines>
  <Paragraphs>1</Paragraphs>
  <ScaleCrop>false</ScaleCrop>
  <Company/>
  <LinksUpToDate>false</LinksUpToDate>
  <CharactersWithSpaces>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2016-06-03T06:48:00Z</dcterms:created>
  <dcterms:modified xsi:type="dcterms:W3CDTF">2016-06-03T06:48:00Z</dcterms:modified>
</cp:coreProperties>
</file>