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9B9" w:rsidRPr="000F5F78" w:rsidRDefault="003A39B9" w:rsidP="003A39B9">
      <w:pPr>
        <w:pStyle w:val="p0"/>
        <w:jc w:val="center"/>
        <w:rPr>
          <w:rFonts w:ascii="Times New Roman" w:hAnsi="Times New Roman" w:cs="Times New Roman"/>
          <w:sz w:val="36"/>
          <w:szCs w:val="36"/>
        </w:rPr>
      </w:pPr>
      <w:r w:rsidRPr="000F5F78">
        <w:rPr>
          <w:rFonts w:ascii="Times New Roman" w:hAnsi="Times New Roman" w:cs="Times New Roman"/>
          <w:sz w:val="36"/>
          <w:szCs w:val="36"/>
        </w:rPr>
        <w:t>201</w:t>
      </w:r>
      <w:r w:rsidRPr="000F5F78">
        <w:rPr>
          <w:rFonts w:ascii="Times New Roman" w:hAnsi="Times New Roman" w:cs="Times New Roman" w:hint="eastAsia"/>
          <w:sz w:val="36"/>
          <w:szCs w:val="36"/>
        </w:rPr>
        <w:t>7</w:t>
      </w:r>
      <w:r w:rsidRPr="000F5F78">
        <w:rPr>
          <w:rFonts w:ascii="Times New Roman" w:cs="Times New Roman"/>
          <w:sz w:val="36"/>
          <w:szCs w:val="36"/>
        </w:rPr>
        <w:t>年高中毕业年级第</w:t>
      </w:r>
      <w:r>
        <w:rPr>
          <w:rFonts w:ascii="Times New Roman" w:cs="Times New Roman" w:hint="eastAsia"/>
          <w:sz w:val="36"/>
          <w:szCs w:val="36"/>
        </w:rPr>
        <w:t>三</w:t>
      </w:r>
      <w:r w:rsidRPr="000F5F78">
        <w:rPr>
          <w:rFonts w:ascii="Times New Roman" w:cs="Times New Roman"/>
          <w:sz w:val="36"/>
          <w:szCs w:val="36"/>
        </w:rPr>
        <w:t>次质量预测</w:t>
      </w:r>
    </w:p>
    <w:p w:rsidR="003A39B9" w:rsidRPr="000F5F78" w:rsidRDefault="003A39B9" w:rsidP="003A39B9">
      <w:pPr>
        <w:jc w:val="center"/>
        <w:rPr>
          <w:rFonts w:ascii="黑体" w:eastAsia="黑体" w:hAnsi="华文中宋" w:hint="eastAsia"/>
          <w:bCs/>
          <w:sz w:val="36"/>
          <w:szCs w:val="36"/>
        </w:rPr>
      </w:pPr>
      <w:r w:rsidRPr="003A39B9">
        <w:rPr>
          <w:rFonts w:ascii="黑体" w:eastAsia="黑体" w:hAnsi="华文中宋" w:hint="eastAsia"/>
          <w:bCs/>
          <w:sz w:val="36"/>
          <w:szCs w:val="36"/>
        </w:rPr>
        <w:t>地理</w:t>
      </w:r>
      <w:r w:rsidRPr="000F5F78">
        <w:rPr>
          <w:rFonts w:ascii="黑体" w:eastAsia="黑体" w:hAnsi="华文中宋" w:hint="eastAsia"/>
          <w:bCs/>
          <w:sz w:val="36"/>
          <w:szCs w:val="36"/>
        </w:rPr>
        <w:t xml:space="preserve">   参考答案</w:t>
      </w:r>
    </w:p>
    <w:p w:rsidR="00D2305E" w:rsidRDefault="00D2305E" w:rsidP="00D2305E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1．D 2．D 3．B 4．B 5．D 6．B 7．D 8．C 9．B 10．A 11．</w:t>
      </w:r>
      <w:r w:rsidR="00EF36F5">
        <w:rPr>
          <w:rFonts w:asciiTheme="minorEastAsia" w:hAnsiTheme="minorEastAsia" w:hint="eastAsia"/>
          <w:sz w:val="24"/>
        </w:rPr>
        <w:t>D</w:t>
      </w:r>
    </w:p>
    <w:p w:rsidR="00D2305E" w:rsidRDefault="00D2305E" w:rsidP="00D2305E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36．(24分)</w:t>
      </w:r>
    </w:p>
    <w:p w:rsidR="00C8476D" w:rsidRDefault="00D2305E" w:rsidP="00D2305E">
      <w:pPr>
        <w:rPr>
          <w:rFonts w:asciiTheme="minorEastAsia" w:hAnsiTheme="minorEastAsia"/>
          <w:sz w:val="24"/>
        </w:rPr>
      </w:pPr>
      <w:r w:rsidRPr="00D2305E">
        <w:rPr>
          <w:rFonts w:asciiTheme="minorEastAsia" w:hAnsiTheme="minorEastAsia" w:hint="eastAsia"/>
          <w:sz w:val="24"/>
        </w:rPr>
        <w:t>（1）（10分）</w:t>
      </w:r>
      <w:r w:rsidR="00C8476D" w:rsidRPr="00C8476D">
        <w:rPr>
          <w:rFonts w:asciiTheme="minorEastAsia" w:hAnsiTheme="minorEastAsia" w:hint="eastAsia"/>
          <w:sz w:val="24"/>
        </w:rPr>
        <w:t>铁矿石储量大；品质优良；重视科技投入，开采模式和采矿设备领先，生产效率高；</w:t>
      </w:r>
      <w:r w:rsidR="00EF36F5" w:rsidRPr="00C8476D">
        <w:rPr>
          <w:rFonts w:asciiTheme="minorEastAsia" w:hAnsiTheme="minorEastAsia" w:hint="eastAsia"/>
          <w:sz w:val="24"/>
        </w:rPr>
        <w:t>国际市场广阔；</w:t>
      </w:r>
      <w:r w:rsidR="00C8476D" w:rsidRPr="00C8476D">
        <w:rPr>
          <w:rFonts w:asciiTheme="minorEastAsia" w:hAnsiTheme="minorEastAsia" w:hint="eastAsia"/>
          <w:sz w:val="24"/>
        </w:rPr>
        <w:t>铁路线直达港口，便于铁矿石运输；纳尔维克港终年不冻，为铁矿石出口提供海运保障；矿业集团形成良性协作机制，实现互利共赢。（任答5点得10分）</w:t>
      </w:r>
    </w:p>
    <w:p w:rsidR="00C8476D" w:rsidRDefault="00D2305E" w:rsidP="00D2305E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（2）</w:t>
      </w:r>
      <w:r w:rsidRPr="00D2305E">
        <w:rPr>
          <w:rFonts w:asciiTheme="minorEastAsia" w:hAnsiTheme="minorEastAsia" w:hint="eastAsia"/>
          <w:sz w:val="24"/>
        </w:rPr>
        <w:t>（</w:t>
      </w:r>
      <w:r>
        <w:rPr>
          <w:rFonts w:asciiTheme="minorEastAsia" w:hAnsiTheme="minorEastAsia" w:hint="eastAsia"/>
          <w:sz w:val="24"/>
        </w:rPr>
        <w:t>6分</w:t>
      </w:r>
      <w:r w:rsidRPr="00D2305E">
        <w:rPr>
          <w:rFonts w:asciiTheme="minorEastAsia" w:hAnsiTheme="minorEastAsia" w:hint="eastAsia"/>
          <w:sz w:val="24"/>
        </w:rPr>
        <w:t>）</w:t>
      </w:r>
      <w:r w:rsidR="00C8476D" w:rsidRPr="00C8476D">
        <w:rPr>
          <w:rFonts w:asciiTheme="minorEastAsia" w:hAnsiTheme="minorEastAsia" w:hint="eastAsia"/>
          <w:sz w:val="24"/>
        </w:rPr>
        <w:t>地下矿床倾斜延伸至基律纳城区下部，</w:t>
      </w:r>
      <w:r w:rsidR="008533BD" w:rsidRPr="00C8476D">
        <w:rPr>
          <w:rFonts w:asciiTheme="minorEastAsia" w:hAnsiTheme="minorEastAsia" w:hint="eastAsia"/>
          <w:sz w:val="24"/>
        </w:rPr>
        <w:t>（2分）</w:t>
      </w:r>
      <w:r w:rsidR="00C8476D" w:rsidRPr="00C8476D">
        <w:rPr>
          <w:rFonts w:asciiTheme="minorEastAsia" w:hAnsiTheme="minorEastAsia" w:hint="eastAsia"/>
          <w:sz w:val="24"/>
        </w:rPr>
        <w:t>地下开采导致地表变形、断裂和塌陷，</w:t>
      </w:r>
      <w:r w:rsidR="008533BD" w:rsidRPr="00C8476D">
        <w:rPr>
          <w:rFonts w:asciiTheme="minorEastAsia" w:hAnsiTheme="minorEastAsia" w:hint="eastAsia"/>
          <w:sz w:val="24"/>
        </w:rPr>
        <w:t>（2分）</w:t>
      </w:r>
      <w:r w:rsidR="00C8476D" w:rsidRPr="00C8476D">
        <w:rPr>
          <w:rFonts w:asciiTheme="minorEastAsia" w:hAnsiTheme="minorEastAsia" w:hint="eastAsia"/>
          <w:sz w:val="24"/>
        </w:rPr>
        <w:t>随地下开采深度的增加，塌陷区向城区延伸，威胁城区安全，导致基律纳进行城区迁移。（2分）</w:t>
      </w:r>
    </w:p>
    <w:p w:rsidR="00C8476D" w:rsidRDefault="00D2305E" w:rsidP="00D2305E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（3）</w:t>
      </w:r>
      <w:r w:rsidRPr="00D2305E">
        <w:rPr>
          <w:rFonts w:asciiTheme="minorEastAsia" w:hAnsiTheme="minorEastAsia" w:hint="eastAsia"/>
          <w:sz w:val="24"/>
        </w:rPr>
        <w:t>（8分）</w:t>
      </w:r>
      <w:r w:rsidR="00C8476D" w:rsidRPr="00C8476D">
        <w:rPr>
          <w:rFonts w:asciiTheme="minorEastAsia" w:hAnsiTheme="minorEastAsia" w:hint="eastAsia"/>
          <w:sz w:val="24"/>
        </w:rPr>
        <w:t>基律纳冬季寒冷，紧凑型城区降低风速，（2分）减小热量散失；紧凑型城区，人类活动密度大，通过热岛效应提升城区温度；</w:t>
      </w:r>
      <w:r w:rsidR="008533BD" w:rsidRPr="00C8476D">
        <w:rPr>
          <w:rFonts w:asciiTheme="minorEastAsia" w:hAnsiTheme="minorEastAsia" w:hint="eastAsia"/>
          <w:sz w:val="24"/>
        </w:rPr>
        <w:t>（2分）</w:t>
      </w:r>
      <w:r w:rsidR="00D112D3" w:rsidRPr="00C8476D">
        <w:rPr>
          <w:rFonts w:asciiTheme="minorEastAsia" w:hAnsiTheme="minorEastAsia" w:hint="eastAsia"/>
          <w:sz w:val="24"/>
        </w:rPr>
        <w:t>高密度城区可以缩小城区面积，为地下采矿区预留更大拓展空间</w:t>
      </w:r>
      <w:r w:rsidR="00D112D3">
        <w:rPr>
          <w:rFonts w:asciiTheme="minorEastAsia" w:hAnsiTheme="minorEastAsia" w:hint="eastAsia"/>
          <w:sz w:val="24"/>
        </w:rPr>
        <w:t>；</w:t>
      </w:r>
      <w:r w:rsidR="00D112D3" w:rsidRPr="00C8476D">
        <w:rPr>
          <w:rFonts w:asciiTheme="minorEastAsia" w:hAnsiTheme="minorEastAsia" w:hint="eastAsia"/>
          <w:sz w:val="24"/>
        </w:rPr>
        <w:t>（2分）</w:t>
      </w:r>
      <w:r w:rsidR="00C8476D" w:rsidRPr="00C8476D">
        <w:rPr>
          <w:rFonts w:asciiTheme="minorEastAsia" w:hAnsiTheme="minorEastAsia" w:hint="eastAsia"/>
          <w:sz w:val="24"/>
        </w:rPr>
        <w:t>高密度城区出行距离短，利于公共交通的普及</w:t>
      </w:r>
      <w:r w:rsidR="008533BD">
        <w:rPr>
          <w:rFonts w:asciiTheme="minorEastAsia" w:hAnsiTheme="minorEastAsia" w:hint="eastAsia"/>
          <w:sz w:val="24"/>
        </w:rPr>
        <w:t>，减少二氧化碳排放</w:t>
      </w:r>
      <w:r w:rsidR="00D112D3">
        <w:rPr>
          <w:rFonts w:asciiTheme="minorEastAsia" w:hAnsiTheme="minorEastAsia" w:hint="eastAsia"/>
          <w:sz w:val="24"/>
        </w:rPr>
        <w:t>。</w:t>
      </w:r>
      <w:r w:rsidR="00C8476D" w:rsidRPr="00C8476D">
        <w:rPr>
          <w:rFonts w:asciiTheme="minorEastAsia" w:hAnsiTheme="minorEastAsia" w:hint="eastAsia"/>
          <w:sz w:val="24"/>
        </w:rPr>
        <w:t>（2分）</w:t>
      </w:r>
    </w:p>
    <w:p w:rsidR="00D2305E" w:rsidRDefault="00D2305E" w:rsidP="00D2305E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37．（22分）</w:t>
      </w:r>
    </w:p>
    <w:p w:rsidR="00C8476D" w:rsidRDefault="00D2305E" w:rsidP="00D2305E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（1）</w:t>
      </w:r>
      <w:r w:rsidRPr="00D2305E">
        <w:rPr>
          <w:rFonts w:asciiTheme="minorEastAsia" w:hAnsiTheme="minorEastAsia" w:hint="eastAsia"/>
          <w:sz w:val="24"/>
        </w:rPr>
        <w:t>（8分）</w:t>
      </w:r>
      <w:r w:rsidR="00C8476D" w:rsidRPr="00C8476D">
        <w:rPr>
          <w:rFonts w:asciiTheme="minorEastAsia" w:hAnsiTheme="minorEastAsia" w:hint="eastAsia"/>
          <w:sz w:val="24"/>
        </w:rPr>
        <w:t>海南纬度低，属于热带，气温高，且光照充足，能满足油楠生长的光热条件；</w:t>
      </w:r>
      <w:r w:rsidR="00EF36F5" w:rsidRPr="00C8476D">
        <w:rPr>
          <w:rFonts w:asciiTheme="minorEastAsia" w:hAnsiTheme="minorEastAsia" w:hint="eastAsia"/>
          <w:sz w:val="24"/>
        </w:rPr>
        <w:t>（2分）</w:t>
      </w:r>
      <w:r w:rsidR="00C8476D" w:rsidRPr="00C8476D">
        <w:rPr>
          <w:rFonts w:asciiTheme="minorEastAsia" w:hAnsiTheme="minorEastAsia" w:hint="eastAsia"/>
          <w:sz w:val="24"/>
        </w:rPr>
        <w:t>受季风影响，海南降水充沛，且雨热同期，有利于油楠的生长和种植；</w:t>
      </w:r>
      <w:r w:rsidR="00EF36F5" w:rsidRPr="00C8476D">
        <w:rPr>
          <w:rFonts w:asciiTheme="minorEastAsia" w:hAnsiTheme="minorEastAsia" w:hint="eastAsia"/>
          <w:sz w:val="24"/>
        </w:rPr>
        <w:t>（2分）</w:t>
      </w:r>
      <w:r w:rsidR="00C8476D" w:rsidRPr="00C8476D">
        <w:rPr>
          <w:rFonts w:asciiTheme="minorEastAsia" w:hAnsiTheme="minorEastAsia" w:hint="eastAsia"/>
          <w:sz w:val="24"/>
        </w:rPr>
        <w:t>海南为砖红壤，酸</w:t>
      </w:r>
      <w:r w:rsidR="00EF36F5">
        <w:rPr>
          <w:rFonts w:asciiTheme="minorEastAsia" w:hAnsiTheme="minorEastAsia" w:hint="eastAsia"/>
          <w:sz w:val="24"/>
        </w:rPr>
        <w:t>性条件适合油楠生长；</w:t>
      </w:r>
      <w:r w:rsidR="00EF36F5" w:rsidRPr="00C8476D">
        <w:rPr>
          <w:rFonts w:asciiTheme="minorEastAsia" w:hAnsiTheme="minorEastAsia" w:hint="eastAsia"/>
          <w:sz w:val="24"/>
        </w:rPr>
        <w:t>（2分）</w:t>
      </w:r>
      <w:r w:rsidR="00EF36F5">
        <w:rPr>
          <w:rFonts w:asciiTheme="minorEastAsia" w:hAnsiTheme="minorEastAsia" w:hint="eastAsia"/>
          <w:sz w:val="24"/>
        </w:rPr>
        <w:t>海南岛多山，能满足油楠生长的空间需求。</w:t>
      </w:r>
      <w:r w:rsidR="00EF36F5" w:rsidRPr="00C8476D">
        <w:rPr>
          <w:rFonts w:asciiTheme="minorEastAsia" w:hAnsiTheme="minorEastAsia" w:hint="eastAsia"/>
          <w:sz w:val="24"/>
        </w:rPr>
        <w:t>（2分）</w:t>
      </w:r>
    </w:p>
    <w:p w:rsidR="00C8476D" w:rsidRDefault="00D2305E" w:rsidP="00D2305E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（2）</w:t>
      </w:r>
      <w:r w:rsidRPr="00D2305E">
        <w:rPr>
          <w:rFonts w:asciiTheme="minorEastAsia" w:hAnsiTheme="minorEastAsia" w:hint="eastAsia"/>
          <w:sz w:val="24"/>
        </w:rPr>
        <w:t>（8分）</w:t>
      </w:r>
      <w:r w:rsidR="00C8476D" w:rsidRPr="00C8476D">
        <w:rPr>
          <w:rFonts w:asciiTheme="minorEastAsia" w:hAnsiTheme="minorEastAsia" w:hint="eastAsia"/>
          <w:sz w:val="24"/>
        </w:rPr>
        <w:t>分布特点：油楠主要分布在200～600米山地。（2分）原因：海拔高处风力较大，中低海拔满足静风条件；（3分）海拔过低排水不畅，200～600米高度排水条件良好。（3分）</w:t>
      </w:r>
    </w:p>
    <w:p w:rsidR="00C8476D" w:rsidRDefault="00D2305E" w:rsidP="00D2305E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（3）</w:t>
      </w:r>
      <w:r w:rsidRPr="00D2305E">
        <w:rPr>
          <w:rFonts w:asciiTheme="minorEastAsia" w:hAnsiTheme="minorEastAsia" w:hint="eastAsia"/>
          <w:sz w:val="24"/>
        </w:rPr>
        <w:t>（6分）</w:t>
      </w:r>
      <w:r w:rsidR="00EF36F5">
        <w:rPr>
          <w:rFonts w:asciiTheme="minorEastAsia" w:hAnsiTheme="minorEastAsia" w:hint="eastAsia"/>
          <w:sz w:val="24"/>
        </w:rPr>
        <w:t>广东、广西、福建等省区</w:t>
      </w:r>
      <w:r w:rsidR="00C8476D" w:rsidRPr="00C8476D">
        <w:rPr>
          <w:rFonts w:asciiTheme="minorEastAsia" w:hAnsiTheme="minorEastAsia" w:hint="eastAsia"/>
          <w:sz w:val="24"/>
        </w:rPr>
        <w:t>自然环境符合油楠需求，利于油楠顺利移植生长；（2分）通过种植油楠，发展生物柴油产业链，带动地区经济发展；（2分）油楠为能源树种，可以缓解能源短缺问题。（2分）</w:t>
      </w:r>
    </w:p>
    <w:p w:rsidR="00C8476D" w:rsidRDefault="00D2305E" w:rsidP="00C8476D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42．（10分）</w:t>
      </w:r>
    </w:p>
    <w:p w:rsidR="0031556C" w:rsidRDefault="00C8476D" w:rsidP="00C8476D">
      <w:pPr>
        <w:rPr>
          <w:rFonts w:asciiTheme="minorEastAsia" w:hAnsiTheme="minorEastAsia"/>
          <w:sz w:val="24"/>
        </w:rPr>
      </w:pPr>
      <w:r w:rsidRPr="00C8476D">
        <w:rPr>
          <w:rFonts w:asciiTheme="minorEastAsia" w:hAnsiTheme="minorEastAsia" w:hint="eastAsia"/>
          <w:sz w:val="24"/>
        </w:rPr>
        <w:t>郑州地区是众多姓氏的发源地，具备独特的寻根旅游资源，满足华人寻根问祖的心理需求；（2分）黄帝拜祖大典具备广泛影响力，形成品牌带动效应；（2分）郑州是高铁、铁路、航空枢纽，交通便利，交通通达度高；（2分）政府政策支持；（2分）郑州基础设施建设日趋完善，旅游接待能力提高。（2分）</w:t>
      </w:r>
    </w:p>
    <w:p w:rsidR="00C8476D" w:rsidRPr="00205B97" w:rsidRDefault="00D2305E" w:rsidP="00C8476D">
      <w:pPr>
        <w:rPr>
          <w:rFonts w:asciiTheme="minorEastAsia" w:hAnsiTheme="minorEastAsia"/>
          <w:color w:val="FF0000"/>
        </w:rPr>
      </w:pPr>
      <w:r>
        <w:rPr>
          <w:rFonts w:asciiTheme="minorEastAsia" w:hAnsiTheme="minorEastAsia" w:hint="eastAsia"/>
          <w:sz w:val="24"/>
        </w:rPr>
        <w:t>43．（10分）</w:t>
      </w:r>
    </w:p>
    <w:p w:rsidR="0031556C" w:rsidRDefault="00C8476D" w:rsidP="00D2305E">
      <w:pPr>
        <w:rPr>
          <w:rFonts w:asciiTheme="minorEastAsia" w:hAnsiTheme="minorEastAsia"/>
          <w:sz w:val="24"/>
        </w:rPr>
      </w:pPr>
      <w:r w:rsidRPr="00C8476D">
        <w:rPr>
          <w:rFonts w:asciiTheme="minorEastAsia" w:hAnsiTheme="minorEastAsia" w:hint="eastAsia"/>
          <w:sz w:val="24"/>
        </w:rPr>
        <w:t>原因：地下排污不易监管；污染地下水，地下水更新周期长，对地下水带来长期影响；在下渗过程中造成土壤污染；污染饮用水源，危害人类身体健康。（任答</w:t>
      </w:r>
      <w:r>
        <w:rPr>
          <w:rFonts w:asciiTheme="minorEastAsia" w:hAnsiTheme="minorEastAsia" w:hint="eastAsia"/>
          <w:sz w:val="24"/>
        </w:rPr>
        <w:t>3</w:t>
      </w:r>
      <w:r w:rsidRPr="00C8476D">
        <w:rPr>
          <w:rFonts w:asciiTheme="minorEastAsia" w:hAnsiTheme="minorEastAsia" w:hint="eastAsia"/>
          <w:sz w:val="24"/>
        </w:rPr>
        <w:t>点得6分）</w:t>
      </w:r>
    </w:p>
    <w:p w:rsidR="00D2305E" w:rsidRPr="00D2305E" w:rsidRDefault="00C8476D" w:rsidP="00D2305E">
      <w:pPr>
        <w:rPr>
          <w:rFonts w:asciiTheme="minorEastAsia" w:hAnsiTheme="minorEastAsia"/>
          <w:sz w:val="24"/>
        </w:rPr>
      </w:pPr>
      <w:r w:rsidRPr="00C8476D">
        <w:rPr>
          <w:rFonts w:asciiTheme="minorEastAsia" w:hAnsiTheme="minorEastAsia" w:hint="eastAsia"/>
          <w:sz w:val="24"/>
        </w:rPr>
        <w:t>措施：测算企业用水量和排水量的水量平衡，及时发现地下排污现象；加大对地下水水质监测力度；建立对污染企业的社会监督机制，提高环保组织和公众的参与度。（任答</w:t>
      </w:r>
      <w:r>
        <w:rPr>
          <w:rFonts w:asciiTheme="minorEastAsia" w:hAnsiTheme="minorEastAsia" w:hint="eastAsia"/>
          <w:sz w:val="24"/>
        </w:rPr>
        <w:t>2</w:t>
      </w:r>
      <w:r w:rsidRPr="00C8476D">
        <w:rPr>
          <w:rFonts w:asciiTheme="minorEastAsia" w:hAnsiTheme="minorEastAsia" w:hint="eastAsia"/>
          <w:sz w:val="24"/>
        </w:rPr>
        <w:t>点得4分）</w:t>
      </w:r>
      <w:bookmarkStart w:id="0" w:name="_GoBack"/>
      <w:bookmarkEnd w:id="0"/>
    </w:p>
    <w:sectPr w:rsidR="00D2305E" w:rsidRPr="00D2305E" w:rsidSect="004F7B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51A0" w:rsidRDefault="003E51A0" w:rsidP="00C8476D">
      <w:r>
        <w:separator/>
      </w:r>
    </w:p>
  </w:endnote>
  <w:endnote w:type="continuationSeparator" w:id="1">
    <w:p w:rsidR="003E51A0" w:rsidRDefault="003E51A0" w:rsidP="00C847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51A0" w:rsidRDefault="003E51A0" w:rsidP="00C8476D">
      <w:r>
        <w:separator/>
      </w:r>
    </w:p>
  </w:footnote>
  <w:footnote w:type="continuationSeparator" w:id="1">
    <w:p w:rsidR="003E51A0" w:rsidRDefault="003E51A0" w:rsidP="00C847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305E"/>
    <w:rsid w:val="00205E7D"/>
    <w:rsid w:val="002C059D"/>
    <w:rsid w:val="0031556C"/>
    <w:rsid w:val="003A39B9"/>
    <w:rsid w:val="003B0150"/>
    <w:rsid w:val="003E51A0"/>
    <w:rsid w:val="00460E5C"/>
    <w:rsid w:val="004F7BCD"/>
    <w:rsid w:val="005A3B76"/>
    <w:rsid w:val="005A6B12"/>
    <w:rsid w:val="008533BD"/>
    <w:rsid w:val="00C83A09"/>
    <w:rsid w:val="00C8476D"/>
    <w:rsid w:val="00D112D3"/>
    <w:rsid w:val="00D2305E"/>
    <w:rsid w:val="00D23ED3"/>
    <w:rsid w:val="00E002DE"/>
    <w:rsid w:val="00EF36F5"/>
    <w:rsid w:val="00F30A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B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47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847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47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8476D"/>
    <w:rPr>
      <w:sz w:val="18"/>
      <w:szCs w:val="18"/>
    </w:rPr>
  </w:style>
  <w:style w:type="paragraph" w:customStyle="1" w:styleId="p0">
    <w:name w:val="p0"/>
    <w:basedOn w:val="a"/>
    <w:rsid w:val="003A39B9"/>
    <w:pPr>
      <w:widowControl/>
    </w:pPr>
    <w:rPr>
      <w:rFonts w:ascii="Calibri" w:eastAsia="宋体" w:hAnsi="Calibri" w:cs="宋体"/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微软用户</cp:lastModifiedBy>
  <cp:revision>8</cp:revision>
  <dcterms:created xsi:type="dcterms:W3CDTF">2017-04-13T12:31:00Z</dcterms:created>
  <dcterms:modified xsi:type="dcterms:W3CDTF">2017-05-04T03:13:00Z</dcterms:modified>
</cp:coreProperties>
</file>