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B0" w:rsidRDefault="00DE79B0" w:rsidP="00DE79B0">
      <w:pPr>
        <w:spacing w:line="560" w:lineRule="exact"/>
        <w:rPr>
          <w:rFonts w:ascii="黑体" w:eastAsia="黑体" w:hAnsi="黑体"/>
          <w:sz w:val="32"/>
          <w:szCs w:val="32"/>
        </w:rPr>
      </w:pPr>
      <w:bookmarkStart w:id="0" w:name="_GoBack"/>
      <w:bookmarkEnd w:id="0"/>
      <w:r>
        <w:rPr>
          <w:rFonts w:ascii="黑体" w:eastAsia="黑体" w:hAnsi="黑体" w:hint="eastAsia"/>
          <w:sz w:val="32"/>
          <w:szCs w:val="32"/>
        </w:rPr>
        <w:t>附件1</w:t>
      </w:r>
    </w:p>
    <w:p w:rsidR="00DE79B0" w:rsidRDefault="00DE79B0" w:rsidP="00DE79B0">
      <w:pPr>
        <w:spacing w:line="520" w:lineRule="exact"/>
        <w:jc w:val="center"/>
        <w:rPr>
          <w:rFonts w:ascii="方正小标宋简体" w:eastAsia="方正小标宋简体" w:hAnsi="黑体"/>
          <w:sz w:val="44"/>
          <w:szCs w:val="44"/>
        </w:rPr>
      </w:pPr>
      <w:bookmarkStart w:id="1" w:name="OLE_LINK1"/>
      <w:r>
        <w:rPr>
          <w:rFonts w:ascii="方正小标宋简体" w:eastAsia="方正小标宋简体" w:hAnsi="黑体" w:hint="eastAsia"/>
          <w:sz w:val="44"/>
          <w:szCs w:val="44"/>
        </w:rPr>
        <w:t>外省与我省普通高中学业水平考试</w:t>
      </w:r>
    </w:p>
    <w:p w:rsidR="00DE79B0" w:rsidRDefault="00DE79B0" w:rsidP="00DE79B0">
      <w:pPr>
        <w:spacing w:line="5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成绩等级转换表</w:t>
      </w:r>
    </w:p>
    <w:p w:rsidR="00DE79B0" w:rsidRDefault="00DE79B0" w:rsidP="00DE79B0">
      <w:pPr>
        <w:spacing w:line="520" w:lineRule="exact"/>
        <w:jc w:val="center"/>
        <w:rPr>
          <w:rFonts w:ascii="黑体" w:eastAsia="黑体" w:hAnsi="黑体"/>
          <w:sz w:val="36"/>
          <w:szCs w:val="36"/>
        </w:rPr>
      </w:pPr>
    </w:p>
    <w:tbl>
      <w:tblPr>
        <w:tblW w:w="0" w:type="auto"/>
        <w:jc w:val="center"/>
        <w:tblLayout w:type="fixed"/>
        <w:tblLook w:val="0000" w:firstRow="0" w:lastRow="0" w:firstColumn="0" w:lastColumn="0" w:noHBand="0" w:noVBand="0"/>
      </w:tblPr>
      <w:tblGrid>
        <w:gridCol w:w="4860"/>
        <w:gridCol w:w="4680"/>
      </w:tblGrid>
      <w:tr w:rsidR="00DE79B0" w:rsidTr="00EB4EA9">
        <w:trPr>
          <w:trHeight w:val="810"/>
          <w:jc w:val="center"/>
        </w:trPr>
        <w:tc>
          <w:tcPr>
            <w:tcW w:w="4860" w:type="dxa"/>
            <w:tcBorders>
              <w:top w:val="single" w:sz="4" w:space="0" w:color="auto"/>
              <w:left w:val="single" w:sz="4" w:space="0" w:color="auto"/>
              <w:bottom w:val="single" w:sz="4" w:space="0" w:color="auto"/>
              <w:right w:val="single" w:sz="4" w:space="0" w:color="auto"/>
            </w:tcBorders>
          </w:tcPr>
          <w:p w:rsidR="00DE79B0" w:rsidRPr="00BD323D" w:rsidRDefault="00DE79B0" w:rsidP="00EB4EA9">
            <w:pPr>
              <w:widowControl/>
              <w:snapToGrid w:val="0"/>
              <w:jc w:val="center"/>
              <w:rPr>
                <w:rFonts w:ascii="黑体" w:eastAsia="黑体" w:hAnsi="黑体" w:cs="宋体"/>
                <w:color w:val="000000"/>
                <w:kern w:val="0"/>
                <w:sz w:val="32"/>
                <w:szCs w:val="32"/>
              </w:rPr>
            </w:pPr>
            <w:r w:rsidRPr="00BD323D">
              <w:rPr>
                <w:rFonts w:ascii="黑体" w:eastAsia="黑体" w:hAnsi="黑体" w:cs="宋体" w:hint="eastAsia"/>
                <w:color w:val="000000"/>
                <w:kern w:val="0"/>
                <w:sz w:val="32"/>
                <w:szCs w:val="32"/>
              </w:rPr>
              <w:t>外省普通高中学业水平考试</w:t>
            </w:r>
          </w:p>
          <w:p w:rsidR="00DE79B0" w:rsidRPr="00BD323D" w:rsidRDefault="00DE79B0" w:rsidP="00EB4EA9">
            <w:pPr>
              <w:widowControl/>
              <w:snapToGrid w:val="0"/>
              <w:jc w:val="center"/>
              <w:rPr>
                <w:rFonts w:ascii="黑体" w:eastAsia="黑体" w:hAnsi="黑体" w:cs="宋体"/>
                <w:color w:val="000000"/>
                <w:kern w:val="0"/>
                <w:sz w:val="32"/>
                <w:szCs w:val="32"/>
              </w:rPr>
            </w:pPr>
            <w:r w:rsidRPr="00BD323D">
              <w:rPr>
                <w:rFonts w:ascii="黑体" w:eastAsia="黑体" w:hAnsi="黑体" w:cs="宋体" w:hint="eastAsia"/>
                <w:color w:val="000000"/>
                <w:kern w:val="0"/>
                <w:sz w:val="32"/>
                <w:szCs w:val="32"/>
              </w:rPr>
              <w:t>成绩或等级</w:t>
            </w:r>
          </w:p>
        </w:tc>
        <w:tc>
          <w:tcPr>
            <w:tcW w:w="4680" w:type="dxa"/>
            <w:tcBorders>
              <w:top w:val="single" w:sz="4" w:space="0" w:color="auto"/>
              <w:left w:val="nil"/>
              <w:bottom w:val="single" w:sz="4" w:space="0" w:color="auto"/>
              <w:right w:val="single" w:sz="4" w:space="0" w:color="auto"/>
            </w:tcBorders>
          </w:tcPr>
          <w:p w:rsidR="00DE79B0" w:rsidRPr="00BD323D" w:rsidRDefault="00DE79B0" w:rsidP="00EB4EA9">
            <w:pPr>
              <w:widowControl/>
              <w:snapToGrid w:val="0"/>
              <w:jc w:val="center"/>
              <w:rPr>
                <w:rFonts w:ascii="黑体" w:eastAsia="黑体" w:hAnsi="黑体" w:cs="宋体"/>
                <w:color w:val="000000"/>
                <w:kern w:val="0"/>
                <w:sz w:val="32"/>
                <w:szCs w:val="32"/>
              </w:rPr>
            </w:pPr>
            <w:r w:rsidRPr="00BD323D">
              <w:rPr>
                <w:rFonts w:ascii="黑体" w:eastAsia="黑体" w:hAnsi="黑体" w:cs="宋体" w:hint="eastAsia"/>
                <w:color w:val="000000"/>
                <w:kern w:val="0"/>
                <w:sz w:val="32"/>
                <w:szCs w:val="32"/>
              </w:rPr>
              <w:t>广东省普通高中学业水平考试成绩等级</w:t>
            </w:r>
          </w:p>
        </w:tc>
      </w:tr>
      <w:tr w:rsidR="00DE79B0" w:rsidRPr="00BD323D" w:rsidTr="00EB4EA9">
        <w:trPr>
          <w:trHeight w:val="1215"/>
          <w:jc w:val="center"/>
        </w:trPr>
        <w:tc>
          <w:tcPr>
            <w:tcW w:w="4860" w:type="dxa"/>
            <w:tcBorders>
              <w:top w:val="nil"/>
              <w:left w:val="single" w:sz="4" w:space="0" w:color="auto"/>
              <w:bottom w:val="single" w:sz="4" w:space="0" w:color="auto"/>
              <w:right w:val="single" w:sz="4" w:space="0" w:color="auto"/>
            </w:tcBorders>
          </w:tcPr>
          <w:p w:rsidR="00DE79B0" w:rsidRPr="00FB7E5D" w:rsidRDefault="00DE79B0" w:rsidP="00EB4EA9">
            <w:pPr>
              <w:widowControl/>
              <w:snapToGrid w:val="0"/>
              <w:spacing w:line="560" w:lineRule="exac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1.</w:t>
            </w:r>
            <w:r w:rsidRPr="00FB7E5D">
              <w:rPr>
                <w:rFonts w:asciiTheme="majorEastAsia" w:eastAsiaTheme="majorEastAsia" w:hAnsiTheme="majorEastAsia" w:hint="eastAsia"/>
                <w:color w:val="000000"/>
                <w:kern w:val="0"/>
                <w:sz w:val="28"/>
                <w:szCs w:val="28"/>
              </w:rPr>
              <w:t xml:space="preserve"> </w:t>
            </w:r>
            <w:r w:rsidRPr="00FB7E5D">
              <w:rPr>
                <w:rFonts w:asciiTheme="majorEastAsia" w:eastAsiaTheme="majorEastAsia" w:hAnsiTheme="majorEastAsia" w:cs="宋体" w:hint="eastAsia"/>
                <w:color w:val="000000"/>
                <w:kern w:val="0"/>
                <w:sz w:val="28"/>
                <w:szCs w:val="28"/>
              </w:rPr>
              <w:t>A；</w:t>
            </w:r>
          </w:p>
          <w:p w:rsidR="00DE79B0" w:rsidRPr="00FB7E5D" w:rsidRDefault="00DE79B0" w:rsidP="00EB4EA9">
            <w:pPr>
              <w:widowControl/>
              <w:snapToGrid w:val="0"/>
              <w:spacing w:line="560" w:lineRule="exac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2.优秀、优；</w:t>
            </w:r>
          </w:p>
          <w:p w:rsidR="00DE79B0" w:rsidRPr="00FB7E5D" w:rsidRDefault="00DE79B0" w:rsidP="00EB4EA9">
            <w:pPr>
              <w:widowControl/>
              <w:snapToGrid w:val="0"/>
              <w:spacing w:line="560" w:lineRule="exac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3.85分及以上（百分制）</w:t>
            </w:r>
          </w:p>
        </w:tc>
        <w:tc>
          <w:tcPr>
            <w:tcW w:w="4680" w:type="dxa"/>
            <w:tcBorders>
              <w:top w:val="nil"/>
              <w:left w:val="nil"/>
              <w:bottom w:val="single" w:sz="4" w:space="0" w:color="auto"/>
              <w:right w:val="single" w:sz="4" w:space="0" w:color="auto"/>
            </w:tcBorders>
            <w:vAlign w:val="center"/>
          </w:tcPr>
          <w:p w:rsidR="00DE79B0" w:rsidRPr="00FB7E5D" w:rsidRDefault="00DE79B0" w:rsidP="00EB4EA9">
            <w:pPr>
              <w:widowControl/>
              <w:snapToGrid w:val="0"/>
              <w:spacing w:line="560" w:lineRule="exact"/>
              <w:jc w:val="center"/>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A</w:t>
            </w:r>
          </w:p>
        </w:tc>
      </w:tr>
      <w:tr w:rsidR="00DE79B0" w:rsidRPr="00BD323D" w:rsidTr="00EB4EA9">
        <w:trPr>
          <w:trHeight w:val="1215"/>
          <w:jc w:val="center"/>
        </w:trPr>
        <w:tc>
          <w:tcPr>
            <w:tcW w:w="4860" w:type="dxa"/>
            <w:tcBorders>
              <w:top w:val="nil"/>
              <w:left w:val="single" w:sz="4" w:space="0" w:color="auto"/>
              <w:bottom w:val="single" w:sz="4" w:space="0" w:color="auto"/>
              <w:right w:val="single" w:sz="4" w:space="0" w:color="auto"/>
            </w:tcBorders>
          </w:tcPr>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1.B；</w:t>
            </w:r>
          </w:p>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2.良好、良；</w:t>
            </w:r>
          </w:p>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3.70分-84分（百分制）</w:t>
            </w:r>
          </w:p>
        </w:tc>
        <w:tc>
          <w:tcPr>
            <w:tcW w:w="4680" w:type="dxa"/>
            <w:tcBorders>
              <w:top w:val="nil"/>
              <w:left w:val="nil"/>
              <w:bottom w:val="single" w:sz="4" w:space="0" w:color="auto"/>
              <w:right w:val="single" w:sz="4" w:space="0" w:color="auto"/>
            </w:tcBorders>
            <w:vAlign w:val="center"/>
          </w:tcPr>
          <w:p w:rsidR="00DE79B0" w:rsidRPr="00FB7E5D" w:rsidRDefault="00DE79B0" w:rsidP="00EB4EA9">
            <w:pPr>
              <w:widowControl/>
              <w:snapToGrid w:val="0"/>
              <w:spacing w:line="560" w:lineRule="exact"/>
              <w:jc w:val="center"/>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B</w:t>
            </w:r>
          </w:p>
        </w:tc>
      </w:tr>
      <w:tr w:rsidR="00DE79B0" w:rsidRPr="00BD323D" w:rsidTr="00EB4EA9">
        <w:trPr>
          <w:trHeight w:val="1215"/>
          <w:jc w:val="center"/>
        </w:trPr>
        <w:tc>
          <w:tcPr>
            <w:tcW w:w="4860" w:type="dxa"/>
            <w:tcBorders>
              <w:top w:val="nil"/>
              <w:left w:val="single" w:sz="4" w:space="0" w:color="auto"/>
              <w:bottom w:val="single" w:sz="4" w:space="0" w:color="auto"/>
              <w:right w:val="single" w:sz="4" w:space="0" w:color="auto"/>
            </w:tcBorders>
          </w:tcPr>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1.C；</w:t>
            </w:r>
          </w:p>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2.及格、合格；</w:t>
            </w:r>
          </w:p>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3.50分-69分（百分制）</w:t>
            </w:r>
          </w:p>
        </w:tc>
        <w:tc>
          <w:tcPr>
            <w:tcW w:w="4680" w:type="dxa"/>
            <w:tcBorders>
              <w:top w:val="nil"/>
              <w:left w:val="nil"/>
              <w:bottom w:val="single" w:sz="4" w:space="0" w:color="auto"/>
              <w:right w:val="single" w:sz="4" w:space="0" w:color="auto"/>
            </w:tcBorders>
            <w:vAlign w:val="center"/>
          </w:tcPr>
          <w:p w:rsidR="00DE79B0" w:rsidRPr="00FB7E5D" w:rsidRDefault="00DE79B0" w:rsidP="00EB4EA9">
            <w:pPr>
              <w:widowControl/>
              <w:snapToGrid w:val="0"/>
              <w:spacing w:line="560" w:lineRule="exact"/>
              <w:jc w:val="center"/>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C</w:t>
            </w:r>
          </w:p>
        </w:tc>
      </w:tr>
      <w:tr w:rsidR="00DE79B0" w:rsidRPr="00BD323D" w:rsidTr="00EB4EA9">
        <w:trPr>
          <w:trHeight w:val="1620"/>
          <w:jc w:val="center"/>
        </w:trPr>
        <w:tc>
          <w:tcPr>
            <w:tcW w:w="4860" w:type="dxa"/>
            <w:tcBorders>
              <w:top w:val="nil"/>
              <w:left w:val="single" w:sz="4" w:space="0" w:color="auto"/>
              <w:bottom w:val="single" w:sz="4" w:space="0" w:color="auto"/>
              <w:right w:val="single" w:sz="4" w:space="0" w:color="auto"/>
            </w:tcBorders>
          </w:tcPr>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1.D（及格或合格）；</w:t>
            </w:r>
          </w:p>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2.不合格、不及格，但考试成绩在25分（百分制）以上；</w:t>
            </w:r>
          </w:p>
          <w:p w:rsidR="00DE79B0" w:rsidRPr="00FB7E5D" w:rsidRDefault="00DE79B0" w:rsidP="00EB4EA9">
            <w:pPr>
              <w:widowControl/>
              <w:snapToGrid w:val="0"/>
              <w:spacing w:line="560" w:lineRule="exact"/>
              <w:jc w:val="left"/>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3.25分-49分（百分制）</w:t>
            </w:r>
          </w:p>
        </w:tc>
        <w:tc>
          <w:tcPr>
            <w:tcW w:w="4680" w:type="dxa"/>
            <w:tcBorders>
              <w:top w:val="nil"/>
              <w:left w:val="nil"/>
              <w:bottom w:val="single" w:sz="4" w:space="0" w:color="auto"/>
              <w:right w:val="single" w:sz="4" w:space="0" w:color="auto"/>
            </w:tcBorders>
            <w:vAlign w:val="center"/>
          </w:tcPr>
          <w:p w:rsidR="00DE79B0" w:rsidRPr="00FB7E5D" w:rsidRDefault="00DE79B0" w:rsidP="00EB4EA9">
            <w:pPr>
              <w:widowControl/>
              <w:snapToGrid w:val="0"/>
              <w:spacing w:line="560" w:lineRule="exact"/>
              <w:jc w:val="center"/>
              <w:rPr>
                <w:rFonts w:asciiTheme="majorEastAsia" w:eastAsiaTheme="majorEastAsia" w:hAnsiTheme="majorEastAsia" w:cs="宋体"/>
                <w:color w:val="000000"/>
                <w:kern w:val="0"/>
                <w:sz w:val="28"/>
                <w:szCs w:val="28"/>
              </w:rPr>
            </w:pPr>
            <w:r w:rsidRPr="00FB7E5D">
              <w:rPr>
                <w:rFonts w:asciiTheme="majorEastAsia" w:eastAsiaTheme="majorEastAsia" w:hAnsiTheme="majorEastAsia" w:cs="宋体" w:hint="eastAsia"/>
                <w:color w:val="000000"/>
                <w:kern w:val="0"/>
                <w:sz w:val="28"/>
                <w:szCs w:val="28"/>
              </w:rPr>
              <w:t>D</w:t>
            </w:r>
          </w:p>
        </w:tc>
      </w:tr>
    </w:tbl>
    <w:bookmarkEnd w:id="1"/>
    <w:p w:rsidR="00DE79B0" w:rsidRPr="00FB7E5D" w:rsidRDefault="00DE79B0" w:rsidP="00DE79B0">
      <w:pPr>
        <w:snapToGrid w:val="0"/>
        <w:spacing w:line="520" w:lineRule="exact"/>
        <w:ind w:left="840" w:rightChars="-160" w:right="-336" w:hangingChars="300" w:hanging="840"/>
        <w:rPr>
          <w:rFonts w:asciiTheme="majorEastAsia" w:eastAsiaTheme="majorEastAsia" w:hAnsiTheme="majorEastAsia"/>
          <w:sz w:val="28"/>
          <w:szCs w:val="28"/>
        </w:rPr>
      </w:pPr>
      <w:r w:rsidRPr="00FB7E5D">
        <w:rPr>
          <w:rFonts w:asciiTheme="majorEastAsia" w:eastAsiaTheme="majorEastAsia" w:hAnsiTheme="majorEastAsia" w:hint="eastAsia"/>
          <w:sz w:val="28"/>
          <w:szCs w:val="28"/>
        </w:rPr>
        <w:t>注：1.只认可本省户籍考生在外省就读高中阶段学校期间，参加由就读省级教育行政部门或考试部门统一组织考试所取得的成绩；</w:t>
      </w:r>
    </w:p>
    <w:p w:rsidR="00DE79B0" w:rsidRPr="00FB7E5D" w:rsidRDefault="00DE79B0" w:rsidP="00DE79B0">
      <w:pPr>
        <w:snapToGrid w:val="0"/>
        <w:spacing w:line="520" w:lineRule="exact"/>
        <w:ind w:firstLineChars="200" w:firstLine="560"/>
        <w:rPr>
          <w:rFonts w:asciiTheme="majorEastAsia" w:eastAsiaTheme="majorEastAsia" w:hAnsiTheme="majorEastAsia"/>
          <w:sz w:val="28"/>
          <w:szCs w:val="28"/>
        </w:rPr>
      </w:pPr>
      <w:r w:rsidRPr="00FB7E5D">
        <w:rPr>
          <w:rFonts w:asciiTheme="majorEastAsia" w:eastAsiaTheme="majorEastAsia" w:hAnsiTheme="majorEastAsia" w:hint="eastAsia"/>
          <w:sz w:val="28"/>
          <w:szCs w:val="28"/>
        </w:rPr>
        <w:t>2.考生参加多次考试（含补考）的，可取其最好成绩；</w:t>
      </w:r>
    </w:p>
    <w:p w:rsidR="00DE79B0" w:rsidRPr="00FB7E5D" w:rsidRDefault="00DE79B0" w:rsidP="00DE79B0">
      <w:pPr>
        <w:snapToGrid w:val="0"/>
        <w:spacing w:line="520" w:lineRule="exact"/>
        <w:ind w:firstLineChars="200" w:firstLine="560"/>
        <w:rPr>
          <w:rFonts w:asciiTheme="majorEastAsia" w:eastAsiaTheme="majorEastAsia" w:hAnsiTheme="majorEastAsia"/>
          <w:sz w:val="28"/>
          <w:szCs w:val="28"/>
        </w:rPr>
      </w:pPr>
      <w:r w:rsidRPr="00FB7E5D">
        <w:rPr>
          <w:rFonts w:asciiTheme="majorEastAsia" w:eastAsiaTheme="majorEastAsia" w:hAnsiTheme="majorEastAsia" w:hint="eastAsia"/>
          <w:sz w:val="28"/>
          <w:szCs w:val="28"/>
        </w:rPr>
        <w:t>3.考试成绩同时以分数和等级呈现的，以等级为准；</w:t>
      </w:r>
    </w:p>
    <w:p w:rsidR="00DE79B0" w:rsidRPr="00FB7E5D" w:rsidRDefault="00DE79B0" w:rsidP="00DE79B0">
      <w:pPr>
        <w:snapToGrid w:val="0"/>
        <w:spacing w:line="520" w:lineRule="exact"/>
        <w:ind w:leftChars="193" w:left="405" w:firstLineChars="57" w:firstLine="160"/>
        <w:rPr>
          <w:rFonts w:asciiTheme="majorEastAsia" w:eastAsiaTheme="majorEastAsia" w:hAnsiTheme="majorEastAsia"/>
          <w:sz w:val="28"/>
          <w:szCs w:val="28"/>
        </w:rPr>
      </w:pPr>
      <w:r w:rsidRPr="00FB7E5D">
        <w:rPr>
          <w:rFonts w:asciiTheme="majorEastAsia" w:eastAsiaTheme="majorEastAsia" w:hAnsiTheme="majorEastAsia" w:hint="eastAsia"/>
          <w:sz w:val="28"/>
          <w:szCs w:val="28"/>
        </w:rPr>
        <w:t>4.考试成绩在24分（百分制）以下，或成绩等级为不合格、不</w:t>
      </w:r>
    </w:p>
    <w:p w:rsidR="00DE79B0" w:rsidRPr="00FB7E5D" w:rsidRDefault="00DE79B0" w:rsidP="00DE79B0">
      <w:pPr>
        <w:snapToGrid w:val="0"/>
        <w:spacing w:line="520" w:lineRule="exact"/>
        <w:ind w:leftChars="193" w:left="405" w:firstLineChars="157" w:firstLine="440"/>
        <w:rPr>
          <w:rFonts w:asciiTheme="majorEastAsia" w:eastAsiaTheme="majorEastAsia" w:hAnsiTheme="majorEastAsia"/>
          <w:sz w:val="28"/>
          <w:szCs w:val="28"/>
        </w:rPr>
      </w:pPr>
      <w:r w:rsidRPr="00FB7E5D">
        <w:rPr>
          <w:rFonts w:asciiTheme="majorEastAsia" w:eastAsiaTheme="majorEastAsia" w:hAnsiTheme="majorEastAsia" w:hint="eastAsia"/>
          <w:sz w:val="28"/>
          <w:szCs w:val="28"/>
        </w:rPr>
        <w:t>及格且没有具体考试成绩的，无等级。</w:t>
      </w:r>
    </w:p>
    <w:p w:rsidR="00DE79B0" w:rsidRDefault="00DE79B0" w:rsidP="00DE79B0">
      <w:pPr>
        <w:spacing w:line="520" w:lineRule="exact"/>
        <w:rPr>
          <w:rFonts w:ascii="黑体" w:eastAsia="黑体" w:hAnsi="黑体"/>
          <w:sz w:val="36"/>
          <w:szCs w:val="36"/>
        </w:rPr>
      </w:pPr>
      <w:r w:rsidRPr="00BD323D">
        <w:rPr>
          <w:rFonts w:ascii="仿宋_GB2312" w:eastAsia="仿宋_GB2312" w:hAnsi="黑体" w:hint="eastAsia"/>
          <w:sz w:val="36"/>
          <w:szCs w:val="36"/>
        </w:rPr>
        <w:br w:type="page"/>
      </w:r>
      <w:r>
        <w:rPr>
          <w:rFonts w:ascii="黑体" w:eastAsia="黑体" w:hAnsi="黑体" w:hint="eastAsia"/>
          <w:sz w:val="32"/>
          <w:szCs w:val="32"/>
        </w:rPr>
        <w:lastRenderedPageBreak/>
        <w:t>附件2</w:t>
      </w:r>
    </w:p>
    <w:p w:rsidR="00DE79B0" w:rsidRDefault="00DE79B0" w:rsidP="00DE79B0">
      <w:pPr>
        <w:spacing w:line="520" w:lineRule="exact"/>
        <w:ind w:leftChars="-202" w:left="-424" w:rightChars="-108" w:right="-227"/>
        <w:jc w:val="center"/>
        <w:rPr>
          <w:rFonts w:ascii="方正小标宋简体" w:eastAsia="方正小标宋简体" w:hAnsi="黑体"/>
          <w:sz w:val="44"/>
          <w:szCs w:val="44"/>
        </w:rPr>
      </w:pPr>
      <w:r>
        <w:rPr>
          <w:rFonts w:ascii="方正小标宋简体" w:eastAsia="方正小标宋简体" w:hAnsi="黑体" w:hint="eastAsia"/>
          <w:sz w:val="44"/>
          <w:szCs w:val="44"/>
        </w:rPr>
        <w:t>广东省普通高中学业水平考试</w:t>
      </w:r>
    </w:p>
    <w:p w:rsidR="00DE79B0" w:rsidRDefault="00DE79B0" w:rsidP="00DE79B0">
      <w:pPr>
        <w:spacing w:line="520" w:lineRule="exact"/>
        <w:ind w:leftChars="-202" w:left="-424" w:rightChars="-108" w:right="-227"/>
        <w:jc w:val="center"/>
        <w:rPr>
          <w:rFonts w:ascii="方正小标宋简体" w:eastAsia="方正小标宋简体" w:hAnsi="黑体"/>
          <w:sz w:val="44"/>
          <w:szCs w:val="44"/>
        </w:rPr>
      </w:pPr>
      <w:r>
        <w:rPr>
          <w:rFonts w:ascii="方正小标宋简体" w:eastAsia="方正小标宋简体" w:hAnsi="黑体" w:hint="eastAsia"/>
          <w:sz w:val="44"/>
          <w:szCs w:val="44"/>
        </w:rPr>
        <w:t>成绩转入办理流程</w:t>
      </w:r>
    </w:p>
    <w:p w:rsidR="00DE79B0" w:rsidRDefault="00DE79B0" w:rsidP="00DE79B0">
      <w:pPr>
        <w:jc w:val="center"/>
        <w:rPr>
          <w:rFonts w:ascii="黑体" w:eastAsia="黑体" w:hAnsi="黑体"/>
          <w:sz w:val="28"/>
          <w:szCs w:val="28"/>
        </w:rPr>
      </w:pPr>
      <w:r>
        <w:rPr>
          <w:rFonts w:ascii="黑体" w:eastAsia="黑体" w:hAnsi="黑体" w:hint="eastAsia"/>
          <w:sz w:val="28"/>
          <w:szCs w:val="28"/>
        </w:rPr>
        <w:t>（适用对象：已有外省成绩回广东参加高考的考生）</w:t>
      </w:r>
    </w:p>
    <w:p w:rsidR="00DE79B0" w:rsidRDefault="00485027" w:rsidP="00DE79B0">
      <w:pPr>
        <w:jc w:val="center"/>
        <w:rPr>
          <w:rFonts w:ascii="黑体" w:eastAsia="黑体" w:hAnsi="黑体"/>
          <w:sz w:val="28"/>
          <w:szCs w:val="28"/>
        </w:rPr>
      </w:pPr>
      <w:r>
        <w:pict>
          <v:line id="直线 3" o:spid="_x0000_s1027" style="position:absolute;left:0;text-align:left;z-index:251661312" from="217.55pt,81.2pt" to="217.6pt,123.7pt">
            <v:stroke endarrow="block"/>
          </v:line>
        </w:pict>
      </w:r>
      <w:r>
        <w:pict>
          <v:rect id="矩形 4" o:spid="_x0000_s1028" style="position:absolute;left:0;text-align:left;margin-left:1.6pt;margin-top:25.25pt;width:431.25pt;height:55.4pt;z-index:251662336">
            <v:textbox>
              <w:txbxContent>
                <w:p w:rsidR="00DE79B0" w:rsidRDefault="00DE79B0" w:rsidP="00DE79B0">
                  <w:pPr>
                    <w:jc w:val="center"/>
                  </w:pPr>
                  <w:r>
                    <w:rPr>
                      <w:rFonts w:hint="eastAsia"/>
                      <w:b/>
                    </w:rPr>
                    <w:t>网上申请：</w:t>
                  </w:r>
                  <w:r>
                    <w:t>201</w:t>
                  </w:r>
                  <w:r>
                    <w:rPr>
                      <w:rFonts w:hint="eastAsia"/>
                    </w:rPr>
                    <w:t>8</w:t>
                  </w:r>
                  <w:r>
                    <w:rPr>
                      <w:rFonts w:hint="eastAsia"/>
                    </w:rPr>
                    <w:t>年</w:t>
                  </w:r>
                  <w:r>
                    <w:t>12</w:t>
                  </w:r>
                  <w:r>
                    <w:rPr>
                      <w:rFonts w:hint="eastAsia"/>
                    </w:rPr>
                    <w:t>月</w:t>
                  </w:r>
                  <w:r>
                    <w:t>1-30</w:t>
                  </w:r>
                  <w:r>
                    <w:rPr>
                      <w:rFonts w:hint="eastAsia"/>
                    </w:rPr>
                    <w:t>日，考生网上登录“广东省普通高中学业水平考试成绩转移管理系统”（成绩转入网址：</w:t>
                  </w:r>
                  <w:hyperlink r:id="rId6" w:history="1">
                    <w:r>
                      <w:rPr>
                        <w:rStyle w:val="a3"/>
                      </w:rPr>
                      <w:t>http://www.ecogd.edu.cn/xyspzr</w:t>
                    </w:r>
                  </w:hyperlink>
                  <w:r>
                    <w:rPr>
                      <w:rFonts w:hint="eastAsia"/>
                    </w:rPr>
                    <w:t>；或通过广东省教育考试院网站首页“考试招生”条目进入“高中学考</w:t>
                  </w:r>
                  <w:r>
                    <w:t>-</w:t>
                  </w:r>
                  <w:r>
                    <w:rPr>
                      <w:rFonts w:hint="eastAsia"/>
                    </w:rPr>
                    <w:t>考生成绩转入”），提出</w:t>
                  </w:r>
                  <w:r>
                    <w:rPr>
                      <w:rFonts w:hint="eastAsia"/>
                      <w:b/>
                      <w:u w:val="single"/>
                    </w:rPr>
                    <w:t>全部科目成绩</w:t>
                  </w:r>
                  <w:r>
                    <w:rPr>
                      <w:rFonts w:hint="eastAsia"/>
                    </w:rPr>
                    <w:t>转入申请并确认。</w:t>
                  </w:r>
                </w:p>
              </w:txbxContent>
            </v:textbox>
          </v:rect>
        </w:pict>
      </w:r>
      <w:r>
        <w:pict>
          <v:line id="直线 5" o:spid="_x0000_s1029" style="position:absolute;left:0;text-align:left;flip:x;z-index:251663360" from="216.9pt,164.65pt" to="216.95pt,207.15pt">
            <v:stroke endarrow="block"/>
          </v:line>
        </w:pict>
      </w:r>
    </w:p>
    <w:p w:rsidR="00DE79B0" w:rsidRDefault="00DE79B0" w:rsidP="00DE79B0">
      <w:pPr>
        <w:adjustRightInd w:val="0"/>
        <w:snapToGrid w:val="0"/>
        <w:rPr>
          <w:rFonts w:ascii="宋体" w:hAnsi="宋体"/>
          <w:sz w:val="11"/>
          <w:szCs w:val="11"/>
        </w:rPr>
      </w:pPr>
    </w:p>
    <w:p w:rsidR="00DE79B0" w:rsidRDefault="00DE79B0" w:rsidP="00DE79B0">
      <w:pPr>
        <w:adjustRightInd w:val="0"/>
        <w:snapToGrid w:val="0"/>
        <w:rPr>
          <w:rFonts w:ascii="宋体" w:hAnsi="宋体"/>
          <w:sz w:val="11"/>
          <w:szCs w:val="11"/>
        </w:rPr>
      </w:pPr>
    </w:p>
    <w:p w:rsidR="00DE79B0" w:rsidRDefault="00DE79B0" w:rsidP="00DE79B0">
      <w:pPr>
        <w:spacing w:line="560" w:lineRule="exact"/>
        <w:rPr>
          <w:rFonts w:ascii="仿宋_GB2312" w:eastAsia="仿宋_GB2312"/>
          <w:sz w:val="32"/>
          <w:szCs w:val="32"/>
        </w:rPr>
      </w:pPr>
    </w:p>
    <w:p w:rsidR="00DE79B0" w:rsidRDefault="00DE79B0" w:rsidP="00DE79B0">
      <w:pPr>
        <w:spacing w:line="560" w:lineRule="exact"/>
        <w:rPr>
          <w:rFonts w:ascii="仿宋_GB2312" w:eastAsia="仿宋_GB2312"/>
          <w:sz w:val="32"/>
          <w:szCs w:val="32"/>
        </w:rPr>
      </w:pPr>
    </w:p>
    <w:p w:rsidR="00DE79B0" w:rsidRDefault="00485027" w:rsidP="00DE79B0">
      <w:pPr>
        <w:spacing w:line="560" w:lineRule="exact"/>
        <w:rPr>
          <w:rFonts w:ascii="仿宋_GB2312" w:eastAsia="仿宋_GB2312"/>
          <w:sz w:val="32"/>
          <w:szCs w:val="32"/>
        </w:rPr>
      </w:pPr>
      <w:r>
        <w:pict>
          <v:rect id="矩形 6" o:spid="_x0000_s1030" style="position:absolute;left:0;text-align:left;margin-left:51.9pt;margin-top:15.85pt;width:331.5pt;height:53.5pt;z-index:251664384">
            <v:textbox>
              <w:txbxContent>
                <w:p w:rsidR="00DE79B0" w:rsidRDefault="00DE79B0" w:rsidP="00DE79B0">
                  <w:pPr>
                    <w:jc w:val="left"/>
                  </w:pPr>
                  <w:r>
                    <w:rPr>
                      <w:rFonts w:hint="eastAsia"/>
                      <w:b/>
                    </w:rPr>
                    <w:t>提交材料：</w:t>
                  </w:r>
                  <w:r>
                    <w:t>201</w:t>
                  </w:r>
                  <w:r>
                    <w:rPr>
                      <w:rFonts w:hint="eastAsia"/>
                    </w:rPr>
                    <w:t>9</w:t>
                  </w:r>
                  <w:r>
                    <w:rPr>
                      <w:rFonts w:hint="eastAsia"/>
                    </w:rPr>
                    <w:t>年</w:t>
                  </w:r>
                  <w:r>
                    <w:t>1</w:t>
                  </w:r>
                  <w:r>
                    <w:rPr>
                      <w:rFonts w:hint="eastAsia"/>
                    </w:rPr>
                    <w:t>月</w:t>
                  </w:r>
                  <w:r>
                    <w:t>10</w:t>
                  </w:r>
                  <w:r>
                    <w:rPr>
                      <w:rFonts w:hint="eastAsia"/>
                    </w:rPr>
                    <w:t>日前凭本人身份证原件到户籍所在市、县（区）招生办提交身份证复印件及普通高中学业水平考试成绩证明原件。</w:t>
                  </w:r>
                </w:p>
              </w:txbxContent>
            </v:textbox>
          </v:rect>
        </w:pict>
      </w:r>
    </w:p>
    <w:p w:rsidR="00DE79B0" w:rsidRDefault="00DE79B0" w:rsidP="00DE79B0">
      <w:pPr>
        <w:spacing w:line="560" w:lineRule="exact"/>
        <w:rPr>
          <w:rFonts w:ascii="仿宋_GB2312" w:eastAsia="仿宋_GB2312"/>
          <w:sz w:val="32"/>
          <w:szCs w:val="32"/>
        </w:rPr>
      </w:pPr>
    </w:p>
    <w:p w:rsidR="00DE79B0" w:rsidRDefault="00DE79B0" w:rsidP="00DE79B0">
      <w:pPr>
        <w:spacing w:line="560" w:lineRule="exact"/>
        <w:rPr>
          <w:rFonts w:ascii="仿宋_GB2312" w:eastAsia="仿宋_GB2312"/>
          <w:sz w:val="32"/>
          <w:szCs w:val="32"/>
        </w:rPr>
      </w:pPr>
    </w:p>
    <w:p w:rsidR="00DE79B0" w:rsidRDefault="00485027" w:rsidP="00DE79B0">
      <w:pPr>
        <w:spacing w:line="560" w:lineRule="exact"/>
        <w:rPr>
          <w:rFonts w:ascii="仿宋_GB2312" w:eastAsia="仿宋_GB2312"/>
          <w:sz w:val="32"/>
          <w:szCs w:val="32"/>
        </w:rPr>
      </w:pPr>
      <w:r>
        <w:pict>
          <v:rect id="矩形 2" o:spid="_x0000_s1026" style="position:absolute;left:0;text-align:left;margin-left:42.05pt;margin-top:21.7pt;width:349.55pt;height:81.65pt;z-index:251660288">
            <v:textbox>
              <w:txbxContent>
                <w:p w:rsidR="00DE79B0" w:rsidRDefault="00DE79B0" w:rsidP="00DE79B0">
                  <w:pPr>
                    <w:jc w:val="left"/>
                  </w:pPr>
                  <w:r>
                    <w:rPr>
                      <w:rFonts w:hint="eastAsia"/>
                      <w:b/>
                    </w:rPr>
                    <w:t>市招生办初审：</w:t>
                  </w:r>
                  <w:r>
                    <w:t>201</w:t>
                  </w:r>
                  <w:r>
                    <w:rPr>
                      <w:rFonts w:hint="eastAsia"/>
                    </w:rPr>
                    <w:t>9</w:t>
                  </w:r>
                  <w:r>
                    <w:rPr>
                      <w:rFonts w:hint="eastAsia"/>
                    </w:rPr>
                    <w:t>年</w:t>
                  </w:r>
                  <w:r>
                    <w:t>1</w:t>
                  </w:r>
                  <w:r>
                    <w:rPr>
                      <w:rFonts w:hint="eastAsia"/>
                    </w:rPr>
                    <w:t>月</w:t>
                  </w:r>
                  <w:r>
                    <w:t>20</w:t>
                  </w:r>
                  <w:r>
                    <w:rPr>
                      <w:rFonts w:hint="eastAsia"/>
                    </w:rPr>
                    <w:t>日前市招办登录“广东省普通高中学业水平考试成绩转移管理系统”，使用“数据维护”菜单下的“考生成绩转入审核”，根据考生提交的相关材料在网上办理成绩转入初审，</w:t>
                  </w:r>
                  <w:r>
                    <w:rPr>
                      <w:rFonts w:hint="eastAsia"/>
                      <w:b/>
                      <w:u w:val="single"/>
                    </w:rPr>
                    <w:t>确认考生已转入全部科目成绩</w:t>
                  </w:r>
                  <w:r>
                    <w:rPr>
                      <w:rFonts w:hint="eastAsia"/>
                    </w:rPr>
                    <w:t>。并于</w:t>
                  </w:r>
                  <w:r>
                    <w:t>201</w:t>
                  </w:r>
                  <w:r>
                    <w:rPr>
                      <w:rFonts w:hint="eastAsia"/>
                    </w:rPr>
                    <w:t>9</w:t>
                  </w:r>
                  <w:r>
                    <w:rPr>
                      <w:rFonts w:hint="eastAsia"/>
                    </w:rPr>
                    <w:t>年</w:t>
                  </w:r>
                  <w:r>
                    <w:t>2</w:t>
                  </w:r>
                  <w:r>
                    <w:rPr>
                      <w:rFonts w:hint="eastAsia"/>
                    </w:rPr>
                    <w:t>月</w:t>
                  </w:r>
                  <w:r>
                    <w:t>10</w:t>
                  </w:r>
                  <w:r>
                    <w:rPr>
                      <w:rFonts w:hint="eastAsia"/>
                    </w:rPr>
                    <w:t>日前上报审核材料到省招办。</w:t>
                  </w:r>
                </w:p>
              </w:txbxContent>
            </v:textbox>
          </v:rect>
        </w:pict>
      </w:r>
    </w:p>
    <w:p w:rsidR="00DE79B0" w:rsidRDefault="00DE79B0" w:rsidP="00DE79B0">
      <w:pPr>
        <w:spacing w:line="560" w:lineRule="exact"/>
        <w:rPr>
          <w:rFonts w:ascii="仿宋_GB2312" w:eastAsia="仿宋_GB2312"/>
          <w:sz w:val="32"/>
          <w:szCs w:val="32"/>
        </w:rPr>
      </w:pPr>
    </w:p>
    <w:p w:rsidR="00DE79B0" w:rsidRDefault="00DE79B0" w:rsidP="00DE79B0">
      <w:pPr>
        <w:spacing w:line="560" w:lineRule="exact"/>
        <w:rPr>
          <w:rFonts w:ascii="仿宋_GB2312" w:eastAsia="仿宋_GB2312"/>
          <w:sz w:val="32"/>
          <w:szCs w:val="32"/>
        </w:rPr>
      </w:pPr>
    </w:p>
    <w:p w:rsidR="00DE79B0" w:rsidRDefault="00DE79B0" w:rsidP="00DE79B0">
      <w:pPr>
        <w:spacing w:line="560" w:lineRule="exact"/>
        <w:rPr>
          <w:rFonts w:ascii="仿宋_GB2312" w:eastAsia="仿宋_GB2312"/>
          <w:sz w:val="32"/>
          <w:szCs w:val="32"/>
        </w:rPr>
      </w:pPr>
    </w:p>
    <w:p w:rsidR="00DE79B0" w:rsidRDefault="00485027" w:rsidP="00DE79B0">
      <w:pPr>
        <w:spacing w:line="560" w:lineRule="exact"/>
        <w:rPr>
          <w:rFonts w:ascii="仿宋_GB2312" w:eastAsia="仿宋_GB2312"/>
          <w:sz w:val="32"/>
          <w:szCs w:val="32"/>
        </w:rPr>
      </w:pPr>
      <w:r>
        <w:pict>
          <v:line id="直线 7" o:spid="_x0000_s1031" style="position:absolute;left:0;text-align:left;z-index:251665408" from="216.9pt,5.95pt" to="216.95pt,48.45pt">
            <v:stroke endarrow="block"/>
          </v:line>
        </w:pict>
      </w:r>
      <w:r w:rsidR="00DE79B0">
        <w:rPr>
          <w:rFonts w:ascii="仿宋_GB2312" w:eastAsia="仿宋_GB2312" w:hint="eastAsia"/>
          <w:sz w:val="32"/>
          <w:szCs w:val="32"/>
        </w:rPr>
        <w:t xml:space="preserve">       </w:t>
      </w:r>
    </w:p>
    <w:p w:rsidR="00DE79B0" w:rsidRDefault="00485027" w:rsidP="00DE79B0">
      <w:pPr>
        <w:spacing w:line="560" w:lineRule="exact"/>
        <w:rPr>
          <w:rFonts w:ascii="仿宋_GB2312" w:eastAsia="仿宋_GB2312"/>
          <w:sz w:val="32"/>
          <w:szCs w:val="32"/>
        </w:rPr>
      </w:pPr>
      <w:r>
        <w:pict>
          <v:rect id="矩形 8" o:spid="_x0000_s1032" style="position:absolute;left:0;text-align:left;margin-left:36.15pt;margin-top:20.45pt;width:362.2pt;height:37.3pt;z-index:251666432">
            <v:textbox>
              <w:txbxContent>
                <w:p w:rsidR="00DE79B0" w:rsidRDefault="00DE79B0" w:rsidP="00DE79B0">
                  <w:pPr>
                    <w:jc w:val="center"/>
                  </w:pPr>
                  <w:r>
                    <w:rPr>
                      <w:rFonts w:hint="eastAsia"/>
                      <w:b/>
                    </w:rPr>
                    <w:t>省招办认定：</w:t>
                  </w:r>
                  <w:r>
                    <w:rPr>
                      <w:rFonts w:hint="eastAsia"/>
                    </w:rPr>
                    <w:t>根据有关规定及各市招生办提交的考生材料在网上审核考生成绩转入申请，</w:t>
                  </w:r>
                  <w:r>
                    <w:t>201</w:t>
                  </w:r>
                  <w:r>
                    <w:rPr>
                      <w:rFonts w:hint="eastAsia"/>
                    </w:rPr>
                    <w:t>9</w:t>
                  </w:r>
                  <w:r>
                    <w:rPr>
                      <w:rFonts w:hint="eastAsia"/>
                    </w:rPr>
                    <w:t>年</w:t>
                  </w:r>
                  <w:r>
                    <w:t>3</w:t>
                  </w:r>
                  <w:r>
                    <w:rPr>
                      <w:rFonts w:hint="eastAsia"/>
                    </w:rPr>
                    <w:t>月</w:t>
                  </w:r>
                  <w:r>
                    <w:t>15</w:t>
                  </w:r>
                  <w:r>
                    <w:rPr>
                      <w:rFonts w:hint="eastAsia"/>
                    </w:rPr>
                    <w:t>日前完成审核工作。</w:t>
                  </w:r>
                </w:p>
              </w:txbxContent>
            </v:textbox>
          </v:rect>
        </w:pict>
      </w:r>
      <w:r>
        <w:pict>
          <v:line id="直线 10" o:spid="_x0000_s1034" style="position:absolute;left:0;text-align:left;z-index:251668480" from="217.65pt,58.2pt" to="217.7pt,100.7pt">
            <v:stroke endarrow="block"/>
          </v:line>
        </w:pict>
      </w:r>
    </w:p>
    <w:p w:rsidR="00DE79B0" w:rsidRDefault="00DE79B0" w:rsidP="00DE79B0">
      <w:pPr>
        <w:spacing w:line="560" w:lineRule="exact"/>
      </w:pPr>
    </w:p>
    <w:p w:rsidR="00DE79B0" w:rsidRDefault="00DE79B0" w:rsidP="00DE79B0"/>
    <w:p w:rsidR="00DE79B0" w:rsidRPr="00BD323D" w:rsidRDefault="00DE79B0" w:rsidP="00DE79B0"/>
    <w:p w:rsidR="00DE79B0" w:rsidRPr="00BD323D" w:rsidRDefault="00485027" w:rsidP="00DE79B0">
      <w:r>
        <w:pict>
          <v:rect id="矩形 9" o:spid="_x0000_s1033" style="position:absolute;left:0;text-align:left;margin-left:31.5pt;margin-top:10.05pt;width:372.35pt;height:43.6pt;z-index:251667456">
            <v:textbox>
              <w:txbxContent>
                <w:p w:rsidR="00DE79B0" w:rsidRPr="00FB7E5D" w:rsidRDefault="00DE79B0" w:rsidP="00DE79B0">
                  <w:pPr>
                    <w:jc w:val="left"/>
                    <w:rPr>
                      <w:rFonts w:asciiTheme="majorEastAsia" w:eastAsiaTheme="majorEastAsia" w:hAnsiTheme="majorEastAsia"/>
                      <w:szCs w:val="21"/>
                    </w:rPr>
                  </w:pPr>
                  <w:r w:rsidRPr="00FB7E5D">
                    <w:rPr>
                      <w:rFonts w:asciiTheme="majorEastAsia" w:eastAsiaTheme="majorEastAsia" w:hAnsiTheme="majorEastAsia" w:cs="宋体" w:hint="eastAsia"/>
                      <w:kern w:val="0"/>
                      <w:szCs w:val="21"/>
                    </w:rPr>
                    <w:t>经审核通过的考生可于</w:t>
                  </w:r>
                  <w:r w:rsidRPr="00FB7E5D">
                    <w:rPr>
                      <w:rFonts w:asciiTheme="majorEastAsia" w:eastAsiaTheme="majorEastAsia" w:hAnsiTheme="majorEastAsia"/>
                      <w:szCs w:val="21"/>
                    </w:rPr>
                    <w:t>201</w:t>
                  </w:r>
                  <w:r w:rsidRPr="00FB7E5D">
                    <w:rPr>
                      <w:rFonts w:asciiTheme="majorEastAsia" w:eastAsiaTheme="majorEastAsia" w:hAnsiTheme="majorEastAsia" w:hint="eastAsia"/>
                      <w:szCs w:val="21"/>
                    </w:rPr>
                    <w:t>9年</w:t>
                  </w:r>
                  <w:r w:rsidRPr="00FB7E5D">
                    <w:rPr>
                      <w:rFonts w:asciiTheme="majorEastAsia" w:eastAsiaTheme="majorEastAsia" w:hAnsiTheme="majorEastAsia" w:cs="宋体" w:hint="eastAsia"/>
                      <w:kern w:val="0"/>
                      <w:szCs w:val="21"/>
                    </w:rPr>
                    <w:t>3月15-20日</w:t>
                  </w:r>
                  <w:r w:rsidRPr="00FB7E5D">
                    <w:rPr>
                      <w:rFonts w:asciiTheme="majorEastAsia" w:eastAsiaTheme="majorEastAsia" w:hAnsiTheme="majorEastAsia" w:hint="eastAsia"/>
                      <w:szCs w:val="21"/>
                    </w:rPr>
                    <w:t>上网自行打印《 普通高中学业水平考试成绩认定证书 》。</w:t>
                  </w:r>
                </w:p>
              </w:txbxContent>
            </v:textbox>
          </v:rect>
        </w:pict>
      </w:r>
    </w:p>
    <w:p w:rsidR="00DE79B0" w:rsidRPr="00BD323D" w:rsidRDefault="00DE79B0" w:rsidP="00DE79B0"/>
    <w:p w:rsidR="00DE79B0" w:rsidRPr="00BD323D" w:rsidRDefault="00DE79B0" w:rsidP="00DE79B0"/>
    <w:p w:rsidR="00DE79B0" w:rsidRPr="00BD323D" w:rsidRDefault="00DE79B0" w:rsidP="00DE79B0"/>
    <w:p w:rsidR="00DE79B0" w:rsidRPr="00BD323D" w:rsidRDefault="00DE79B0" w:rsidP="00DE79B0"/>
    <w:p w:rsidR="00DE79B0" w:rsidRPr="00BD323D" w:rsidRDefault="00DE79B0" w:rsidP="00DE79B0"/>
    <w:p w:rsidR="00DE79B0" w:rsidRPr="00BD323D" w:rsidRDefault="00DE79B0" w:rsidP="00DE79B0"/>
    <w:p w:rsidR="00DE79B0" w:rsidRPr="00BD323D" w:rsidRDefault="00DE79B0" w:rsidP="00DE79B0"/>
    <w:p w:rsidR="00DE79B0" w:rsidRDefault="00DE79B0" w:rsidP="00DE79B0"/>
    <w:p w:rsidR="00DE79B0" w:rsidRDefault="00DE79B0" w:rsidP="00DE79B0"/>
    <w:p w:rsidR="00DE79B0" w:rsidRDefault="00DE79B0" w:rsidP="00DE79B0">
      <w:r>
        <w:tab/>
      </w:r>
      <w:r>
        <w:rPr>
          <w:rFonts w:ascii="黑体" w:eastAsia="黑体" w:hAnsi="黑体" w:hint="eastAsia"/>
          <w:sz w:val="32"/>
          <w:szCs w:val="32"/>
        </w:rPr>
        <w:t xml:space="preserve"> </w:t>
      </w:r>
    </w:p>
    <w:p w:rsidR="00D25EB2" w:rsidRPr="00DE79B0" w:rsidRDefault="00D25EB2"/>
    <w:sectPr w:rsidR="00D25EB2" w:rsidRPr="00DE79B0" w:rsidSect="000463C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27" w:rsidRDefault="00485027" w:rsidP="000A5E2C">
      <w:r>
        <w:separator/>
      </w:r>
    </w:p>
  </w:endnote>
  <w:endnote w:type="continuationSeparator" w:id="0">
    <w:p w:rsidR="00485027" w:rsidRDefault="00485027" w:rsidP="000A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0CD" w:rsidRDefault="000463C0">
    <w:pPr>
      <w:pStyle w:val="a5"/>
      <w:jc w:val="right"/>
    </w:pPr>
    <w:r>
      <w:fldChar w:fldCharType="begin"/>
    </w:r>
    <w:r w:rsidR="00FC5ED5">
      <w:instrText xml:space="preserve"> PAGE   \* MERGEFORMAT </w:instrText>
    </w:r>
    <w:r>
      <w:fldChar w:fldCharType="separate"/>
    </w:r>
    <w:r w:rsidR="009665F3" w:rsidRPr="009665F3">
      <w:rPr>
        <w:noProof/>
        <w:lang w:val="zh-CN"/>
      </w:rPr>
      <w:t>3</w:t>
    </w:r>
    <w:r>
      <w:fldChar w:fldCharType="end"/>
    </w:r>
  </w:p>
  <w:p w:rsidR="000560CD" w:rsidRDefault="004850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27" w:rsidRDefault="00485027" w:rsidP="000A5E2C">
      <w:r>
        <w:separator/>
      </w:r>
    </w:p>
  </w:footnote>
  <w:footnote w:type="continuationSeparator" w:id="0">
    <w:p w:rsidR="00485027" w:rsidRDefault="00485027" w:rsidP="000A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E79B0"/>
    <w:rsid w:val="000463C0"/>
    <w:rsid w:val="000A5E2C"/>
    <w:rsid w:val="000B378D"/>
    <w:rsid w:val="000D0114"/>
    <w:rsid w:val="00485027"/>
    <w:rsid w:val="009665F3"/>
    <w:rsid w:val="00D25EB2"/>
    <w:rsid w:val="00DE79B0"/>
    <w:rsid w:val="00FC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080EFB-7D76-43AA-98D1-5484FBF4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9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79B0"/>
    <w:rPr>
      <w:color w:val="0000FF"/>
      <w:u w:val="single"/>
    </w:rPr>
  </w:style>
  <w:style w:type="character" w:customStyle="1" w:styleId="a4">
    <w:name w:val="页脚 字符"/>
    <w:link w:val="a5"/>
    <w:uiPriority w:val="99"/>
    <w:rsid w:val="00DE79B0"/>
    <w:rPr>
      <w:sz w:val="18"/>
      <w:szCs w:val="18"/>
    </w:rPr>
  </w:style>
  <w:style w:type="paragraph" w:styleId="a5">
    <w:name w:val="footer"/>
    <w:basedOn w:val="a"/>
    <w:link w:val="a4"/>
    <w:uiPriority w:val="99"/>
    <w:unhideWhenUsed/>
    <w:rsid w:val="00DE79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E79B0"/>
    <w:rPr>
      <w:rFonts w:ascii="Times New Roman" w:eastAsia="宋体" w:hAnsi="Times New Roman" w:cs="Times New Roman"/>
      <w:sz w:val="18"/>
      <w:szCs w:val="18"/>
    </w:rPr>
  </w:style>
  <w:style w:type="paragraph" w:styleId="a6">
    <w:name w:val="header"/>
    <w:basedOn w:val="a"/>
    <w:link w:val="a7"/>
    <w:uiPriority w:val="99"/>
    <w:semiHidden/>
    <w:unhideWhenUsed/>
    <w:rsid w:val="000A5E2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0A5E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gd.edu.cn/xyspz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Words>
  <Characters>405</Characters>
  <Application>Microsoft Office Word</Application>
  <DocSecurity>0</DocSecurity>
  <Lines>3</Lines>
  <Paragraphs>1</Paragraphs>
  <ScaleCrop>false</ScaleCrop>
  <Company>Hewlett-Packard Company</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赖佳媛</dc:creator>
  <cp:lastModifiedBy>pc PC</cp:lastModifiedBy>
  <cp:revision>4</cp:revision>
  <dcterms:created xsi:type="dcterms:W3CDTF">2018-11-30T08:27:00Z</dcterms:created>
  <dcterms:modified xsi:type="dcterms:W3CDTF">2018-11-30T08:52:00Z</dcterms:modified>
</cp:coreProperties>
</file>