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58" w:type="dxa"/>
        <w:jc w:val="center"/>
        <w:tblCellSpacing w:w="0" w:type="dxa"/>
        <w:tblInd w:w="0" w:type="dxa"/>
        <w:shd w:val="clear"/>
        <w:tblLayout w:type="fixed"/>
        <w:tblCellMar>
          <w:top w:w="0" w:type="dxa"/>
          <w:left w:w="0" w:type="dxa"/>
          <w:bottom w:w="0" w:type="dxa"/>
          <w:right w:w="0" w:type="dxa"/>
        </w:tblCellMar>
      </w:tblPr>
      <w:tblGrid>
        <w:gridCol w:w="13958"/>
      </w:tblGrid>
      <w:tr>
        <w:tblPrEx>
          <w:shd w:val="clear"/>
          <w:tblLayout w:type="fixed"/>
          <w:tblCellMar>
            <w:top w:w="0" w:type="dxa"/>
            <w:left w:w="0" w:type="dxa"/>
            <w:bottom w:w="0" w:type="dxa"/>
            <w:right w:w="0" w:type="dxa"/>
          </w:tblCellMar>
        </w:tblPrEx>
        <w:trPr>
          <w:trHeight w:val="345" w:hRule="atLeast"/>
          <w:tblCellSpacing w:w="0" w:type="dxa"/>
          <w:jc w:val="center"/>
        </w:trPr>
        <w:tc>
          <w:tcPr>
            <w:tcW w:w="13958" w:type="dxa"/>
            <w:shd w:val="clear" w:color="auto" w:fill="F5F5F5"/>
            <w:vAlign w:val="center"/>
          </w:tcPr>
          <w:p>
            <w:pPr>
              <w:jc w:val="center"/>
              <w:rPr>
                <w:rFonts w:hint="eastAsia" w:ascii="宋体" w:hAnsi="宋体" w:eastAsia="宋体" w:cs="宋体"/>
                <w:b w:val="0"/>
                <w:sz w:val="20"/>
                <w:szCs w:val="20"/>
                <w:u w:val="none"/>
              </w:rPr>
            </w:pPr>
          </w:p>
        </w:tc>
      </w:tr>
      <w:tr>
        <w:tblPrEx>
          <w:shd w:val="clear"/>
          <w:tblLayout w:type="fixed"/>
          <w:tblCellMar>
            <w:top w:w="0" w:type="dxa"/>
            <w:left w:w="0" w:type="dxa"/>
            <w:bottom w:w="0" w:type="dxa"/>
            <w:right w:w="0" w:type="dxa"/>
          </w:tblCellMar>
        </w:tblPrEx>
        <w:trPr>
          <w:trHeight w:val="91" w:hRule="atLeast"/>
          <w:tblCellSpacing w:w="0" w:type="dxa"/>
          <w:jc w:val="center"/>
        </w:trPr>
        <w:tc>
          <w:tcPr>
            <w:tcW w:w="13958" w:type="dxa"/>
            <w:shd w:val="clear"/>
            <w:vAlign w:val="center"/>
          </w:tcPr>
          <w:p>
            <w:pPr>
              <w:rPr>
                <w:rFonts w:hint="eastAsia" w:ascii="宋体" w:hAnsi="宋体" w:eastAsia="宋体" w:cs="宋体"/>
                <w:b w:val="0"/>
                <w:sz w:val="20"/>
                <w:szCs w:val="20"/>
                <w:u w:val="none"/>
              </w:rPr>
            </w:pPr>
          </w:p>
        </w:tc>
      </w:tr>
      <w:tr>
        <w:tblPrEx>
          <w:shd w:val="clear"/>
          <w:tblLayout w:type="fixed"/>
          <w:tblCellMar>
            <w:top w:w="0" w:type="dxa"/>
            <w:left w:w="0" w:type="dxa"/>
            <w:bottom w:w="0" w:type="dxa"/>
            <w:right w:w="0" w:type="dxa"/>
          </w:tblCellMar>
        </w:tblPrEx>
        <w:trPr>
          <w:trHeight w:val="1501" w:hRule="atLeast"/>
          <w:tblCellSpacing w:w="0" w:type="dxa"/>
          <w:jc w:val="center"/>
        </w:trPr>
        <w:tc>
          <w:tcPr>
            <w:tcW w:w="13958" w:type="dxa"/>
            <w:shd w:val="cle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sz w:val="24"/>
                <w:szCs w:val="24"/>
                <w:u w:val="none"/>
                <w:lang w:val="en-US"/>
              </w:rPr>
            </w:pPr>
          </w:p>
          <w:tbl>
            <w:tblPr>
              <w:tblW w:w="13981" w:type="dxa"/>
              <w:jc w:val="center"/>
              <w:tblInd w:w="-21" w:type="dxa"/>
              <w:shd w:val="clear"/>
              <w:tblLayout w:type="fixed"/>
              <w:tblCellMar>
                <w:top w:w="0" w:type="dxa"/>
                <w:left w:w="0" w:type="dxa"/>
                <w:bottom w:w="0" w:type="dxa"/>
                <w:right w:w="0" w:type="dxa"/>
              </w:tblCellMar>
            </w:tblPr>
            <w:tblGrid>
              <w:gridCol w:w="4713"/>
              <w:gridCol w:w="942"/>
              <w:gridCol w:w="3771"/>
              <w:gridCol w:w="4555"/>
            </w:tblGrid>
            <w:tr>
              <w:tblPrEx>
                <w:shd w:val="clear"/>
                <w:tblLayout w:type="fixed"/>
                <w:tblCellMar>
                  <w:top w:w="0" w:type="dxa"/>
                  <w:left w:w="0" w:type="dxa"/>
                  <w:bottom w:w="0" w:type="dxa"/>
                  <w:right w:w="0" w:type="dxa"/>
                </w:tblCellMar>
              </w:tblPrEx>
              <w:trPr>
                <w:trHeight w:val="259" w:hRule="atLeast"/>
                <w:jc w:val="center"/>
              </w:trPr>
              <w:tc>
                <w:tcPr>
                  <w:tcW w:w="471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7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5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245" w:hRule="atLeast"/>
                <w:jc w:val="center"/>
              </w:trPr>
              <w:tc>
                <w:tcPr>
                  <w:tcW w:w="47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※011数学与统计学院</w:t>
                  </w:r>
                </w:p>
              </w:tc>
              <w:tc>
                <w:tcPr>
                  <w:tcW w:w="9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7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5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0931-8912910</w:t>
                  </w:r>
                </w:p>
              </w:tc>
            </w:tr>
            <w:tr>
              <w:tblPrEx>
                <w:tblLayout w:type="fixed"/>
                <w:tblCellMar>
                  <w:top w:w="0" w:type="dxa"/>
                  <w:left w:w="0" w:type="dxa"/>
                  <w:bottom w:w="0" w:type="dxa"/>
                  <w:right w:w="0" w:type="dxa"/>
                </w:tblCellMar>
              </w:tblPrEx>
              <w:trPr>
                <w:trHeight w:val="2388" w:hRule="atLeast"/>
                <w:jc w:val="center"/>
              </w:trPr>
              <w:tc>
                <w:tcPr>
                  <w:tcW w:w="47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◆基础数学(070101)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01(全日制)无穷维动力系统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02(全日制)非线性泛函分析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03(全日制)半群及其组合应用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04(全日制)组合代数、代数数论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05(全日制)非线性分析与动力系统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06(全日制)偏微分方程与调和分析</w:t>
                  </w:r>
                </w:p>
              </w:tc>
              <w:tc>
                <w:tcPr>
                  <w:tcW w:w="9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7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③610数学分析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④801高等代数</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复试笔试科目：综合考试</w:t>
                  </w:r>
                </w:p>
              </w:tc>
              <w:tc>
                <w:tcPr>
                  <w:tcW w:w="45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综合考试：从7门课程(泛函分析、抽象代数、偏微分方程、计算方法、数据结构和面向对象的程序设计、概率与统计、运筹学)中任选3门。2.同等学力考生要求：①参加过5门以上与报考专业相关的本科主干课程的学习，成绩合格，并提供书面学习成绩证明；②全国大学外语四级考试成绩不低于425分。</w:t>
                  </w:r>
                </w:p>
              </w:tc>
            </w:tr>
            <w:tr>
              <w:tblPrEx>
                <w:tblLayout w:type="fixed"/>
                <w:tblCellMar>
                  <w:top w:w="0" w:type="dxa"/>
                  <w:left w:w="0" w:type="dxa"/>
                  <w:bottom w:w="0" w:type="dxa"/>
                  <w:right w:w="0" w:type="dxa"/>
                </w:tblCellMar>
              </w:tblPrEx>
              <w:trPr>
                <w:trHeight w:val="1371" w:hRule="atLeast"/>
                <w:jc w:val="center"/>
              </w:trPr>
              <w:tc>
                <w:tcPr>
                  <w:tcW w:w="47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◆计算数学(070102)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01(全日制)科学计算与微分方程数值解</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02(全日制)微分方程数值解与数值代数</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03(全日制)非线性方程和网络计算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04(全日制)偏微分方程反问题</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05(全日制)数值代数及其应用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06(全日制)分数阶微分方程理论、计算和应用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07(全日制)数值代数、数字图像处理与科学计算</w:t>
                  </w:r>
                </w:p>
              </w:tc>
              <w:tc>
                <w:tcPr>
                  <w:tcW w:w="9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7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③610数学分析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④801高等代数</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复试笔试科目：综合考试</w:t>
                  </w:r>
                </w:p>
              </w:tc>
              <w:tc>
                <w:tcPr>
                  <w:tcW w:w="45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综合考试、同等学力考生要求同(070101)基础数学专业。</w:t>
                  </w:r>
                </w:p>
              </w:tc>
            </w:tr>
            <w:tr>
              <w:tblPrEx>
                <w:tblLayout w:type="fixed"/>
                <w:tblCellMar>
                  <w:top w:w="0" w:type="dxa"/>
                  <w:left w:w="0" w:type="dxa"/>
                  <w:bottom w:w="0" w:type="dxa"/>
                  <w:right w:w="0" w:type="dxa"/>
                </w:tblCellMar>
              </w:tblPrEx>
              <w:trPr>
                <w:trHeight w:val="568" w:hRule="atLeast"/>
                <w:jc w:val="center"/>
              </w:trPr>
              <w:tc>
                <w:tcPr>
                  <w:tcW w:w="47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◆概率论与数理统计(070103)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01(全日制)可靠性理论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02(全日制)供应链管理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03(全日制)金融数学模型与人工智能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04(全日制)应用概率统计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05(全日制)高维数据分析与应用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06(全日制)金融工程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07(全日制)非参数统计推断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08(全日制)统计机器学习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09(全日制)生存分析与寿命检验</w:t>
                  </w:r>
                </w:p>
              </w:tc>
              <w:tc>
                <w:tcPr>
                  <w:tcW w:w="9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7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③610数学分析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④801高等代数</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复试笔试科目：综合考试</w:t>
                  </w:r>
                </w:p>
              </w:tc>
              <w:tc>
                <w:tcPr>
                  <w:tcW w:w="45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综合考试、同等学力考生要求同(070101)基础数学专业。</w:t>
                  </w:r>
                </w:p>
              </w:tc>
            </w:tr>
            <w:tr>
              <w:tblPrEx>
                <w:tblLayout w:type="fixed"/>
                <w:tblCellMar>
                  <w:top w:w="0" w:type="dxa"/>
                  <w:left w:w="0" w:type="dxa"/>
                  <w:bottom w:w="0" w:type="dxa"/>
                  <w:right w:w="0" w:type="dxa"/>
                </w:tblCellMar>
              </w:tblPrEx>
              <w:trPr>
                <w:trHeight w:val="772" w:hRule="atLeast"/>
                <w:jc w:val="center"/>
              </w:trPr>
              <w:tc>
                <w:tcPr>
                  <w:tcW w:w="47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◆应用数学(070104)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01(全日制)微分方程与动力系统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02(全日制)偏微分方程与数学物理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03(全日制)生物数学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04(全日制)偏微分方程与动力系统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05(全日制)数学生态模型与计算机模拟</w:t>
                  </w:r>
                </w:p>
              </w:tc>
              <w:tc>
                <w:tcPr>
                  <w:tcW w:w="9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7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③610数学分析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④801高等代数</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18"/>
                      <w:szCs w:val="18"/>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复试笔试科目：综合考试</w:t>
                  </w:r>
                </w:p>
              </w:tc>
              <w:tc>
                <w:tcPr>
                  <w:tcW w:w="45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综合考试、同等学力考生要求同(070101)基础数学专业。</w:t>
                  </w:r>
                </w:p>
              </w:tc>
            </w:tr>
            <w:tr>
              <w:tblPrEx>
                <w:tblLayout w:type="fixed"/>
                <w:tblCellMar>
                  <w:top w:w="0" w:type="dxa"/>
                  <w:left w:w="0" w:type="dxa"/>
                  <w:bottom w:w="0" w:type="dxa"/>
                  <w:right w:w="0" w:type="dxa"/>
                </w:tblCellMar>
              </w:tblPrEx>
              <w:trPr>
                <w:trHeight w:val="527" w:hRule="atLeast"/>
                <w:jc w:val="center"/>
              </w:trPr>
              <w:tc>
                <w:tcPr>
                  <w:tcW w:w="47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◆运筹学与控制论(070105)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01(全日制)图论及其应用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02(全日制)组合最优化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03(全日制)网络及复杂网络</w:t>
                  </w:r>
                </w:p>
              </w:tc>
              <w:tc>
                <w:tcPr>
                  <w:tcW w:w="9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7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③610数学分析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④801高等代数</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18"/>
                      <w:szCs w:val="18"/>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复试笔试科目：综合考试</w:t>
                  </w:r>
                </w:p>
              </w:tc>
              <w:tc>
                <w:tcPr>
                  <w:tcW w:w="45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综合考试、同等学力考生要求同(070101)基础数学专业。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30" w:type="dxa"/>
              <w:jc w:val="center"/>
              <w:tblInd w:w="4" w:type="dxa"/>
              <w:shd w:val="clear"/>
              <w:tblLayout w:type="fixed"/>
              <w:tblCellMar>
                <w:top w:w="0" w:type="dxa"/>
                <w:left w:w="0" w:type="dxa"/>
                <w:bottom w:w="0" w:type="dxa"/>
                <w:right w:w="0" w:type="dxa"/>
              </w:tblCellMar>
            </w:tblPr>
            <w:tblGrid>
              <w:gridCol w:w="4643"/>
              <w:gridCol w:w="933"/>
              <w:gridCol w:w="3693"/>
              <w:gridCol w:w="4661"/>
            </w:tblGrid>
            <w:tr>
              <w:tblPrEx>
                <w:shd w:val="clear"/>
                <w:tblLayout w:type="fixed"/>
                <w:tblCellMar>
                  <w:top w:w="0" w:type="dxa"/>
                  <w:left w:w="0" w:type="dxa"/>
                  <w:bottom w:w="0" w:type="dxa"/>
                  <w:right w:w="0" w:type="dxa"/>
                </w:tblCellMar>
              </w:tblPrEx>
              <w:trPr>
                <w:trHeight w:val="383" w:hRule="atLeast"/>
                <w:jc w:val="center"/>
              </w:trPr>
              <w:tc>
                <w:tcPr>
                  <w:tcW w:w="464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6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383"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※013物理科学与技术学院</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6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0931-8912753</w:t>
                  </w:r>
                </w:p>
              </w:tc>
            </w:tr>
            <w:tr>
              <w:tblPrEx>
                <w:shd w:val="clear"/>
                <w:tblLayout w:type="fixed"/>
                <w:tblCellMar>
                  <w:top w:w="0" w:type="dxa"/>
                  <w:left w:w="0" w:type="dxa"/>
                  <w:bottom w:w="0" w:type="dxa"/>
                  <w:right w:w="0" w:type="dxa"/>
                </w:tblCellMar>
              </w:tblPrEx>
              <w:trPr>
                <w:trHeight w:val="156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◆理论物理(070201)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01(全日制)粒子物理与量子场论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02(全日制)引力理论与宇宙学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03(全日制)拓扑场论与规范场论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04(全日制)量子光学和量子信息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05(全日制)非线性动力学及应用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06(全日制)统计物理与复杂系统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07(全日制)冷原子物理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08(全日制)软物质与生物物理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09(全日制)凝聚态理论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10(全日制)计算物理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11(全日制)原子核理论</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③611热力学统计物理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④802量子力学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复试笔试科目：电动力学</w:t>
                  </w:r>
                </w:p>
              </w:tc>
              <w:tc>
                <w:tcPr>
                  <w:tcW w:w="466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同等学力考生要求：参加过5门以上与报考专业相关的本科主干课程的学习，成绩合格，并提供书面学习成绩证明。</w:t>
                  </w:r>
                </w:p>
              </w:tc>
            </w:tr>
            <w:tr>
              <w:tblPrEx>
                <w:shd w:val="clear"/>
                <w:tblLayout w:type="fixed"/>
                <w:tblCellMar>
                  <w:top w:w="0" w:type="dxa"/>
                  <w:left w:w="0" w:type="dxa"/>
                  <w:bottom w:w="0" w:type="dxa"/>
                  <w:right w:w="0" w:type="dxa"/>
                </w:tblCellMar>
              </w:tblPrEx>
              <w:trPr>
                <w:trHeight w:val="4406"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◆凝聚态物理(070205)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01(全日制)磁学与磁性材料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02(全日制)材料的微观电磁特性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03(全日制)电子显微学与电镜原位物理学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04(全日制)磁电子学与磁记录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05(全日制)高频磁性与自旋动力学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06(全日制)高性能磁性材料与器件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07(全日制)量子磁性与自旋电子学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08(全日制)新能源材料与器件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09(全日制)能源存储与转换</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10(全日制)微电子与光电子信息材料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11(全日制)自旋电子器件与原理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12(全日制)磁性纳米材料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13(全日制)二维材料与器件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14(全日制)薄膜材料物理与器件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15(全日制)粒子与物质相互作用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16(全日制)计算物理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17(全日制)半导体材料与器件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18(全日制)信息存储物理与器件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19(全日制)金属纳米材料与应用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20(全日制)材料表面与界面物理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21(全日制)晶体生长与薄膜制备</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22(全日制)新型功能材料物理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23(全日制)低温等离子体物理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24(全日制)磁性薄膜</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25(全日制)微磁学模拟</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③612固体物理学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④802量子力学或803普通物理I（仅含力学、电磁学部分）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复试笔试科目：普通物理II（仅含光学、热学部分）</w:t>
                  </w:r>
                </w:p>
              </w:tc>
              <w:tc>
                <w:tcPr>
                  <w:tcW w:w="466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同等学力考生要求同(070201)理论物理专业。</w:t>
                  </w:r>
                </w:p>
              </w:tc>
            </w:tr>
            <w:tr>
              <w:tblPrEx>
                <w:shd w:val="clear"/>
                <w:tblLayout w:type="fixed"/>
                <w:tblCellMar>
                  <w:top w:w="0" w:type="dxa"/>
                  <w:left w:w="0" w:type="dxa"/>
                  <w:bottom w:w="0" w:type="dxa"/>
                  <w:right w:w="0" w:type="dxa"/>
                </w:tblCellMar>
              </w:tblPrEx>
              <w:trPr>
                <w:trHeight w:val="924"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◆光学(070207)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01(全日制)量子光学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02(全日制)非线性光学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03(全日制)光电子学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04(全日制)表面界面和薄膜光学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05(全日制)晶体吸收和散射光谱</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06(全日制)团簇与纳米物理</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③613光学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④802量子力学或803普通物理I（仅含力学、电磁学部分）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复试笔试科目：普通物理II（仅含光学、热学部分）</w:t>
                  </w:r>
                </w:p>
              </w:tc>
              <w:tc>
                <w:tcPr>
                  <w:tcW w:w="466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同等学力考生要求同(070201)理论物理专业。</w:t>
                  </w:r>
                </w:p>
              </w:tc>
            </w:tr>
            <w:tr>
              <w:tblPrEx>
                <w:shd w:val="clear"/>
                <w:tblLayout w:type="fixed"/>
                <w:tblCellMar>
                  <w:top w:w="0" w:type="dxa"/>
                  <w:left w:w="0" w:type="dxa"/>
                  <w:bottom w:w="0" w:type="dxa"/>
                  <w:right w:w="0" w:type="dxa"/>
                </w:tblCellMar>
              </w:tblPrEx>
              <w:trPr>
                <w:trHeight w:val="6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◆材料物理与化学(080501)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01(全日制)纳米材料物理与化学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02(全日制)光学材料物理与化学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03(全日制)能源材料物理与化学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04(全日制)薄膜和涂层物理与化学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05(全日制)高分子材料物理与化学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06(全日制)传感材料物理与化学</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④804材料科学基础或805材料物理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复试笔试科目：晶体X射线衍射、电子显微学选一</w:t>
                  </w:r>
                </w:p>
              </w:tc>
              <w:tc>
                <w:tcPr>
                  <w:tcW w:w="466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1.可选考“材料学”专业的考试科目。2.同等学力考生要求同(070201)理论物理专业。</w:t>
                  </w:r>
                </w:p>
              </w:tc>
            </w:tr>
            <w:tr>
              <w:tblPrEx>
                <w:shd w:val="clear"/>
                <w:tblLayout w:type="fixed"/>
                <w:tblCellMar>
                  <w:top w:w="0" w:type="dxa"/>
                  <w:left w:w="0" w:type="dxa"/>
                  <w:bottom w:w="0" w:type="dxa"/>
                  <w:right w:w="0" w:type="dxa"/>
                </w:tblCellMar>
              </w:tblPrEx>
              <w:trPr>
                <w:trHeight w:val="1073"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◆材料学(080502)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01(全日制)纳米材料与技术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02(全日制)薄膜与涂层材料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03(全日制)光学材料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04(全日制)能源材料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05(全日制)复合材料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06(全日制)高分子材料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07(全日制)传感材料</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②201英语一或203日语或244德语（自命）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④804材料科学基础或806材料化学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复试笔试科目：晶体X射线衍射、电子显微学选一</w:t>
                  </w:r>
                </w:p>
              </w:tc>
              <w:tc>
                <w:tcPr>
                  <w:tcW w:w="466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1.可选考“材料物理与化学”、“微电子学与固体电子学”、“应用化学”专业的考试科目。2.同等学力考生要求同(070201)理论物理专业。</w:t>
                  </w:r>
                </w:p>
              </w:tc>
            </w:tr>
            <w:tr>
              <w:tblPrEx>
                <w:shd w:val="clear"/>
                <w:tblLayout w:type="fixed"/>
                <w:tblCellMar>
                  <w:top w:w="0" w:type="dxa"/>
                  <w:left w:w="0" w:type="dxa"/>
                  <w:bottom w:w="0" w:type="dxa"/>
                  <w:right w:w="0" w:type="dxa"/>
                </w:tblCellMar>
              </w:tblPrEx>
              <w:trPr>
                <w:trHeight w:val="1036"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◆微电子学与固体电子学(080903)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01(全日制)集成电路分析与设计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02(全日制)器件物理与模型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03(全日制)新型半导体材料与器件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04(全日制)半导体光电子学及光电子技术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05(全日制)光子器件与集成系统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06(全日制)自旋电子器件与原理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07(全日制)微纳电子器件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08(全日制)微电子机械系统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09(全日制)功率半导体器件</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④807半导体物理（含晶体管原理）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复试笔试科目：半导体器件物理</w:t>
                  </w:r>
                </w:p>
              </w:tc>
              <w:tc>
                <w:tcPr>
                  <w:tcW w:w="466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同等学力考生要求同(070201)理论物理专业。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642"/>
              <w:gridCol w:w="930"/>
              <w:gridCol w:w="3712"/>
              <w:gridCol w:w="4672"/>
            </w:tblGrid>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※016信息科学与工程学院</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0931-8912764</w:t>
                  </w:r>
                </w:p>
              </w:tc>
            </w:tr>
            <w:tr>
              <w:tblPrEx>
                <w:tblLayout w:type="fixed"/>
                <w:tblCellMar>
                  <w:top w:w="0" w:type="dxa"/>
                  <w:left w:w="0" w:type="dxa"/>
                  <w:bottom w:w="0" w:type="dxa"/>
                  <w:right w:w="0" w:type="dxa"/>
                </w:tblCellMar>
              </w:tblPrEx>
              <w:trPr>
                <w:trHeight w:val="688"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◆无线电物理(070208)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01(全日制)智能光电传感技术与应用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02(全日制)微纳光器件设计与应用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03(全日制)新型电磁材料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04(全日制)信息处理与通信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05(全日制)信息传输与现代通信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06(全日制)计算电磁学与应用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07(全日制)微波毫米波通信技术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08(全日制)无线通信与天线技术</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③601高等数学（物理类）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④809电子线路（模拟电路、数字电路与逻辑设计）</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复试笔试科目：电磁场与通信原理（含电磁场理论、通信系统原理〈数字部分〉)</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1.可选考“光学”、“微电子学与固体电子学”专业的考试科目。2.同等学力考生要求：全国大学外语四级考试成绩不低于425分。3.同等学力考生加试科目：微波技术、数学物理方法。</w:t>
                  </w:r>
                </w:p>
              </w:tc>
            </w:tr>
            <w:tr>
              <w:tblPrEx>
                <w:tblLayout w:type="fixed"/>
                <w:tblCellMar>
                  <w:top w:w="0" w:type="dxa"/>
                  <w:left w:w="0" w:type="dxa"/>
                  <w:bottom w:w="0" w:type="dxa"/>
                  <w:right w:w="0" w:type="dxa"/>
                </w:tblCellMar>
              </w:tblPrEx>
              <w:trPr>
                <w:trHeight w:val="60"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◆教育技术学(078401)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01(全日制)数字媒体技术与多媒体教学设计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02(全日制)教育软件工程与现代远程教育</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③614教育技术学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④810数字媒体技术与应用</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复试笔试科目：现代教育技术</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1.同等学力考生要求：在公开发行的学术期刊发表与该专业相关的论文且本人为第一作者。2.同等学力考生加试科目：现代教育技术、软件工程。</w:t>
                  </w:r>
                </w:p>
              </w:tc>
            </w:tr>
            <w:tr>
              <w:tblPrEx>
                <w:tblLayout w:type="fixed"/>
                <w:tblCellMar>
                  <w:top w:w="0" w:type="dxa"/>
                  <w:left w:w="0" w:type="dxa"/>
                  <w:bottom w:w="0" w:type="dxa"/>
                  <w:right w:w="0" w:type="dxa"/>
                </w:tblCellMar>
              </w:tblPrEx>
              <w:trPr>
                <w:trHeight w:val="60"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◆电路与系统(080902)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01(全日制)现代电路理论及其应用技术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02(全日制)生物医学信息分析与识别</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03(全日制)实时信号处理与DSP实现</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04(全日制)嵌入式系统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05(全日制)数字图像处理与应用研究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06(全日制)现代数字信号处理技术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07(全日制)信息网络与编码技术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08(全日制)优化理论及神经网络应用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09(全日制)模式识别与计算机视觉</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④809电子线路（模拟电路、数字电路与逻辑设计）</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复试笔试科目：微机原理及应用(含信号与系统)</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1.可选考“计算机应用技术”专业的考试科目。2.同等学力考生要求同(070208)无线电物理专业要求。3.同等学力考生加试科目：通信原理、信号与系统。</w:t>
                  </w:r>
                </w:p>
              </w:tc>
            </w:tr>
            <w:tr>
              <w:tblPrEx>
                <w:tblLayout w:type="fixed"/>
                <w:tblCellMar>
                  <w:top w:w="0" w:type="dxa"/>
                  <w:left w:w="0" w:type="dxa"/>
                  <w:bottom w:w="0" w:type="dxa"/>
                  <w:right w:w="0" w:type="dxa"/>
                </w:tblCellMar>
              </w:tblPrEx>
              <w:trPr>
                <w:trHeight w:val="931"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◆通信与信息系统(081001)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01(全日制)通信系统数字信号处理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02(全日制)信息工程与计算机控制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03(全日制)电子与通信系统设计自动化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04(全日制)信息网络与信号编码</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05(全日制)数字图象处理与模式识别</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06(全日制)多媒体系统及应用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07(全日制)嵌入式通信网络与控制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08(全日制)智能信息处理</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④809电子线路（模拟电路、数字电路与逻辑设计）</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复试笔试科目：信号与系统(含数字信号处理)</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1.同等学力考生要求同(070208)无线电物理专业。2.同等学力考生加试科目：自动控制原理、数字信号处理。</w:t>
                  </w:r>
                </w:p>
              </w:tc>
            </w:tr>
            <w:tr>
              <w:tblPrEx>
                <w:tblLayout w:type="fixed"/>
                <w:tblCellMar>
                  <w:top w:w="0" w:type="dxa"/>
                  <w:left w:w="0" w:type="dxa"/>
                  <w:bottom w:w="0" w:type="dxa"/>
                  <w:right w:w="0" w:type="dxa"/>
                </w:tblCellMar>
              </w:tblPrEx>
              <w:trPr>
                <w:trHeight w:val="990"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◆信号与信息处理(081002)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01(全日制)图像与视频处理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02(全日制)模式识别与机器学习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03(全日制)计算机图形学与人机交互</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04(全日制)嵌入式系统与机器人技术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05(全日制)高性能计算与大数据分析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06(全日制)无线通信</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④809电子线路（模拟电路、数字电路与逻辑设计）</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复试笔试科目：信号处理（含概率论）</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1.可选考“计算机软件与理论”专业或“计算机应用技术”专业的考试科目。2.同等学力考生要求同(070208)无线电物理专业。3.同等学力考生加试科目：C语言、计算机组成原理。</w:t>
                  </w:r>
                </w:p>
              </w:tc>
            </w:tr>
            <w:tr>
              <w:tblPrEx>
                <w:tblLayout w:type="fixed"/>
                <w:tblCellMar>
                  <w:top w:w="0" w:type="dxa"/>
                  <w:left w:w="0" w:type="dxa"/>
                  <w:bottom w:w="0" w:type="dxa"/>
                  <w:right w:w="0" w:type="dxa"/>
                </w:tblCellMar>
              </w:tblPrEx>
              <w:trPr>
                <w:trHeight w:val="1050"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◆计算机系统结构(081201)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01(全日制)大数据计算架构和系统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02(全日制)大数据学习与挖掘</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03(全日制)下一代互联网络</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04(全日制)服务计算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05(全日制)普适计算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06(全日制)可信计算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07(全日制)虚拟化技术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08(全日制)嵌入式系统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09(全日制)无线传感器网络</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10(全日制)集群计算</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④811计算机专业基础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复试笔试科目：离散数学或编译原理选一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1.计算机专业基础包括操作系统、计算机组成原理、数据结构，各占50分。2.同等学力考生要求：全国大学外语四级考试成绩不低于425分。3.同等学力考生加试科目：面向对象、数据库原理。</w:t>
                  </w:r>
                </w:p>
              </w:tc>
            </w:tr>
            <w:tr>
              <w:tblPrEx>
                <w:tblLayout w:type="fixed"/>
                <w:tblCellMar>
                  <w:top w:w="0" w:type="dxa"/>
                  <w:left w:w="0" w:type="dxa"/>
                  <w:bottom w:w="0" w:type="dxa"/>
                  <w:right w:w="0" w:type="dxa"/>
                </w:tblCellMar>
              </w:tblPrEx>
              <w:trPr>
                <w:trHeight w:val="1016"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◆计算机软件与理论(081202)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01(全日制)计算机数学及其应用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02(全日制)软件工程与技术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03(全日制)数据库与数据挖掘</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04(全日制)数据库与数字图书馆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05(全日制)软件复用与软件构件技术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06(全日制)智能软件与智能网络控制技术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07(全日制)人工智能与数据挖掘</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08(全日制)智能化网络信息搜索系统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09(全日制)神经网络理论与应用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10(全日制)情感计算</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④811计算机专业基础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复试笔试科目：离散数学或编译原理选一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计算机专业基础、同等学力考生要求、同等学力考生加试科目同（081201）计算机系统结构专业。</w:t>
                  </w:r>
                </w:p>
              </w:tc>
            </w:tr>
            <w:tr>
              <w:tblPrEx>
                <w:tblLayout w:type="fixed"/>
                <w:tblCellMar>
                  <w:top w:w="0" w:type="dxa"/>
                  <w:left w:w="0" w:type="dxa"/>
                  <w:bottom w:w="0" w:type="dxa"/>
                  <w:right w:w="0" w:type="dxa"/>
                </w:tblCellMar>
              </w:tblPrEx>
              <w:trPr>
                <w:trHeight w:val="60"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◆计算机应用技术(081203)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01(全日制)网络与多媒体信息处理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02(全日制)人工智能理论与应用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03(全日制)网络通信与分布式系统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04(全日制)计算机网络</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05(全日制)网络社会</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06(全日制)信息安全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07(全日制)智能控制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08(全日制)大型分布式软件构架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09(全日制)心理学及精神病学的交叉</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④811计算机专业基础或812实验心理学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复试笔试科目：离散数学、编译原理或心理学导论选一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计算机专业基础、同等学力考生要求、同等学力考生加试科目同（081201）计算机系统结构专业。</w:t>
                  </w:r>
                </w:p>
              </w:tc>
            </w:tr>
            <w:tr>
              <w:tblPrEx>
                <w:tblLayout w:type="fixed"/>
                <w:tblCellMar>
                  <w:top w:w="0" w:type="dxa"/>
                  <w:left w:w="0" w:type="dxa"/>
                  <w:bottom w:w="0" w:type="dxa"/>
                  <w:right w:w="0" w:type="dxa"/>
                </w:tblCellMar>
              </w:tblPrEx>
              <w:trPr>
                <w:trHeight w:val="923"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◆生物医学工程(083100)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01(全日制)生物医学信号检测与处理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02(全日制)医学成像与图像处理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03(全日制)生物医学仪器与传感器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04(全日制)物理场生物效应与治疗工程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05(全日制)医学虚拟仪器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06(全日制)医学信息系统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07(全日制)电子医疗社区与远程医疗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08(全日制)生物信息学与神经信息学</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④809电子线路（模拟电路、数字电路与逻辑设计）</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复试笔试科目：微机原理及应用(含信号与系统)</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1.可选考“计算机应用技术”专业的考试科目。2.同等学力考生要求同（070208）无线电物理专业。3.同等学力考生加试科目：数理统计、医学电子学。</w:t>
                  </w:r>
                </w:p>
              </w:tc>
            </w:tr>
            <w:tr>
              <w:tblPrEx>
                <w:tblLayout w:type="fixed"/>
                <w:tblCellMar>
                  <w:top w:w="0" w:type="dxa"/>
                  <w:left w:w="0" w:type="dxa"/>
                  <w:bottom w:w="0" w:type="dxa"/>
                  <w:right w:w="0" w:type="dxa"/>
                </w:tblCellMar>
              </w:tblPrEx>
              <w:trPr>
                <w:trHeight w:val="557"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◆软件工程(083500)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01(全日制)软件建模与分析技术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02(全日制)软件规范与理论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03(全日制)软件可信度量与建模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04(全日制)面向领域的软件工程方法与技术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05(全日制)数据库与数据挖掘</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06(全日制)人工智能</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④811计算机专业基础</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复试笔试科目：离散数学或编译原理选一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计算机专业基础、同等学力考生要求、同等学力考生加试科目同（081201）计算机系统结构专业。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642"/>
              <w:gridCol w:w="930"/>
              <w:gridCol w:w="3712"/>
              <w:gridCol w:w="4672"/>
            </w:tblGrid>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※019化学化工学院</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0931-8915285</w:t>
                  </w:r>
                </w:p>
              </w:tc>
            </w:tr>
            <w:tr>
              <w:tblPrEx>
                <w:tblLayout w:type="fixed"/>
                <w:tblCellMar>
                  <w:top w:w="0" w:type="dxa"/>
                  <w:left w:w="0" w:type="dxa"/>
                  <w:bottom w:w="0" w:type="dxa"/>
                  <w:right w:w="0" w:type="dxa"/>
                </w:tblCellMar>
              </w:tblPrEx>
              <w:trPr>
                <w:trHeight w:val="60"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◆化学(070300)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01(全日制)无机化学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02(全日制)分析化学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03(全日制)有机化学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04(全日制)物理化学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05(全日制)高分子化学与物理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06(全日制)药物化学生物学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07(全日制)化学信息学</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③615分析化学和物理化学（分析化学占40%）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④814无机化学和有机化学（各占50%）</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复试笔试科目：01、02仪器分析，03生物化学，04结构化学，05高分子化学与物理，06药物化学，07化学信息学；专业英语；化学基础实验</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全国大学英语四级考试成绩不低于425分。2.同等学力考生加试科目：仪器分析、化学综合。3.研究内容：01.稀土元素化学、配位化学、功能材料化学、生物无机化学等，02.分离科学、光谱和成像分析、电化学分析、微纳尺度分析等，03.天然产物与药物化学、有机全合成及方法学、有机材料化学、生物有机化学等，04.催化化学、催化反应新材料与新技术、电化学、光催化等，05.功能高分子设计与合成、生物医用与药用高分子材料、高分子复合材料、高聚物结构与性能等，07.计算机辅助药物分子设计、化学与生物信息学、计算化学、分子模拟与应用等。</w:t>
                  </w:r>
                </w:p>
              </w:tc>
            </w:tr>
            <w:tr>
              <w:tblPrEx>
                <w:shd w:val="clear"/>
                <w:tblLayout w:type="fixed"/>
                <w:tblCellMar>
                  <w:top w:w="0" w:type="dxa"/>
                  <w:left w:w="0" w:type="dxa"/>
                  <w:bottom w:w="0" w:type="dxa"/>
                  <w:right w:w="0" w:type="dxa"/>
                </w:tblCellMar>
              </w:tblPrEx>
              <w:trPr>
                <w:trHeight w:val="60"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◆化学工艺(081702)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01(全日制)工业催化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02(全日制)化学反应工程与工艺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03(全日制)化工分离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04(全日制)可再生资源开发技术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05(全日制)环保化学工艺与技术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06(全日制)绿色化学工艺与技术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07(全日制)高分子材料工艺与工程</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④815物理化学和化工原理（各占50%）</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复试笔试科目：无机化学和有机化学、专业英语、化学基础实验</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同等学力考生要求及加试科目同（070300）化学专业。</w:t>
                  </w:r>
                </w:p>
              </w:tc>
            </w:tr>
            <w:tr>
              <w:tblPrEx>
                <w:tblLayout w:type="fixed"/>
                <w:tblCellMar>
                  <w:top w:w="0" w:type="dxa"/>
                  <w:left w:w="0" w:type="dxa"/>
                  <w:bottom w:w="0" w:type="dxa"/>
                  <w:right w:w="0" w:type="dxa"/>
                </w:tblCellMar>
              </w:tblPrEx>
              <w:trPr>
                <w:trHeight w:val="60" w:hRule="atLeast"/>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◆应用化学(081704)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01(全日制)环境放射化学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02(全日制)应用有机化学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03(全日制)催化剂与催化技术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04(全日制)工业过程分析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05(全日制)分离过程化学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06(全日制)精细化学品化学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07(全日制)应用无机化学</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④815物理化学和化工原理（各占50%）</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复试笔试科目：无机化学和有机化学、专业英语、化学基础实验</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同等学力考生要求及加试科目同（070300）化学专业。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541"/>
              <w:gridCol w:w="908"/>
              <w:gridCol w:w="3632"/>
              <w:gridCol w:w="4875"/>
            </w:tblGrid>
            <w:tr>
              <w:tblPrEx>
                <w:shd w:val="clear"/>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3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8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※020生命科学学院</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0931-8912562</w:t>
                  </w:r>
                </w:p>
              </w:tc>
            </w:tr>
            <w:tr>
              <w:tblPrEx>
                <w:tblLayout w:type="fixed"/>
                <w:tblCellMar>
                  <w:top w:w="0" w:type="dxa"/>
                  <w:left w:w="0" w:type="dxa"/>
                  <w:bottom w:w="0" w:type="dxa"/>
                  <w:right w:w="0" w:type="dxa"/>
                </w:tblCellMar>
              </w:tblPrEx>
              <w:trPr>
                <w:trHeight w:val="595"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◆植物学(071001)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01(全日制)植物生理生态与逆境适应</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02(全日制)植物细胞信号转导</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03(全日制)植物物质与能量代谢</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04(全日制)植物分子生物学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05(全日制)植物发育生物学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06(全日制)植物－微生物相互作用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07(全日制)植物系统进化与系统发育</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③616生物化学（自命）或617细胞生物学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④816植物生物学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复试笔试科目：细胞生物学或生物化学选一(不得与初试科目相同)</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1.同等学力考生要求：全国大学外语四级考试成绩不低于425分。2.同等学力考生加试科目：微生物学、动物学。</w:t>
                  </w:r>
                </w:p>
              </w:tc>
            </w:tr>
            <w:tr>
              <w:tblPrEx>
                <w:tblLayout w:type="fixed"/>
                <w:tblCellMar>
                  <w:top w:w="0" w:type="dxa"/>
                  <w:left w:w="0" w:type="dxa"/>
                  <w:bottom w:w="0" w:type="dxa"/>
                  <w:right w:w="0" w:type="dxa"/>
                </w:tblCellMar>
              </w:tblPrEx>
              <w:trPr>
                <w:trHeight w:val="60"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◆动物学(071002)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01(全日制)发育及神经生物学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02(全日制)动物生理生态学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03(全日制)环境动物学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04(全日制)动物解剖与组织学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05(全日制)环境毒理学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③616生物化学（自命）或617细胞生物学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④817普通动物学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复试笔试科目：进化生物学</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1.同等学力考生要求同(071001)植物学专业。2.同等学力考生加试科目：微生物学、植物学。</w:t>
                  </w:r>
                </w:p>
              </w:tc>
            </w:tr>
            <w:tr>
              <w:tblPrEx>
                <w:tblLayout w:type="fixed"/>
                <w:tblCellMar>
                  <w:top w:w="0" w:type="dxa"/>
                  <w:left w:w="0" w:type="dxa"/>
                  <w:bottom w:w="0" w:type="dxa"/>
                  <w:right w:w="0" w:type="dxa"/>
                </w:tblCellMar>
              </w:tblPrEx>
              <w:trPr>
                <w:trHeight w:val="289"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◆生理学(071003)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01(全日制)生理生化学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02(全日制)神经生理学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03(全日制)比较动物生理学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③616生物化学（自命）或617细胞生物学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④817普通动物学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复试笔试科目：神经生物学或生理学选一</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1.同等学力考生要求同(071001)植物学专业。2.同等学力考生加试科目：人体解剖学、分子生物学。</w:t>
                  </w:r>
                </w:p>
              </w:tc>
            </w:tr>
            <w:tr>
              <w:tblPrEx>
                <w:tblLayout w:type="fixed"/>
                <w:tblCellMar>
                  <w:top w:w="0" w:type="dxa"/>
                  <w:left w:w="0" w:type="dxa"/>
                  <w:bottom w:w="0" w:type="dxa"/>
                  <w:right w:w="0" w:type="dxa"/>
                </w:tblCellMar>
              </w:tblPrEx>
              <w:trPr>
                <w:trHeight w:val="348"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◆微生物学(071005)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01(全日制)生物制药与医学微生物</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02(全日制)工业微生物理论与技术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03(全日制)农业微生物理论与技术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04(全日制)环境微生物与环保工程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05(全日制)微生物生态</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③616生物化学（自命）或617细胞生物学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④818普通微生物学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复试笔试科目：分子生物学</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1.同等学力考生要求同(071001)植物学专业。2.同等学力考生加试科目：微生物生理学、发酵工程。</w:t>
                  </w:r>
                </w:p>
              </w:tc>
            </w:tr>
            <w:tr>
              <w:tblPrEx>
                <w:tblLayout w:type="fixed"/>
                <w:tblCellMar>
                  <w:top w:w="0" w:type="dxa"/>
                  <w:left w:w="0" w:type="dxa"/>
                  <w:bottom w:w="0" w:type="dxa"/>
                  <w:right w:w="0" w:type="dxa"/>
                </w:tblCellMar>
              </w:tblPrEx>
              <w:trPr>
                <w:trHeight w:val="60"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◆发育生物学(071008)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01(全日制)动物发育生物学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02(全日制)发育神经生物学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03(全日制)分子发育生物学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04(全日制)干细胞生物学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05(全日制)分子进化与系统发育</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③616生物化学（自命）或617细胞生物学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④817普通动物学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复试笔试科目：发育生物学</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1.同等学力考生要求同(071001)植物学专业。2.同等学力考生加试科目：微生物学、植物学。</w:t>
                  </w:r>
                </w:p>
              </w:tc>
            </w:tr>
            <w:tr>
              <w:tblPrEx>
                <w:tblLayout w:type="fixed"/>
                <w:tblCellMar>
                  <w:top w:w="0" w:type="dxa"/>
                  <w:left w:w="0" w:type="dxa"/>
                  <w:bottom w:w="0" w:type="dxa"/>
                  <w:right w:w="0" w:type="dxa"/>
                </w:tblCellMar>
              </w:tblPrEx>
              <w:trPr>
                <w:trHeight w:val="60"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◆细胞生物学(071009)</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01(全日制)植物分子细胞生物学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02(全日制)植物逆境响应细胞生物学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03(全日制)细胞信号转导</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04(全日制)植物细胞工程与基因工程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05(全日制)医学与肿瘤细胞生物学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06(全日制)干细胞及癌细胞表观遗传学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③617细胞生物学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④816植物生物学或817普通动物学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复试笔试科目：遗传学</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1.可选考“动物学”专业考试科目。2.同等学力考生要求同(071001)植物学专业。3.同等学力考生加试科目(三选二)：微生物学、植物学、动物学。</w:t>
                  </w:r>
                </w:p>
              </w:tc>
            </w:tr>
            <w:tr>
              <w:tblPrEx>
                <w:tblLayout w:type="fixed"/>
                <w:tblCellMar>
                  <w:top w:w="0" w:type="dxa"/>
                  <w:left w:w="0" w:type="dxa"/>
                  <w:bottom w:w="0" w:type="dxa"/>
                  <w:right w:w="0" w:type="dxa"/>
                </w:tblCellMar>
              </w:tblPrEx>
              <w:trPr>
                <w:trHeight w:val="433"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◆生物化学与分子生物学(071010)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01(全日制)多肽生物化学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02(全日制)手性药物</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03(全日制)多肽化学生物学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04(全日制)多肽药物化学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05(全日制)动物生理生化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06(全日制)分子药物及其细胞信号转导</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07(全日制)蛋白质化学与结构生物学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08(全日制)计算机辅助药物设计</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③616生物化学（自命）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④819分子生物学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复试笔试科目：多肽科学或有机化学选一</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1.可选考“化学”、“计算机应用技术”专业的考试科目。2.同等学力考生要求同(071001)植物学专业。3.同等学力考生加试科目(三选二)：微生物学、植物学、动物学。</w:t>
                  </w:r>
                </w:p>
              </w:tc>
            </w:tr>
            <w:tr>
              <w:tblPrEx>
                <w:tblLayout w:type="fixed"/>
                <w:tblCellMar>
                  <w:top w:w="0" w:type="dxa"/>
                  <w:left w:w="0" w:type="dxa"/>
                  <w:bottom w:w="0" w:type="dxa"/>
                  <w:right w:w="0" w:type="dxa"/>
                </w:tblCellMar>
              </w:tblPrEx>
              <w:trPr>
                <w:trHeight w:val="435"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◆生物物理学(071011)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01(全日制)重大炎症疾病的分子机制与结构基础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02(全日制)蛋白质的结构与功能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03(全日制)结构分子生物学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04(全日制)蛋白质分选及胞内物质传输</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05(全日制)自由基生物学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06(全日制)活性氧细胞信号转导</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07(全日制)天然产物抗肿瘤的自由基机制</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③616生物化学（自命）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④820免疫学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复试笔试科目：细胞生物学</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1.同等学力考生要求同(071001)植物学专业。2.同等学力考生加试科目(三选二)：高级生物物理、植物学、动物学。</w:t>
                  </w:r>
                </w:p>
              </w:tc>
            </w:tr>
            <w:tr>
              <w:tblPrEx>
                <w:tblLayout w:type="fixed"/>
                <w:tblCellMar>
                  <w:top w:w="0" w:type="dxa"/>
                  <w:left w:w="0" w:type="dxa"/>
                  <w:bottom w:w="0" w:type="dxa"/>
                  <w:right w:w="0" w:type="dxa"/>
                </w:tblCellMar>
              </w:tblPrEx>
              <w:trPr>
                <w:trHeight w:val="355"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◆生态学(071300)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01(全日制)理论生态学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02(全日制)植物生态学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03(全日制)植物生理生态学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04(全日制)分子生态学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05(全日制)农业生态学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06(全日制)人类生态学与区域发展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07(全日制)土壤生态学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③616生物化学（自命）或617细胞生物学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④821生态学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复试笔试科目：普通植物学或高等数学选一</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1.可选考“动物学”、“自然地理学”、“应用数学”、“地图学与地理信息系统”专业考试科目。2.同等学力考生要求同(071001)植物学专业。3.同等学力考生加试科目：微生物学、动物学。</w:t>
                  </w:r>
                </w:p>
              </w:tc>
            </w:tr>
            <w:tr>
              <w:tblPrEx>
                <w:tblLayout w:type="fixed"/>
                <w:tblCellMar>
                  <w:top w:w="0" w:type="dxa"/>
                  <w:left w:w="0" w:type="dxa"/>
                  <w:bottom w:w="0" w:type="dxa"/>
                  <w:right w:w="0" w:type="dxa"/>
                </w:tblCellMar>
              </w:tblPrEx>
              <w:trPr>
                <w:trHeight w:val="60"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◆野生动植物保护与利用(090705)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01(全日制)野生动植物多样性与保护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02(全日制)珍稀濒特植物繁殖与保育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03(全日制)自然保护区建设与管理</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③314数学（农）或315化学（农）或617细胞生物学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④414植物生理学与生物化学或816植物生物学或821生态学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复试笔试科目：生态学或植物生物学选一(不得与初试科目相同)</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1.同等学力考生要求同(071001)植物学专业。2.同等学力考生加试科目(三选二)：植物生物学、保护生物学、动物学。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4017" w:type="dxa"/>
              <w:jc w:val="center"/>
              <w:tblInd w:w="-39" w:type="dxa"/>
              <w:shd w:val="clear"/>
              <w:tblLayout w:type="fixed"/>
              <w:tblCellMar>
                <w:top w:w="0" w:type="dxa"/>
                <w:left w:w="0" w:type="dxa"/>
                <w:bottom w:w="0" w:type="dxa"/>
                <w:right w:w="0" w:type="dxa"/>
              </w:tblCellMar>
            </w:tblPr>
            <w:tblGrid>
              <w:gridCol w:w="4643"/>
              <w:gridCol w:w="933"/>
              <w:gridCol w:w="3694"/>
              <w:gridCol w:w="4747"/>
            </w:tblGrid>
            <w:tr>
              <w:tblPrEx>
                <w:shd w:val="clear"/>
                <w:tblLayout w:type="fixed"/>
                <w:tblCellMar>
                  <w:top w:w="0" w:type="dxa"/>
                  <w:left w:w="0" w:type="dxa"/>
                  <w:bottom w:w="0" w:type="dxa"/>
                  <w:right w:w="0" w:type="dxa"/>
                </w:tblCellMar>
              </w:tblPrEx>
              <w:trPr>
                <w:trHeight w:val="153" w:hRule="atLeast"/>
                <w:jc w:val="center"/>
              </w:trPr>
              <w:tc>
                <w:tcPr>
                  <w:tcW w:w="464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9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74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153"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※021资源环境学院</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0931-8911843</w:t>
                  </w:r>
                </w:p>
              </w:tc>
            </w:tr>
            <w:tr>
              <w:tblPrEx>
                <w:shd w:val="clear"/>
                <w:tblLayout w:type="fixed"/>
                <w:tblCellMar>
                  <w:top w:w="0" w:type="dxa"/>
                  <w:left w:w="0" w:type="dxa"/>
                  <w:bottom w:w="0" w:type="dxa"/>
                  <w:right w:w="0" w:type="dxa"/>
                </w:tblCellMar>
              </w:tblPrEx>
              <w:trPr>
                <w:trHeight w:val="343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◆自然地理学(070501)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01(全日制)地貌过程与地貌演化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02(全日制)冰冻圈与冻土学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03(全日制)全球变化与应对</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04(全日制)湖泊沉积与环境变化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05(全日制)大气粉尘与干旱区环境</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06(全日制)树木年轮与全球变化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07(全日制)环境考古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08(全日制)气候变化与数值模拟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09(全日制)同位素地球化学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10(全日制)水文与水资源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11(全日制)环境遥感与地质灾害</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12(全日制)生态评价与恢复生态学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13(全日制)景观生态与土地利用变化</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③602高等数学（地学类）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④822自然地理学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复试笔试科目：地貌学、气候学选一</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方向06、08可选考“气象学”专业的考试科目；方向09可选考“化学”、“地球化学”、“放射化学”、“粒子物理与原子核物理”专业的考试科目；方向10可选考“水文学及水资源”专业的考试科目；方向11可选考“地图学与地理信息系统”专业的考试科目。2.同等学力考生要求：全国大学外语四级考试成绩不低于425分或公开发表过与报考专业相关的学术论文或修读过5门以上相关本科专业主干课程、成绩合格并提供书面学习成绩证明。3.同等学力考生加试科目：全球变化、综合自然地理学。</w:t>
                  </w:r>
                </w:p>
              </w:tc>
            </w:tr>
            <w:tr>
              <w:tblPrEx>
                <w:shd w:val="clear"/>
                <w:tblLayout w:type="fixed"/>
                <w:tblCellMar>
                  <w:top w:w="0" w:type="dxa"/>
                  <w:left w:w="0" w:type="dxa"/>
                  <w:bottom w:w="0" w:type="dxa"/>
                  <w:right w:w="0" w:type="dxa"/>
                </w:tblCellMar>
              </w:tblPrEx>
              <w:trPr>
                <w:trHeight w:val="6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◆人文地理学(070502)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01(全日制)区域可持续发展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02(全日制)产业生态与循环经济</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03(全日制)城乡发展与旅游规划</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04(全日制)环境变迁与历史地理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05(全日制)能源环境经济系统分析</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③602高等数学（地学类）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④823现代地理学(含自然地理学、经济地理学)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复试笔试科目：城市地理学(含城市生态学、城市规划原理)</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1.同等学力考生要求同（070501）自然地理学专业。2.同等学力考生加试科目(四选二)：土地类型与土地评价、计量地理学、城市生态学、历史地理学。</w:t>
                  </w:r>
                </w:p>
              </w:tc>
            </w:tr>
            <w:tr>
              <w:tblPrEx>
                <w:shd w:val="clear"/>
                <w:tblLayout w:type="fixed"/>
                <w:tblCellMar>
                  <w:top w:w="0" w:type="dxa"/>
                  <w:left w:w="0" w:type="dxa"/>
                  <w:bottom w:w="0" w:type="dxa"/>
                  <w:right w:w="0" w:type="dxa"/>
                </w:tblCellMar>
              </w:tblPrEx>
              <w:trPr>
                <w:trHeight w:val="6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◆地图学与地理信息系统(070503)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01(全日制)GIS空间分析与环境建模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02(全日制)GIS开发应用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03(全日制)遥感地学分析与建模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04(全日制)GIS与冰冻圈研究</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④824遥感与地理信息系统</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复试笔试科目：地图学</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1.同等学力考生要求同(070501)自然地理学专业。2.同等学力考生加试科目：遥感数字图像处理、地理信息系统概论。</w:t>
                  </w:r>
                </w:p>
              </w:tc>
            </w:tr>
            <w:tr>
              <w:tblPrEx>
                <w:shd w:val="clear"/>
                <w:tblLayout w:type="fixed"/>
                <w:tblCellMar>
                  <w:top w:w="0" w:type="dxa"/>
                  <w:left w:w="0" w:type="dxa"/>
                  <w:bottom w:w="0" w:type="dxa"/>
                  <w:right w:w="0" w:type="dxa"/>
                </w:tblCellMar>
              </w:tblPrEx>
              <w:trPr>
                <w:trHeight w:val="6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◆城市与区域规划(0705Z1)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01(全日制)城乡发展转型与规划</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02(全日制)区域发展与区域规划</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03(全日制)文化地理与旅游规划</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③602高等数学（地学类）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④823现代地理学(含自然地理学、经济地理学)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复试笔试科目：城市与区域规划学(含城市规划原理、区域分析与规划、城市地理学)</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1.同等学力考生要求同(070501)自然地理学专业。2.同等学力考生加试科目(四选二)：计量地理学、综合自然地理学、城市道路与交通、旅游地理学。</w:t>
                  </w:r>
                </w:p>
              </w:tc>
            </w:tr>
            <w:tr>
              <w:tblPrEx>
                <w:shd w:val="clear"/>
                <w:tblLayout w:type="fixed"/>
                <w:tblCellMar>
                  <w:top w:w="0" w:type="dxa"/>
                  <w:left w:w="0" w:type="dxa"/>
                  <w:bottom w:w="0" w:type="dxa"/>
                  <w:right w:w="0" w:type="dxa"/>
                </w:tblCellMar>
              </w:tblPrEx>
              <w:trPr>
                <w:trHeight w:val="72"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◆地球系统科学(0705Z2)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01(全日制)气候变化与水文循环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02(全日制)冰冻圈与全球变化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03(全日制)干旱区地表过程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04(全日制)环境遥感与地学建模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05(全日制)景观生态学与生物多样性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06(全日制)古气候、古土壤与古生态</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07(全日制)区域可持续发展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08(全日制)科技考古与遗产保护</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③602高等数学（地学类）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④823现代地理学(含自然地理学、经济地理学)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复试笔试科目：气候学、地貌学、遥感与地理信息系统选一</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1.可选考“自然地理学”专业的考试科目。2.同等学力考生要求同(070501)自然地理学专业。3.同等学力考生加试科目：地球系统科学、综合自然地理学。</w:t>
                  </w:r>
                </w:p>
              </w:tc>
            </w:tr>
            <w:tr>
              <w:tblPrEx>
                <w:shd w:val="clear"/>
                <w:tblLayout w:type="fixed"/>
                <w:tblCellMar>
                  <w:top w:w="0" w:type="dxa"/>
                  <w:left w:w="0" w:type="dxa"/>
                  <w:bottom w:w="0" w:type="dxa"/>
                  <w:right w:w="0" w:type="dxa"/>
                </w:tblCellMar>
              </w:tblPrEx>
              <w:trPr>
                <w:trHeight w:val="273"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◆第四纪地质学(070905)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01(全日制)新构造与灾害</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02(全日制)第四纪冰期与环境</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03(全日制)流域地貌演化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04(全日制)地貌演化数值模拟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05(全日制)现代环境与陆地表层过程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06(全日制)中-新生代构造与环境</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③618普通地质学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④825岩石学（沉积岩和岩浆岩）</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复试笔试科目：第四纪地质学(含地貌学)、气候学选一</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1.可选考“自然地理学”和“气象学”专业的考试科目。2.同等学力考生要求同(070501)自然地理学专业。3.同等学力考生加试科目：地球科学概论、综合自然地理学。</w:t>
                  </w:r>
                </w:p>
              </w:tc>
            </w:tr>
            <w:tr>
              <w:tblPrEx>
                <w:shd w:val="clear"/>
                <w:tblLayout w:type="fixed"/>
                <w:tblCellMar>
                  <w:top w:w="0" w:type="dxa"/>
                  <w:left w:w="0" w:type="dxa"/>
                  <w:bottom w:w="0" w:type="dxa"/>
                  <w:right w:w="0" w:type="dxa"/>
                </w:tblCellMar>
              </w:tblPrEx>
              <w:trPr>
                <w:trHeight w:val="191"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◆水文学及水资源(081501)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01(全日制)气候变化与水文循环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02(全日制)水文地质勘察与地下水资源评价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03(全日制)水资源系统管理与规划</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04(全日制)水环境与水资源保护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05(全日制)生态水文学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06(全日制)水利工程与应用</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④826水文学(含水文统计学)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复试笔试科目：水资源学(含水资源系统分析与规划、水资源评价)</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1.同等学力考生要求同(070501)自然地理学专业。2.同等学力考生加试科目：水文水利计算、水环境化学。</w:t>
                  </w:r>
                </w:p>
              </w:tc>
            </w:tr>
            <w:tr>
              <w:tblPrEx>
                <w:shd w:val="clear"/>
                <w:tblLayout w:type="fixed"/>
                <w:tblCellMar>
                  <w:top w:w="0" w:type="dxa"/>
                  <w:left w:w="0" w:type="dxa"/>
                  <w:bottom w:w="0" w:type="dxa"/>
                  <w:right w:w="0" w:type="dxa"/>
                </w:tblCellMar>
              </w:tblPrEx>
              <w:trPr>
                <w:trHeight w:val="1655"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◆环境科学(083001)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01(全日制)环境影响评价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02(全日制)环境规划与管理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03(全日制)环境化学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04(全日制)环境社会学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05(全日制)环境污染机理与控制修复</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④827综合环境学或828环境工程综合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复试笔试科目：环境化学</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应用化学”专业的考试科目。2.综合环境学，包括环境学概论、环境影响评价、环境规划与管理、水污染控制工程、大气污染控制工程、固废处理及资源化利用。3.环境工程综合，包括水污染控制工程、大气污染控制工程、固废处理。4.同等学力考生要求同(070501)自然地理学专业。5.同等学力考生加试科目：环境生态学、环境规划与管理。</w:t>
                  </w:r>
                </w:p>
              </w:tc>
            </w:tr>
            <w:tr>
              <w:tblPrEx>
                <w:shd w:val="clear"/>
                <w:tblLayout w:type="fixed"/>
                <w:tblCellMar>
                  <w:top w:w="0" w:type="dxa"/>
                  <w:left w:w="0" w:type="dxa"/>
                  <w:bottom w:w="0" w:type="dxa"/>
                  <w:right w:w="0" w:type="dxa"/>
                </w:tblCellMar>
              </w:tblPrEx>
              <w:trPr>
                <w:trHeight w:val="6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◆环境工程(083002)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01(全日制)废水处理与资源化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02(全日制)大气污染控制工程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03(全日制)固废处理与资源化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04(全日制)物理污染控制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05(全日制)环境规划与管理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06(全日制)水资源保护与利用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07(全日制)生态修复与水土保持</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08(全日制)旅游与文物环境保护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09(全日制)环境影响评价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10(全日制)循环经济与清洁生产</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④828环境工程综合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复试笔试科目：环境评价与规划</w:t>
                  </w:r>
                </w:p>
              </w:tc>
              <w:tc>
                <w:tcPr>
                  <w:tcW w:w="4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1.可选考“应用化学”、“水文学及水资源”专业的考试科目。2.环境工程综合同环境科学(083001)专业要求。3.同等学力考生要求同(070501)自然地理学专业。4.同等学力考生加试科目：环境生态学、环境化学。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640"/>
              <w:gridCol w:w="933"/>
              <w:gridCol w:w="3693"/>
              <w:gridCol w:w="4690"/>
            </w:tblGrid>
            <w:tr>
              <w:tblPrEx>
                <w:shd w:val="clear"/>
                <w:tblLayout w:type="fixed"/>
              </w:tblPrEx>
              <w:trPr>
                <w:jc w:val="center"/>
              </w:trPr>
              <w:tc>
                <w:tcPr>
                  <w:tcW w:w="46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※022草地农业科技学院</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0931-8913014</w:t>
                  </w:r>
                </w:p>
              </w:tc>
            </w:tr>
            <w:tr>
              <w:tblPrEx>
                <w:tblLayout w:type="fixed"/>
                <w:tblCellMar>
                  <w:top w:w="0" w:type="dxa"/>
                  <w:left w:w="0" w:type="dxa"/>
                  <w:bottom w:w="0" w:type="dxa"/>
                  <w:right w:w="0" w:type="dxa"/>
                </w:tblCellMar>
              </w:tblPrEx>
              <w:trPr>
                <w:trHeight w:val="654" w:hRule="atLeast"/>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◆作物学(090100)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01(全日制)作物栽培学与耕作学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02(全日制)作物遗传育种</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③619土壤学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④830植物生理学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复试笔试科目：草类植物栽培与育种学</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1.同等学力考生要求：全国大学外语四级考试成绩不低于425分或在公开出版的学术期刊上以第一作者发表一篇与报考专业相关的学术论文。2.同等学力考生加试科目：草地培育学、牧草种子学。</w:t>
                  </w:r>
                </w:p>
              </w:tc>
            </w:tr>
            <w:tr>
              <w:tblPrEx>
                <w:tblLayout w:type="fixed"/>
                <w:tblCellMar>
                  <w:top w:w="0" w:type="dxa"/>
                  <w:left w:w="0" w:type="dxa"/>
                  <w:bottom w:w="0" w:type="dxa"/>
                  <w:right w:w="0" w:type="dxa"/>
                </w:tblCellMar>
              </w:tblPrEx>
              <w:trPr>
                <w:trHeight w:val="60" w:hRule="atLeast"/>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◆植物保护(090400)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01(全日制)植物病理学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02(全日制)草地害虫及其治理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03(全日制)草地啮齿类动物学</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③619土壤学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④830植物生理学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复试笔试科目：草地保护学</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1.同等学力考生要求同(090100)作物学专业。2.同等学力考生加试科目：普通植物病理学、农业微生物学。</w:t>
                  </w:r>
                </w:p>
              </w:tc>
            </w:tr>
            <w:tr>
              <w:tblPrEx>
                <w:tblLayout w:type="fixed"/>
                <w:tblCellMar>
                  <w:top w:w="0" w:type="dxa"/>
                  <w:left w:w="0" w:type="dxa"/>
                  <w:bottom w:w="0" w:type="dxa"/>
                  <w:right w:w="0" w:type="dxa"/>
                </w:tblCellMar>
              </w:tblPrEx>
              <w:trPr>
                <w:trHeight w:val="611" w:hRule="atLeast"/>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◆畜牧学(090500)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01(全日制)动物营养与饲料科学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02(全日制)动物遗传育种学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03(全日制)动物生产学</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③620动物生物化学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④831动物生理学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复试笔试科目：方向01动物营养学；方向02动物遗传学；03动物生产学</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1.同等学力考生要求同(090100)作物学专业。2.同等学力考生加试科目：动物育种学、饲料学。</w:t>
                  </w:r>
                </w:p>
              </w:tc>
            </w:tr>
            <w:tr>
              <w:tblPrEx>
                <w:tblLayout w:type="fixed"/>
                <w:tblCellMar>
                  <w:top w:w="0" w:type="dxa"/>
                  <w:left w:w="0" w:type="dxa"/>
                  <w:bottom w:w="0" w:type="dxa"/>
                  <w:right w:w="0" w:type="dxa"/>
                </w:tblCellMar>
              </w:tblPrEx>
              <w:trPr>
                <w:trHeight w:val="1079" w:hRule="atLeast"/>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◆草学(090900)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01(全日制)草原学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02(全日制)饲草学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03(全日制)草坪学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04(全日制)草地保护学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05(全日制)草业经济与社会发展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06(全日制)草地遥感与地理信息系统学</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③619土壤学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④830植物生理学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复试笔试科目：方向01草地资源调查与规划；方向02草类植物栽培与育种学；方向03草坪学；方向04草地保护学；方向05中国农业系统发展史；方向06草业信息学</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1.同等学力考生要求同(090100)作物学专业。2.同等学力考生加试科目：牧草与饲料作物栽培学、草地培育学。</w:t>
                  </w:r>
                </w:p>
              </w:tc>
            </w:tr>
            <w:tr>
              <w:tblPrEx>
                <w:tblLayout w:type="fixed"/>
                <w:tblCellMar>
                  <w:top w:w="0" w:type="dxa"/>
                  <w:left w:w="0" w:type="dxa"/>
                  <w:bottom w:w="0" w:type="dxa"/>
                  <w:right w:w="0" w:type="dxa"/>
                </w:tblCellMar>
              </w:tblPrEx>
              <w:trPr>
                <w:trHeight w:val="241" w:hRule="atLeast"/>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◆农业经济管理(120301)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01(全日制)草业经济与管理</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④832草地资源调查与规划或833管理学原理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复试笔试科目：经济学原理</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1.同等学力考生要求同(090100)作物学专业。2.同等学力考生加试科目：牧草与饲料作物栽培学、草原分类学。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541"/>
              <w:gridCol w:w="908"/>
              <w:gridCol w:w="3632"/>
              <w:gridCol w:w="4875"/>
            </w:tblGrid>
            <w:tr>
              <w:tblPrEx>
                <w:shd w:val="clear"/>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3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8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※024地质科学与矿产资源学院</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0931-8912445</w:t>
                  </w:r>
                </w:p>
              </w:tc>
            </w:tr>
            <w:tr>
              <w:tblPrEx>
                <w:tblLayout w:type="fixed"/>
                <w:tblCellMar>
                  <w:top w:w="0" w:type="dxa"/>
                  <w:left w:w="0" w:type="dxa"/>
                  <w:bottom w:w="0" w:type="dxa"/>
                  <w:right w:w="0" w:type="dxa"/>
                </w:tblCellMar>
              </w:tblPrEx>
              <w:trPr>
                <w:trHeight w:val="295"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◆矿物学、岩石学、矿床学(070901)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01(全日制)岩石学成因与成矿过程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02(全日制)沉积学与全球变化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03(全日制)区域成矿学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04(全日制)岩石圈演化与成矿作用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05(全日制)岩石学与全球构造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06(全日制)油气地质学与成藏动力学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②201英语一或202俄语或203日语或244德语（自命）或245法语（自命）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③618普通地质学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④825岩石学（沉积岩和岩浆岩）</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复试笔试科目：构造地质学、地球化学选一</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或公开发表过与报考专业相关的学术论文或修读过5门以上相关本科专业主干课程、成绩合格并提供书面学习成绩证明。2.同等学力考生加试科目：综合地质学、板块构造学。</w:t>
                  </w:r>
                </w:p>
              </w:tc>
            </w:tr>
            <w:tr>
              <w:tblPrEx>
                <w:tblLayout w:type="fixed"/>
                <w:tblCellMar>
                  <w:top w:w="0" w:type="dxa"/>
                  <w:left w:w="0" w:type="dxa"/>
                  <w:bottom w:w="0" w:type="dxa"/>
                  <w:right w:w="0" w:type="dxa"/>
                </w:tblCellMar>
              </w:tblPrEx>
              <w:trPr>
                <w:trHeight w:val="1498"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◆地球化学(070902)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01(全日制)元素与同位素地球化学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02(全日制)成矿作用地球化学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03(全日制)地球化学与岩石圈演化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04(全日制)环境地球化学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05(全日制)油气与有机地球化学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06(全日制)流体地球化学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②201英语一或202俄语或203日语或244德语（自命）或245法语（自命）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③618普通地质学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④825岩石学（沉积岩和岩浆岩）</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复试笔试科目：构造地质学、地球化学选一</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1.可选考“化学”、“应用数学”专业的考试科目。2.同等学力考生要求及加试科目同(070901)矿物学、岩石学、矿床学专业。</w:t>
                  </w:r>
                </w:p>
              </w:tc>
            </w:tr>
            <w:tr>
              <w:tblPrEx>
                <w:tblLayout w:type="fixed"/>
                <w:tblCellMar>
                  <w:top w:w="0" w:type="dxa"/>
                  <w:left w:w="0" w:type="dxa"/>
                  <w:bottom w:w="0" w:type="dxa"/>
                  <w:right w:w="0" w:type="dxa"/>
                </w:tblCellMar>
              </w:tblPrEx>
              <w:trPr>
                <w:trHeight w:val="343"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◆古生物学与地层学(070903)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01(全日制)新生代地质与环境</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02(全日制)古植物与环境变化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03(全日制)区域地质调查与矿产资源勘查</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04(全日制)沉积学与石油地质学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05(全日制)沉积环境与沉积相</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06(全日制)化石生物有机地球化学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②201英语一或202俄语或203日语或244德语（自命）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③618普通地质学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④825岩石学（沉积岩和岩浆岩）</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复试笔试科目：古生物地史学、石油地质学选一</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考“植物学”、“自然地理学”专业的考试科目。2.同等学力考生要求同(070901)矿物学、岩石学、矿床学专业。3.同等学力考生加试科目：地层学、石油地质学或古生物地史学选一(不能与复试笔试科目相同)。</w:t>
                  </w:r>
                </w:p>
              </w:tc>
            </w:tr>
            <w:tr>
              <w:tblPrEx>
                <w:tblLayout w:type="fixed"/>
                <w:tblCellMar>
                  <w:top w:w="0" w:type="dxa"/>
                  <w:left w:w="0" w:type="dxa"/>
                  <w:bottom w:w="0" w:type="dxa"/>
                  <w:right w:w="0" w:type="dxa"/>
                </w:tblCellMar>
              </w:tblPrEx>
              <w:trPr>
                <w:trHeight w:val="590"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◆构造地质学(070904)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01(全日制)造山带地质与沉积盆地</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02(全日制)新构造与地球表层系统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03(全日制)岩石圈演化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04(全日制)岩石学与全球构造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05(全日制)区域成矿学与构造地球化学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③618普通地质学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④825岩石学（沉积岩和岩浆岩）</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复试笔试科目：构造地质学、地球化学选一</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同等学力考生要求及加试科目同(070901)矿物学、岩石学、矿床学专业。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541"/>
              <w:gridCol w:w="908"/>
              <w:gridCol w:w="3632"/>
              <w:gridCol w:w="4875"/>
            </w:tblGrid>
            <w:tr>
              <w:tblPrEx>
                <w:shd w:val="clear"/>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3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8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※025大气科学学院</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0931-8914276</w:t>
                  </w:r>
                </w:p>
              </w:tc>
            </w:tr>
            <w:tr>
              <w:tblPrEx>
                <w:shd w:val="clear"/>
                <w:tblLayout w:type="fixed"/>
                <w:tblCellMar>
                  <w:top w:w="0" w:type="dxa"/>
                  <w:left w:w="0" w:type="dxa"/>
                  <w:bottom w:w="0" w:type="dxa"/>
                  <w:right w:w="0" w:type="dxa"/>
                </w:tblCellMar>
              </w:tblPrEx>
              <w:trPr>
                <w:trHeight w:val="264"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◆气象学(070601)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01(全日制)大气动力学和数值天气预报</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02(全日制)极端天气与灾害气象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03(全日制)现代天气预报方法与技术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04(全日制)特种气象保障技术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05(全日制)资料分析与同化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06(全日制)环境气象预报</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07(全日制)全球变化</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③601高等数学（物理类）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④834大气物理学（含空气污染气象学）或835动力气象学（含天气学原理）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复试笔试科目：大气科学概论</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基础数学”、“理论物理”、“固体力学”、“通信与信息系统”、“软件工程”专业的考试科目。2.同等学力考生要求：全国大学生外语四级考试成绩不低于425分，并以本人为主至少在国内核心期刊发表1篇相关学术论文或获得省部级以上奖励（排名前三名）。3.同等学力考生加试科目：数学物理方法、气象统计预报。</w:t>
                  </w:r>
                </w:p>
              </w:tc>
            </w:tr>
            <w:tr>
              <w:tblPrEx>
                <w:shd w:val="clear"/>
                <w:tblLayout w:type="fixed"/>
                <w:tblCellMar>
                  <w:top w:w="0" w:type="dxa"/>
                  <w:left w:w="0" w:type="dxa"/>
                  <w:bottom w:w="0" w:type="dxa"/>
                  <w:right w:w="0" w:type="dxa"/>
                </w:tblCellMar>
              </w:tblPrEx>
              <w:trPr>
                <w:trHeight w:val="644"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◆大气物理学与大气环境(070602)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01(全日制)大气边界层与陆气相互作用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02(全日制)大气辐射与遥感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03(全日制)大气成份与大气化学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04(全日制)中层大气物理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05(全日制)大气污染与环境评价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06(全日制)大气电学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07(全日制)人工影响天气</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③601高等数学（物理类）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④834大气物理学（含空气污染气象学）或835动力气象学（含天气学原理）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复试笔试科目：大气科学概论</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1.可选“基础数学”、“理论物理”、“固体力学”、“通信与信息系统”、“软件工程”专业的考试科目。2.同等学力考生要求及加试科目同(070601)气象学专业。</w:t>
                  </w:r>
                </w:p>
              </w:tc>
            </w:tr>
            <w:tr>
              <w:tblPrEx>
                <w:shd w:val="clear"/>
                <w:tblLayout w:type="fixed"/>
                <w:tblCellMar>
                  <w:top w:w="0" w:type="dxa"/>
                  <w:left w:w="0" w:type="dxa"/>
                  <w:bottom w:w="0" w:type="dxa"/>
                  <w:right w:w="0" w:type="dxa"/>
                </w:tblCellMar>
              </w:tblPrEx>
              <w:trPr>
                <w:trHeight w:val="562"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◆气候学(0706Z1)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01(全日制)半干旱气候变化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02(全日制)气候动力学与气候预测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03(全日制)大气辐射与气候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04(全日制)气候系统监测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05(全日制)气候变化影响与适应</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③601高等数学（物理类）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④834大气物理学（含空气污染气象学）或835动力气象学（含天气学原理）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复试笔试科目：大气科学概论</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1.可选“基础数学”、“理论物理”、“固体力学”、“通信与信息系统”、“软件工程”专业的考试科目。2.同等学力考生要求及加试科目同(070601)气象学专业。</w:t>
                  </w:r>
                </w:p>
              </w:tc>
            </w:tr>
            <w:tr>
              <w:tblPrEx>
                <w:shd w:val="clear"/>
                <w:tblLayout w:type="fixed"/>
                <w:tblCellMar>
                  <w:top w:w="0" w:type="dxa"/>
                  <w:left w:w="0" w:type="dxa"/>
                  <w:bottom w:w="0" w:type="dxa"/>
                  <w:right w:w="0" w:type="dxa"/>
                </w:tblCellMar>
              </w:tblPrEx>
              <w:trPr>
                <w:trHeight w:val="906" w:hRule="atLeast"/>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◆应用气象学(0706Z2)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01(全日制)大气化学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02(全日制)医疗气象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03(全日制)环境影响评价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04(全日制)风能太阳能开发与利用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05(全日制)环境生态与气候</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③601高等数学（物理类）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④834大气物理学（含空气污染气象学）或835动力气象学（含天气学原理）</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复试笔试科目：大气科学概论</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1.可选“基础数学”、“理论物理”、“固体力学”、“通信与信息系统”、“软件工程”专业的考试科目。2.同等学力考生要求及加试科目同(070601)气象学专业。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7" w:type="dxa"/>
              <w:jc w:val="center"/>
              <w:tblInd w:w="-9" w:type="dxa"/>
              <w:shd w:val="clear"/>
              <w:tblLayout w:type="fixed"/>
              <w:tblCellMar>
                <w:top w:w="0" w:type="dxa"/>
                <w:left w:w="0" w:type="dxa"/>
                <w:bottom w:w="0" w:type="dxa"/>
                <w:right w:w="0" w:type="dxa"/>
              </w:tblCellMar>
            </w:tblPr>
            <w:tblGrid>
              <w:gridCol w:w="4635"/>
              <w:gridCol w:w="938"/>
              <w:gridCol w:w="3712"/>
              <w:gridCol w:w="4672"/>
            </w:tblGrid>
            <w:tr>
              <w:tblPrEx>
                <w:shd w:val="clear"/>
                <w:tblLayout w:type="fixed"/>
                <w:tblCellMar>
                  <w:top w:w="0" w:type="dxa"/>
                  <w:left w:w="0" w:type="dxa"/>
                  <w:bottom w:w="0" w:type="dxa"/>
                  <w:right w:w="0" w:type="dxa"/>
                </w:tblCellMar>
              </w:tblPrEx>
              <w:trPr>
                <w:trHeight w:val="154" w:hRule="atLeast"/>
                <w:jc w:val="center"/>
              </w:trPr>
              <w:tc>
                <w:tcPr>
                  <w:tcW w:w="46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54" w:hRule="atLeast"/>
                <w:jc w:val="center"/>
              </w:trPr>
              <w:tc>
                <w:tcPr>
                  <w:tcW w:w="46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※026土木工程与力学学院</w:t>
                  </w:r>
                </w:p>
              </w:tc>
              <w:tc>
                <w:tcPr>
                  <w:tcW w:w="9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0931-8915356</w:t>
                  </w:r>
                </w:p>
              </w:tc>
            </w:tr>
            <w:tr>
              <w:tblPrEx>
                <w:tblLayout w:type="fixed"/>
                <w:tblCellMar>
                  <w:top w:w="0" w:type="dxa"/>
                  <w:left w:w="0" w:type="dxa"/>
                  <w:bottom w:w="0" w:type="dxa"/>
                  <w:right w:w="0" w:type="dxa"/>
                </w:tblCellMar>
              </w:tblPrEx>
              <w:trPr>
                <w:trHeight w:val="60" w:hRule="atLeast"/>
                <w:jc w:val="center"/>
              </w:trPr>
              <w:tc>
                <w:tcPr>
                  <w:tcW w:w="46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◆固体力学(080102)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01(全日制)电磁固体力学与智能结构</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02(全日制)智能结构及其动力控制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03(全日制)工程问题的力学建模与计算仿真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04(全日制)计算固体力学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05(全日制)连续统力学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06(全日制)实验力学及技术基础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07(全日制)结构优化及应用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08(全日制)分子与细胞生物力学</w:t>
                  </w:r>
                </w:p>
              </w:tc>
              <w:tc>
                <w:tcPr>
                  <w:tcW w:w="9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④836力学基础Ⅰ（含材料力学、弹性力学）或837力学基础Ⅱ（含理论力学、材料力学）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复试笔试科目：①理论力学或②弹性力学或③材料力学选一（不能与初试科目相同）</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力学专业毕业生考试科目为力学基础Ⅰ，非力学专业毕业生考试科目为力学基础Ⅱ。2.同等学力考生要求：①参加全国大学外语四级考试成绩不低于425分，②参加过5门以上与报考专业相关的本科主干课程(不含数学课)的学习，成绩合格并提供书面学习成绩证明，或以第一作者(通讯作者)在公开出版的学术期刊发表过与报考专业相关的学术论文。</w:t>
                  </w:r>
                </w:p>
              </w:tc>
            </w:tr>
            <w:tr>
              <w:tblPrEx>
                <w:tblLayout w:type="fixed"/>
                <w:tblCellMar>
                  <w:top w:w="0" w:type="dxa"/>
                  <w:left w:w="0" w:type="dxa"/>
                  <w:bottom w:w="0" w:type="dxa"/>
                  <w:right w:w="0" w:type="dxa"/>
                </w:tblCellMar>
              </w:tblPrEx>
              <w:trPr>
                <w:trHeight w:val="781" w:hRule="atLeast"/>
                <w:jc w:val="center"/>
              </w:trPr>
              <w:tc>
                <w:tcPr>
                  <w:tcW w:w="46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◆工程力学(080104)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01(全日制)电磁固体力学与智能结构</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02(全日制)风沙环境力学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03(全日制)岩土力学与工程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04(全日制)工程科学计算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05(全日制)环境流体力学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06(全日制)力学建模与仿真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07(全日制)微纳米材料与力学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08(全日制)湍流热对流</w:t>
                  </w:r>
                </w:p>
              </w:tc>
              <w:tc>
                <w:tcPr>
                  <w:tcW w:w="9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④836力学基础Ⅰ（含材料力学、弹性力学）或837力学基础Ⅱ（含理论力学、材料力学）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复试笔试科目：①理论力学或②弹性力学或③材料力学选一（不能与初试科目相同）</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同等学力考生要求同(080102)固体力学专业。</w:t>
                  </w:r>
                </w:p>
              </w:tc>
            </w:tr>
            <w:tr>
              <w:tblPrEx>
                <w:tblLayout w:type="fixed"/>
                <w:tblCellMar>
                  <w:top w:w="0" w:type="dxa"/>
                  <w:left w:w="0" w:type="dxa"/>
                  <w:bottom w:w="0" w:type="dxa"/>
                  <w:right w:w="0" w:type="dxa"/>
                </w:tblCellMar>
              </w:tblPrEx>
              <w:trPr>
                <w:trHeight w:val="154" w:hRule="atLeast"/>
                <w:jc w:val="center"/>
              </w:trPr>
              <w:tc>
                <w:tcPr>
                  <w:tcW w:w="46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◆岩土工程(081401)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01(全日制)岩土体工程特性及稳定性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02(全日制)地基与基础工程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03(全日制)边坡工程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04(全日制)地下工程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05(全日制)环境岩土工程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06(全日制)寒区工程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07(全日制)文物保护</w:t>
                  </w:r>
                </w:p>
              </w:tc>
              <w:tc>
                <w:tcPr>
                  <w:tcW w:w="9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④838材料力学与结构力学或839土力学（含工程岩土学）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复试笔试科目：①地质学基础或②混凝土结构、砌体结构及钢结构选一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1.同等学力考生要求同(080102)固体力学专业。2.同等学力考生加试科目：地基与基础、岩体力学。</w:t>
                  </w:r>
                </w:p>
              </w:tc>
            </w:tr>
            <w:tr>
              <w:tblPrEx>
                <w:tblLayout w:type="fixed"/>
                <w:tblCellMar>
                  <w:top w:w="0" w:type="dxa"/>
                  <w:left w:w="0" w:type="dxa"/>
                  <w:bottom w:w="0" w:type="dxa"/>
                  <w:right w:w="0" w:type="dxa"/>
                </w:tblCellMar>
              </w:tblPrEx>
              <w:trPr>
                <w:trHeight w:val="485" w:hRule="atLeast"/>
                <w:jc w:val="center"/>
              </w:trPr>
              <w:tc>
                <w:tcPr>
                  <w:tcW w:w="46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◆结构工程(081402)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01(全日制)钢筋混凝土结构及抗震</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02(全日制)钢结构及抗震</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03(全日制)新型结构体系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04(全日制)计算结构力学及工程应用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05(全日制)结构健康监测</w:t>
                  </w:r>
                </w:p>
              </w:tc>
              <w:tc>
                <w:tcPr>
                  <w:tcW w:w="9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④838材料力学与结构力学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复试笔试科目：混凝土结构、砌体结构及钢结构</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1.同等学力考生要求同(080102)固体力学专业。2.同等学力考生加试科目：地基与基础、结构设计（涵盖土木工程专业全部专业课）(不得与复试笔试科目重复)。</w:t>
                  </w:r>
                </w:p>
              </w:tc>
            </w:tr>
            <w:tr>
              <w:tblPrEx>
                <w:tblLayout w:type="fixed"/>
                <w:tblCellMar>
                  <w:top w:w="0" w:type="dxa"/>
                  <w:left w:w="0" w:type="dxa"/>
                  <w:bottom w:w="0" w:type="dxa"/>
                  <w:right w:w="0" w:type="dxa"/>
                </w:tblCellMar>
              </w:tblPrEx>
              <w:trPr>
                <w:trHeight w:val="1193" w:hRule="atLeast"/>
                <w:jc w:val="center"/>
              </w:trPr>
              <w:tc>
                <w:tcPr>
                  <w:tcW w:w="46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◆防灾减灾工程及防护工程(081405)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01(全日制)岩土地质灾害预测与防治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02(全日制)工程问题的力学建模与仿真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03(全日制)结构抗震及减灾</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04(全日制)滑坡、高边坡灾害的防治技术与预测、预报</w:t>
                  </w:r>
                </w:p>
              </w:tc>
              <w:tc>
                <w:tcPr>
                  <w:tcW w:w="9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④838材料力学与结构力学或839土力学（含工程岩土学）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复试笔试科目：①地质学基础或②混凝土结构、砌体结构及钢结构选一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1.同等学力考生要求同(080102)固体力学专业。2.同等学力考生加试科目：地基与基础、结构设计（涵盖土木工程全部专业课）(不得与复试笔试科目重复)。</w:t>
                  </w:r>
                </w:p>
              </w:tc>
            </w:tr>
            <w:tr>
              <w:tblPrEx>
                <w:tblLayout w:type="fixed"/>
                <w:tblCellMar>
                  <w:top w:w="0" w:type="dxa"/>
                  <w:left w:w="0" w:type="dxa"/>
                  <w:bottom w:w="0" w:type="dxa"/>
                  <w:right w:w="0" w:type="dxa"/>
                </w:tblCellMar>
              </w:tblPrEx>
              <w:trPr>
                <w:trHeight w:val="463" w:hRule="atLeast"/>
                <w:jc w:val="center"/>
              </w:trPr>
              <w:tc>
                <w:tcPr>
                  <w:tcW w:w="46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◆地质工程(081803)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01(全日制)岩体工程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02(全日制)土体工程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03(全日制)岩土力学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04(全日制)矿产资源勘查</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05(全日制)地质信息技术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06(全日制)环境地质与地质灾害</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07(全日制)文物保护</w:t>
                  </w:r>
                </w:p>
              </w:tc>
              <w:tc>
                <w:tcPr>
                  <w:tcW w:w="9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③302数学二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④840工程地质学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复试笔试科目：地质学基础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1.同等学力考生要求同(080102)固体力学专业。2.同等学力考生加试科目：构造地质学、岩体力学。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623"/>
              <w:gridCol w:w="949"/>
              <w:gridCol w:w="3715"/>
              <w:gridCol w:w="4669"/>
            </w:tblGrid>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6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※027核科学与技术学院</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0931-8915507</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◆粒子物理与原子核物理(070202)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01(全日制)原子核理论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02(全日制)实验核物理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03(全日制)中子物理与中子应用技术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04(全日制)射线与物质相互作用及应用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05(全日制)核天体物理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06(全日制)激光核物理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07(全日制)核材料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08(全日制)粒子物理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09(全日制)核电子学技术</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③601高等数学（物理类）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④841原子核物理（含核物理实验方法）或842量子力学（含原子物理学）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复试笔试科目：普通物理(电磁学)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①具有中级职称；②已在公开出版的核心及以上学术期刊以第一作者发表本专业或相近专业的学术论文至少一篇。2.同等学力考生加试科目：①电动力学；②量子力学、原子核物理选一(与初试科目不能相同)。</w:t>
                  </w:r>
                </w:p>
              </w:tc>
            </w:tr>
            <w:tr>
              <w:tblPrEx>
                <w:tblLayout w:type="fixed"/>
                <w:tblCellMar>
                  <w:top w:w="0" w:type="dxa"/>
                  <w:left w:w="0" w:type="dxa"/>
                  <w:bottom w:w="0" w:type="dxa"/>
                  <w:right w:w="0" w:type="dxa"/>
                </w:tblCellMar>
              </w:tblPrEx>
              <w:trPr>
                <w:trHeight w:val="924" w:hRule="atLeast"/>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◆原子与分子物理(070203)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01(全日制)离子-原子分子碰撞</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02(全日制)高离化态物理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03(全日制)离子-固体相互作用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04(全日制)激光原子物理</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③601高等数学（物理类）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④841原子核物理（含核物理实验方法）或842量子力学（含原子物理学）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复试笔试科目：普通物理(电磁学)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同等学力考生要求及加试科目同(070202)粒子物理与原子核物理专业。</w:t>
                  </w:r>
                </w:p>
              </w:tc>
            </w:tr>
            <w:tr>
              <w:tblPrEx>
                <w:tblLayout w:type="fixed"/>
                <w:tblCellMar>
                  <w:top w:w="0" w:type="dxa"/>
                  <w:left w:w="0" w:type="dxa"/>
                  <w:bottom w:w="0" w:type="dxa"/>
                  <w:right w:w="0" w:type="dxa"/>
                </w:tblCellMar>
              </w:tblPrEx>
              <w:trPr>
                <w:trHeight w:val="335" w:hRule="atLeast"/>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◆放射化学(0703Z3)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01(全日制)核能放射化学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02(全日制)环境放射化学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03(全日制)放射分析与核化学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04(全日制)放射性同位素技术及应用</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③621无机化学和分析化学（各占50%）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④843放射化学和物理化学（各占50%）</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复试笔试科目：化学基础实验、专业英语等</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1.同等学力考生要求同(070202)粒子物理与原子核物理专业。2.同等学力考生加试科目：仪器分析、化学综合。</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◆核技术及应用(082703)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01(全日制)加速器技术及应用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02(全日制)中子应用技术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03(全日制)核探测及核电子学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04(全日制)核安全与辐射防护</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③301数学一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④841原子核物理（含核物理实验方法）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复试笔试科目：普通物理(电磁学)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1.同等学力考生要求同(070202)粒子物理与原子核物理专业。2.同等学力考生加试科目：电动力学、电子学。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623"/>
              <w:gridCol w:w="949"/>
              <w:gridCol w:w="3715"/>
              <w:gridCol w:w="4669"/>
            </w:tblGrid>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6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※031基础医学院</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0931-8915092</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◆生理学(071003)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01(全日制)平滑肌生理与药理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02(全日制)性激素结构类似物生理与药理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03(全日制)胃肠生理与消化道疾病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04(全日制)细胞信号转导</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05(全日制)代谢性疾病的发生与防治研究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06(全日制)神经肽生理与药理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07(全日制)神经肽与疼痛</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08(全日制)心身疾病(心理咨询、精神卫生)</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③622医学综合（生物化学、生理学、病理学)或623生物综合（生理学、生物化学、医学生物学）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④844医学分子生物学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复试笔试科目：1.01、02、03、04、05、06、07方向：生理学2.08方向：医学心理学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1.同等学力考生要求：全国大学外语四级考试成绩不低于425分。2.同等学力考生加试科目：生物化学、病理学。</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◆遗传学(071007)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01(全日制)群体遗传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02(全日制)医学基因组学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03(全日制)药物基因组学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04(全日制)植物遗传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05(全日制)基因工程</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06(全日制)法医分子人类学</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③622医学综合（生物化学、生理学、病理学)或623生物综合（生理学、生物化学、医学生物学）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④844医学分子生物学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复试笔试科目：遗传学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同等学力考生要求及加试科目同(071003)生理学专业。</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◆生物化学与分子生物学(071010)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01(全日制)生物工程技术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02(全日制)肿瘤生化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03(全日制)核酸技术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04(全日制)细胞分子生物学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05(全日制)生物医学诊断技术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06(全日制)多肽生化与多肽药化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07(全日制)手性药物化学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08(全日制)新药设计与合成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09(全日制)分子医学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10(全日制)比较医学</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③622医学综合（生物化学、生理学、病理学)或623生物综合（生理学、生物化学、医学生物学）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④844医学分子生物学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复试笔试科目：生物化学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1.06、07、08方向可选考化学化工学院的“化学”学科或生命科学学院的“生物化学与分子生物学”专业的考试科目。2.同等学力考生要求同(071003)生理学专业。3.同等学力考生加试科目：生理学和病理学(选考医学综合考生)或医学生物学(选考生物综合考生)。</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◆人体解剖与组织胚胎学(100101)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01(全日制)睡眠觉醒的中枢调控机制与睡眠疾病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02(全日制)情绪、精神异常引起的睡眠障碍</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03(全日制)催眠药理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04(全日制)嗅中枢的调节机制与神经疾病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05(全日制)神经干细胞分化调控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06(全日制)蛋白降解信号异常和神经退行性疾病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07(全日制)抑郁发病的多基因机制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08(全日制)细胞凋亡与信号转导</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09(全日制)抗癌药物药理学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10(全日制)白血病治疗学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11(全日制)中枢神经可塑性和损伤再生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12(全日制)高血黏度致脑损伤机制</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③624基础医学综合（西医类）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复试笔试科目：1.01、02、03、04、05方向：人体解剖学2.06、07、08、09、10、11、12方向：组织胚胎学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1.同等学力考生要求同(071003)生理学专业。2.同等学力考生加试科目：生理学、病理学。</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◆免疫学(100102)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01(全日制)感染免疫学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02(全日制)中草药与免疫</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03(全日制)生殖免疫学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04(全日制)肿瘤免疫学</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③624基础医学综合（西医类）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复试笔试科目：医学免疫学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同等学力考生要求及加试科目同(100101)人体解剖与组织胚胎学专业。</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◆病原生物学(100103)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01(全日制)包虫病非手术治疗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02(全日制)结核亚单位疫苗及其免疫机制研究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03(全日制)结核病分子免疫病理学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04(全日制)胞内菌感染免疫</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05(全日制)幽门螺杆菌致病性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06(全日制)病原菌L型及persister形成机制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07(全日制)模式生物感染模型研究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08(全日制)寄生虫分子免疫技术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09(全日制)疫苗与抗体工程</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③624基础医学综合（西医类）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复试笔试科目：1.01、05、06、07、08方向：人体寄生虫学或医学微生物学选一2.02、03、04、08、09方向：医学免疫学或医学微生物学选一</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1.同等学力考生要求同(071003)生理学专业。2.同等学力考生加试科目：生理学、生物化学。</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◆病理学与病理生理学(100104)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01(全日制)器官纤维化病理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02(全日制)肿瘤病理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03(全日制)心血管及呼吸病理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04(全日制)法医病理学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05(全日制)肿瘤分子机制研究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06(全日制)临床病理生理学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07(全日制)抗感染免疫与基因工程</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③624基础医学综合（西医类）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复试笔试科目：1.01、02、03、04、05方向：病理学2.05、06、07方向：病理生理学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1.同等学力考生要求同(071003)生理学专业。2.同等学力考生加试科目：生理学和病理生理学或病理学选一(与复试笔试科目不能相同)。</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◆中西医结合基础(100601)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01(全日制)中药抗肿瘤机理研究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02(全日制)中药治疗常见病机理研究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03(全日制)中药有效成分及质量控制</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③624基础医学综合（西医类）或625基础医学综合（中医类）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复试笔试科目：中医内科学或西医内科学选一</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1.同等学力考生要求同(071003)生理学专业。2.同等学力考生加试科目：生理学、病理学。</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◆中西医结合临床(100602)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01(全日制)中医药抗肿瘤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02(全日制)中西医结合治疗常见病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03(全日制)中医药防治有色金属毒性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04(全日制)循证中医药研究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05(全日制)循证中西医结合临床研究</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③624基础医学综合（西医类）或625基础医学综合（中医类）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复试笔试科目：1.01、02、03方向：中医内科学或西医内科学选一2.04、05方向：循证医学</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同等学力考生要求及加试科目同(100601)中西医结合基础专业。</w:t>
                  </w:r>
                </w:p>
              </w:tc>
            </w:tr>
            <w:tr>
              <w:tblPrEx>
                <w:shd w:val="clear"/>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◆药理学(100706)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01(全日制)新药药理学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02(全日制)药物代谢动力学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03(全日制)心血管药理学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04(全日制)肿瘤药理学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05(全日制)抗炎与免疫药理学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06(全日制)代谢综合征治疗药物研究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07(全日制)神经药理学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08(全日制)生化药理学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09(全日制)化学构效药理学</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③624基础医学综合（西医类）或626药学基础综合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复试笔试科目：生理学或生物化学选一</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1.同等学力考生要求同(071003)生理学专业。2.同等学力考生加试科目：病理生理学、病理学。3.药学基础综合包括药理学、有机化学。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541"/>
              <w:gridCol w:w="908"/>
              <w:gridCol w:w="3632"/>
              <w:gridCol w:w="4875"/>
            </w:tblGrid>
            <w:tr>
              <w:tblPrEx>
                <w:shd w:val="clear"/>
                <w:tblLayout w:type="fixed"/>
              </w:tblPrEx>
              <w:trPr>
                <w:jc w:val="center"/>
              </w:trPr>
              <w:tc>
                <w:tcPr>
                  <w:tcW w:w="454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3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8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※033口腔医学院</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0931-8915051</w:t>
                  </w:r>
                </w:p>
              </w:tc>
            </w:tr>
            <w:tr>
              <w:tblPrEx>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◆口腔临床医学(100302)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01(全日制)口腔修复学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02(全日制)口腔内科学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03(全日制)口腔颌面外科学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04(全日制)口腔正畸学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05(全日制)口腔种植学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③352口腔综合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复试笔试科目：口腔组织病理学、口腔专业英语</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1.口腔综合包括：口腔内科学、口腔颌面外科学、口腔修复学、口腔正畸学、口腔种植学。2.同等学力考生要求：全国大学外语四级考试成绩不低于425分。3.同等学力考生加试科目：牙合学、口腔材料学。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642"/>
              <w:gridCol w:w="930"/>
              <w:gridCol w:w="3712"/>
              <w:gridCol w:w="4672"/>
            </w:tblGrid>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※034公共卫生学院</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0931-8915008</w:t>
                  </w:r>
                </w:p>
              </w:tc>
            </w:tr>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◆流行病与卫生统计学(100401)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01(全日制)人群卫生干预与评价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02(全日制)分子与遗传流行病学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03(全日制)肿瘤流行病学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04(全日制)生殖健康与出生缺陷防治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05(全日制)卫生信息与卫生服务统计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06(全日制)生物统计方法综合应用</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③306临床医学综合能力（西医）或307临床医学综合能力（中医）或627公共卫生综合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复试笔试科目：现代流行病学或高级卫生统计学选一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1.公共卫生综合包括流行病学、卫生统计学、卫生毒理学。2.同等学力考生要求：全国大学外语四级考试成绩不低于425分。3.同等学力考生加试科目：预防医学、高级卫生统计学。</w:t>
                  </w:r>
                </w:p>
              </w:tc>
            </w:tr>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◆劳动卫生与环境卫生学(100402)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01(全日制)环境污染与健康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02(全日制)环境流行病学与环境毒理学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03(全日制)工业毒理学与职业流行病学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04(全日制)妇女劳动卫生与生殖健康</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③306临床医学综合能力（西医）或307临床医学综合能力（中医）或627公共卫生综合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复试笔试科目：环境卫生学或职业卫生与职业医学</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1.公共卫生综合包括流行病学、卫生统计学、卫生毒理学。2.同等学力考生要求及加试科目同(100401)流行病与卫生统计学专业。3.本专业录取学生优先享受奖学金。</w:t>
                  </w:r>
                </w:p>
              </w:tc>
            </w:tr>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◆营养与食品卫生学(100403)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01(全日制)妇幼营养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02(全日制)公共营养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03(全日制)微量营养素摄入量研究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04(全日制)营养毒理学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05(全日制)营养流行病学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06(全日制)临床营养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07(全日制)食品营养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08(全日制)植物活性成分的筛选与功能食品的研发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09(全日制)食品污染物检测新方法和新技术</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③306临床医学综合能力（西医）或307临床医学综合能力（中医）或627公共卫生综合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复试笔试科目：营养与食品卫生学</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1.公共卫生综合包括流行病学、卫生统计学、卫生毒理学。2.同等学力考生要求及加试科目同(100401)流行病与卫生统计学专业。</w:t>
                  </w:r>
                </w:p>
              </w:tc>
            </w:tr>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◆儿少卫生与妇幼保健学(100404)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01(全日制)妇女保健与生殖健康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02(全日制)妇幼卫生管理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03(全日制)环境污染与儿童健康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04(全日制)儿童与青少年心理卫生</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③306临床医学综合能力（西医）或307临床医学综合能力（中医）或627公共卫生综合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复试笔试科目：儿少卫生学</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1.公共卫生综合包括流行病学、卫生统计学、卫生毒理学。2.同等学力考生要求及加试科目同(100401)流行病与卫生统计学专业。</w:t>
                  </w:r>
                </w:p>
              </w:tc>
            </w:tr>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◆卫生毒理学(100405)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01(全日制)细胞与分子毒理学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02(全日制)内分泌与生殖毒理学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03(全日制)营养与食品毒理学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04(全日制)发育与神经毒理学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05(全日制)药物毒理学（含解毒药物学）</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③306临床医学综合能力（西医）或307临床医学综合能力（中医）或627公共卫生综合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复试笔试科目：毒理学基础</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1.公共卫生综合包括流行病学、卫生统计学、卫生毒理学。2.同等学力考生要求及加试科目同(100401)流行病与卫生统计学专业。3.本专业录取学生优先享受奖学金。</w:t>
                  </w:r>
                </w:p>
              </w:tc>
            </w:tr>
            <w:tr>
              <w:tblPrEx>
                <w:shd w:val="clear"/>
                <w:tblLayout w:type="fixed"/>
                <w:tblCellMar>
                  <w:top w:w="0" w:type="dxa"/>
                  <w:left w:w="0" w:type="dxa"/>
                  <w:bottom w:w="0" w:type="dxa"/>
                  <w:right w:w="0" w:type="dxa"/>
                </w:tblCellMar>
              </w:tblPrEx>
              <w:trPr>
                <w:jc w:val="center"/>
              </w:trPr>
              <w:tc>
                <w:tcPr>
                  <w:tcW w:w="46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◆社会医学与卫生事业管理(107401)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01(全日制)农村卫生管理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02(全日制)医药卫生信息管理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03(全日制)医院管理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04(全日制)循证卫生决策管理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05(全日制)卫生经济与管理</w:t>
                  </w:r>
                </w:p>
              </w:tc>
              <w:tc>
                <w:tcPr>
                  <w:tcW w:w="9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③306临床医学综合能力（西医）或307临床医学综合能力（中医）或353卫生综合或627公共卫生综合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复试笔试科目：卫生事业管理</w:t>
                  </w:r>
                </w:p>
              </w:tc>
              <w:tc>
                <w:tcPr>
                  <w:tcW w:w="46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卫生综合包括管理学基础、卫生统计学、社会医学。2.公共卫生综合包括流行病学、卫生统计学、卫生毒理学。3.同等学力考生要求(100401)流行病与卫生统计学专业。4.同等学力考生加试科目：预防医学、卫生经济学。5.本专业考生与我院其他专业考生分开划线。</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4031" w:type="dxa"/>
              <w:jc w:val="center"/>
              <w:tblInd w:w="-46" w:type="dxa"/>
              <w:shd w:val="clear"/>
              <w:tblLayout w:type="fixed"/>
              <w:tblCellMar>
                <w:top w:w="0" w:type="dxa"/>
                <w:left w:w="0" w:type="dxa"/>
                <w:bottom w:w="0" w:type="dxa"/>
                <w:right w:w="0" w:type="dxa"/>
              </w:tblCellMar>
            </w:tblPr>
            <w:tblGrid>
              <w:gridCol w:w="4643"/>
              <w:gridCol w:w="933"/>
              <w:gridCol w:w="3760"/>
              <w:gridCol w:w="4695"/>
            </w:tblGrid>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9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※035药学院</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0931-8915685</w:t>
                  </w:r>
                </w:p>
              </w:tc>
            </w:tr>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◆药物化学生物学(0703Z1)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01(全日制)药物分子设计与合成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02(全日制)天然药物分子发现与修饰</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03(全日制)微生物与生化药物</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04(全日制)生物评价与功能</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③628有机化学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④845基因工程</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复试笔试科目：药物化学或生物化学选一</w:t>
                  </w:r>
                </w:p>
              </w:tc>
              <w:tc>
                <w:tcPr>
                  <w:tcW w:w="46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1.同等学力考生要求：全国大学外语四级考试成绩不低于425分。2.同等学力考生加试科目：物理化学、生物化学</w:t>
                  </w:r>
                </w:p>
              </w:tc>
            </w:tr>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◆药物化学(100701)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01(全日制)新药设计与合成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02(全日制)化学生物学与药物设计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03(全日制)天然药物分离、修饰及全合成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04(全日制)新药评价</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③349药学综合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复试笔试科目：药物化学（含天然药物化学）</w:t>
                  </w:r>
                </w:p>
              </w:tc>
              <w:tc>
                <w:tcPr>
                  <w:tcW w:w="46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1.药学综合包括药理学、有机化学、分析化学。2.同等学力考生要求及加试科目同(0703Z1)药物化学生物学专业。</w:t>
                  </w:r>
                </w:p>
              </w:tc>
            </w:tr>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◆药剂学(100702)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01(全日制)药物新剂型与新制剂</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02(全日制)生物药剂学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03(全日制)临床药剂学</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③349药学综合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复试笔试科目：药剂学（含生物药剂学与药代动力学）</w:t>
                  </w:r>
                </w:p>
              </w:tc>
              <w:tc>
                <w:tcPr>
                  <w:tcW w:w="46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1.药学综合包括：药理学、有机化学、分析化学。2.同等学力考生要求及加试科目同(0703Z1)药物化学生物学专业。</w:t>
                  </w:r>
                </w:p>
              </w:tc>
            </w:tr>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◆生药学(100703)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01(全日制)药用植物资源开发与利用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02(全日制)生药鉴定与资源的综合利用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03(全日制)中、藏药及其复方研究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04(全日制)代谢组学在中医药方面的研究</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③349药学综合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复试笔试科目：生药学（含药用植物学）</w:t>
                  </w:r>
                </w:p>
              </w:tc>
              <w:tc>
                <w:tcPr>
                  <w:tcW w:w="46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1.药学综合包括：药理学、有机化学、分析化学。2.同等学力考生要求及加试科目同(0703Z1)药物化学生物学专业。</w:t>
                  </w:r>
                </w:p>
              </w:tc>
            </w:tr>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◆药物分析学(100704)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01(全日制)中草药及中药制剂化学成分分离分析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02(全日制)中药制剂二次开发及中药、化学药新药研发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03(全日制)体内药物分析及药代动力学研究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04(全日制)中药、化学药质量标准及制备工艺研究</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③349药学综合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复试笔试科目：现代色谱、中药制剂分析</w:t>
                  </w:r>
                </w:p>
              </w:tc>
              <w:tc>
                <w:tcPr>
                  <w:tcW w:w="46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1.药学综合包括：药理学、有机化学、分析化学。2.同等学力考生要求及加试科目同(0703Z1)药物化学生物学专业。</w:t>
                  </w:r>
                </w:p>
              </w:tc>
            </w:tr>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◆微生物与生化药学(100705)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01(全日制)微生物与生化制药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02(全日制)肿瘤靶向基因给药系统</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03(全日制)天然药物产物</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04(全日制)化学生物学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05(全日制)药物筛选新技术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06(全日制)新药设计与合成</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③349药学综合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复试笔试科目：生物技术制药</w:t>
                  </w:r>
                </w:p>
              </w:tc>
              <w:tc>
                <w:tcPr>
                  <w:tcW w:w="46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1.药学综合包括：药理学、有机化学、分析化学。2.同等学力考生要求及加试科目同(0703Z1)药物化学生物学专业。</w:t>
                  </w:r>
                </w:p>
              </w:tc>
            </w:tr>
            <w:tr>
              <w:tblPrEx>
                <w:tblLayout w:type="fixed"/>
                <w:tblCellMar>
                  <w:top w:w="0" w:type="dxa"/>
                  <w:left w:w="0" w:type="dxa"/>
                  <w:bottom w:w="0" w:type="dxa"/>
                  <w:right w:w="0" w:type="dxa"/>
                </w:tblCellMar>
              </w:tblPrEx>
              <w:trPr>
                <w:trHeight w:val="150" w:hRule="atLeast"/>
                <w:jc w:val="center"/>
              </w:trPr>
              <w:tc>
                <w:tcPr>
                  <w:tcW w:w="46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◆药理学(100706)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01(全日制)神经药理学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02(全日制)突触传递与可塑性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03(全日制)病理性疼痛</w:t>
                  </w:r>
                </w:p>
              </w:tc>
              <w:tc>
                <w:tcPr>
                  <w:tcW w:w="9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③349药学综合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复试笔试科目：生理学或生物化学选一</w:t>
                  </w:r>
                </w:p>
              </w:tc>
              <w:tc>
                <w:tcPr>
                  <w:tcW w:w="46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1.药学综合包括：药理学、有机化学、分析化学。2.同等学力考生要求及加试科目同(0703Z1)药物化学生物学专业。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4026" w:type="dxa"/>
              <w:jc w:val="center"/>
              <w:tblInd w:w="-44" w:type="dxa"/>
              <w:shd w:val="clear"/>
              <w:tblLayout w:type="fixed"/>
              <w:tblCellMar>
                <w:top w:w="0" w:type="dxa"/>
                <w:left w:w="0" w:type="dxa"/>
                <w:bottom w:w="0" w:type="dxa"/>
                <w:right w:w="0" w:type="dxa"/>
              </w:tblCellMar>
            </w:tblPr>
            <w:tblGrid>
              <w:gridCol w:w="4640"/>
              <w:gridCol w:w="939"/>
              <w:gridCol w:w="3781"/>
              <w:gridCol w:w="4666"/>
            </w:tblGrid>
            <w:tr>
              <w:tblPrEx>
                <w:shd w:val="clear"/>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8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※036第一临床医学院</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0931-8356693</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◆内科学(100201)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01(全日制)心血管病学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02(全日制)血液病学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03(全日制)呼吸系病学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04(全日制)消化系病学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05(全日制)内分泌与代谢病学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06(全日制)传染病学</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复试笔试科目：内科学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1.同等学力考生要求：全国大学外语四级考试成绩不低于425分，并以第一作者在CSCD收录期刊上全文发表论著一篇。2.同等学力考生加试科目：分子生物学、病理学。3.报考专业与所学专业相同或相近。</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◆儿科学(100202)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01(全日制)小儿肾病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02(全日制)新生儿疾病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03(全日制)儿童保健</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04(全日制)佝偻病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05(全日制)小儿哮喘</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06(全日制)呼吸道及肠道病毒感染</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07(全日制)儿科用药安全性评价</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08(全日制)中药药效物质及作用机制研究</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复试笔试科目：儿科学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◆老年医学(100203)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01(全日制)胃肠动力学研究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02(全日制)衰老机制研究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03(全日制)糖尿病慢性并发症的防治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04(全日制)动脉粥样化发病机制及防治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05(全日制)老年病防治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06(全日制)中西医结合</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07(全日制)代谢与营养紊乱性疾病</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复试笔试科目：内科学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◆皮肤病与性病学(100206)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01(全日制)变态反应性疾病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02(全日制)银屑病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03(全日制)性传播疾病</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复试笔试科目：皮肤病与性病学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◆影像医学与核医学(100207)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01(全日制)CT、MRI功能性成像研究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02(全日制)胸部影像诊断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03(全日制)腹部影像诊断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04(全日制)神经影像学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05(全日制)功能影像学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06(全日制)放射治疗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07(全日制)超声诊断</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复试笔试科目：影像医学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◆临床检验诊断学(100208)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01(全日制)细菌耐药性监测与抗菌药物合理应用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02(全日制)循证检验医学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03(全日制)临床检验(止血血栓性疾病)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04(全日制)脂代谢性异常疾病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05(全日制)肿瘤分子生物学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06(全日制)感染性疾病的实验诊断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07(全日制)分子生物学研究</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复试笔试科目：临床检验诊断学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◆外科学(100210)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01(全日制)骨外科学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02(全日制)普外科学（含儿外方向）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03(全日制)胸外科学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04(全日制)心外科学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05(全日制)外科病理学</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复试笔试科目：外科学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trHeight w:val="431" w:hRule="atLeast"/>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◆妇产科学(100211)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01(全日制)妇科肿瘤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02(全日制)妇科内分泌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03(全日制)优生优育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04(全日制)围产医学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05(全日制)生殖生物工程与生殖内分泌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06(全日制)妊娠特发性疾病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07(全日制)组织细胞修复再生与再造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08(全日制)生殖生理学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09(全日制)辅助生殖技术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10(全日制)分子医学</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复试笔试科目：妇产科学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◆耳鼻咽喉科学(100213)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01(全日制)耳发育及耳神经科学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02(全日制)睡眠呼吸暂停综合症</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复试笔试科目：耳鼻咽喉科学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◆肿瘤学(100214)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01(全日制)消化道肿瘤的综合治疗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02(全日制)肿瘤的外科治疗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03(全日制)肿瘤的分子分型及个体化治疗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04(全日制)肿瘤放射治疗</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复试笔试科目：肿瘤学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◆麻醉学(100217)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01(全日制)神经病理性疼痛诊疗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02(全日制)器官保护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03(全日制)麻醉原理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04(全日制)麻醉与循环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05(全日制)监护与复苏</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复试笔试科目：麻醉学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6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◆急诊医学(100218)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01(全日制)危重病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02(全日制)急性中毒</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03(全日制)急诊医学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04(全日制)心肺复苏</w:t>
                  </w:r>
                </w:p>
              </w:tc>
              <w:tc>
                <w:tcPr>
                  <w:tcW w:w="9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8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复试笔试科目：急诊医学</w:t>
                  </w:r>
                </w:p>
              </w:tc>
              <w:tc>
                <w:tcPr>
                  <w:tcW w:w="46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704"/>
              <w:gridCol w:w="940"/>
              <w:gridCol w:w="3764"/>
              <w:gridCol w:w="4548"/>
            </w:tblGrid>
            <w:tr>
              <w:tblPrEx>
                <w:shd w:val="clear"/>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6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5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※037第二临床医学院</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0931-8942240</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◆内科学(100201)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01(全日制)心血管病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02(全日制)血液病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03(全日制)呼吸系病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04(全日制)消化系病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05(全日制)内分泌与代谢病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07(全日制)风湿病</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复试笔试科目：内科学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1.同等学力考生要求：全国大学英语四级考试成绩不低于425分，并以第一作者身份在CSCD收录期刊上全文发表论著一篇。2.同等学力考生加试科目：分子生物学、病理学。3.报考专业与所学专业相同或相近。</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◆儿科学(100202)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01(全日制)小儿心血管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02(全日制)新生儿疾病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03(全日制)小儿呼吸疾病及危重症</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04(全日制)儿科急救</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复试笔试科目：儿科学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◆神经病学(100204)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01(全日制)神经保护及重症监护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02(全日制)缺血性脑血管病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03(全日制)癫痫</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04(全日制)神经免疫感染性疾病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05(全日制)神经康复与高压氧医学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06(全日制)脑血管病的基础与研究</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复试笔试科目：神经病学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◆精神病与精神卫生学(100205)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01(全日制)临床精神病学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02(全日制)心身医学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03(全日制)精神康复</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复试笔试科目：精神病与精神卫生学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◆皮肤病与性病学(100206)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01(全日制)医学真菌与真菌病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02(全日制)性传播疾病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03(全日制)银屑病和性传播疾病的基础研究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04(全日制)态反应性皮肤病</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复试笔试科目：皮肤病与性病学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◆影像医学与核医学(100207)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01(全日制)腹部超声诊断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02(全日制)介入性超声</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03(全日制)中枢及腹部影像</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04(全日制)核医学影像</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05(全日制)核素治疗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06(全日制)放射治疗</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复试笔试科目：影像医学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◆临床检验诊断学(100208)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01(全日制)自身免疫疾病的实验室诊断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02(全日制)分子生物学诊断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03(全日制)药物基因组学研究及个性化治疗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04(全日制)检验医学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05(全日制)基因组学与分子诊断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06(全日制)个体化治疗分子诊断</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复试笔试科目：临床检验诊断学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◆外科学(100210)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01(全日制)泌尿外科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02(全日制)神经外科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03(全日制)骨科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04(全日制)普通外科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05(全日制)胸心外科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06(全日制)烧伤整形外科</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复试笔试科目：外科学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◆妇产科学(100211)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01(全日制)妇科肿瘤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02(全日制)妇科内分泌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03(全日制)妇科微创</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04(全日制)生殖内分泌</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复试笔试科目：妇产科学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◆眼科学(100212)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01(全日制)眼表疾病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02(全日制)眼底病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03(全日制)高原眼病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04(全日制)眼外伤</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复试笔试科目：眼科学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◆耳鼻咽喉科学(100213)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01(全日制)耳聋防治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02(全日制)喉发音管重建</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复试笔试科目：耳鼻咽喉科学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◆肿瘤学(100214)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01(全日制)肿瘤综合治疗</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复试笔试科目：肿瘤学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◆麻醉学(100217)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01(全日制)脏器保护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02(全日制)危重病人的麻醉和脏器保护</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03(全日制)临床麻醉</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复试笔试科目：麻醉学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◆急诊医学(100218)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01(全日制)心血管急症</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02(全日制)危重病医学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03(全日制)危重病抢救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04(全日制)重症呼吸</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05(全日制)重症医学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③629西医综合（自命）</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复试笔试科目：急诊医学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考生要求及加试科目要求同(100201)内科学专业。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5" w:type="dxa"/>
              <w:jc w:val="center"/>
              <w:tblInd w:w="-8" w:type="dxa"/>
              <w:shd w:val="clear"/>
              <w:tblLayout w:type="fixed"/>
              <w:tblCellMar>
                <w:top w:w="0" w:type="dxa"/>
                <w:left w:w="0" w:type="dxa"/>
                <w:bottom w:w="0" w:type="dxa"/>
                <w:right w:w="0" w:type="dxa"/>
              </w:tblCellMar>
            </w:tblPr>
            <w:tblGrid>
              <w:gridCol w:w="4619"/>
              <w:gridCol w:w="953"/>
              <w:gridCol w:w="3693"/>
              <w:gridCol w:w="4690"/>
            </w:tblGrid>
            <w:tr>
              <w:tblPrEx>
                <w:shd w:val="clear"/>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5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※061文学院</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0931-8914316</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 xml:space="preserve">◆文艺学(050101)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01(全日制)文艺理论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02(全日制)美学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03(全日制)文艺人类学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04(全日制)文学批评史</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③630中国文学(含中国古代文学和中国现代文学)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④846文学理论和外国文学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复试笔试科目：文学评论</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1.同等学力考生要求：全国大学英语四级考试成绩不低于425分，并以第一作者在公开出版的学术刊物发表论文一篇。2.同等学力考生加试科目：美学、文艺理论基础，外国文学史。</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 xml:space="preserve">◆汉语言文字学(050103)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01(全日制)汉语方言和语言接触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02(全日制)文字学、训诂学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03(全日制)汉语语法</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③631古代汉语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④847现代汉语和语言学概论</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复试笔试科目：中国语言学史</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1.同等学力考生要求同（050101）文艺学专业。2.同等学力考生加试科目：诗词格律、议论文写作。</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 xml:space="preserve">◆中国古典文献学(050104)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01(全日制)经学文献</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02(全日制)中国古代文化史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03(全日制)西北民俗文献</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04(全日制)中国古代文学文献</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③630中国文学(含中国古代文学和中国现代文学)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④846文学理论和外国文学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复试笔试科目：文献学</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1.同等学力考生要求同（050101）文艺学专业。2.同等学力考生加试科目：中国古代文化常识、文字学。</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 xml:space="preserve">◆中国古代文学(050105)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01(全日制)先秦两汉文学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02(全日制)魏晋南北朝文学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03(全日制)唐宋文学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04(全日制)元明清文学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05(全日制)中国戏剧史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06(全日制)中国文学批评史</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③630中国文学(含中国古代文学和中国现代文学)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④846文学理论和外国文学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复试笔试科目：古代文学评论</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1.同等学力考生要求同（050101）文艺学专业。2.同等学力考生加试科目：古代汉语、古代文学史。</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 xml:space="preserve">◆中国现当代文学(050106)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01(全日制)中国现代文学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02(全日制)中国当代文学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03(全日制)中国民间文学及民俗文化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04(全日制)影视文学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05(全日制)西部文化产业</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06(全日制)儿童文学</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③630中国文学(含中国古代文学和中国现代文学)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④846文学理论和外国文学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复试笔试科目：现当代文学评论</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1.同等学力考生要求同（050101）文艺学专业。2.同等学力考生加试科目：当代文学史、现当代文学作品。</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 xml:space="preserve">◆比较文学与世界文学(050108)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01(全日制)比较文学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02(全日制)世界文学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03(全日制)比较文化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04(全日制)宗教文学</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③630中国文学(含中国古代文学和中国现代文学)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④846文学理论和外国文学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复试笔试科目：比较文学</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1.同等学力考生要求同（050101）文艺学专业。2.同等学力考生加试科目：古代文学史、外国文学作品。</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◆戏剧戏曲学(1303L1)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01(全日制)戏剧戏曲研究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02(全日制)电影电视学</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③632中外戏剧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④848中外电影</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复试笔试科目：写作实践</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1.同等学力考生要求同（050101）文艺学专业。2.同等学力考生加试科目：中外戏剧作品评论、中外电影作品评论。</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623"/>
              <w:gridCol w:w="949"/>
              <w:gridCol w:w="3715"/>
              <w:gridCol w:w="4669"/>
            </w:tblGrid>
            <w:tr>
              <w:tblPrEx>
                <w:shd w:val="clear"/>
                <w:tblLayout w:type="fixed"/>
              </w:tblPrEx>
              <w:trPr>
                <w:jc w:val="center"/>
              </w:trPr>
              <w:tc>
                <w:tcPr>
                  <w:tcW w:w="46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6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※062历史文化学院</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0931-8913704</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◆民族学(030401)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01(全日制)民族学理论与方法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02(全日制)民族迁徙与文化变迁</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03(全日制)跨国民族与边疆安全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04(全日制)少数民族宗教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05(全日制)健康、身体与文化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06(全日制)民族心理</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③633民族学概论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④849中国民族志</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复试笔试科目：民族问题</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①参加过5门以上与报考专业相关的本科主干课程的学习，成绩合格并提供书面学习成绩证明；②全国大学英语四级考试成绩不低于425分。2.同等学力考生加试科目：中国少数民族文化通论、民族理论与民族政策。</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◆马克思主义民族理论与政策(030402)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01(全日制)民族理论与民族问题</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02(全日制)民族政策与民族工作</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03(全日制)民族关系</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③633民族学概论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④849中国民族志</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复试笔试科目：民族问题</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同等学力考生要求及加试科目同（030401）民族学专业。</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◆中国少数民族史(030404)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01(全日制)中国少数民族史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02(全日制)中国穆斯林历史与文化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03(全日制)中国民族关系史</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③633民族学概论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④849中国民族志</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复试笔试科目：民族问题</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同等学力考生要求及加试科目同（030401）民族学专业。</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◆民族社会学(0304Z1)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01(全日制)民族社区发展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02(全日制)民族社会治理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03(全日制)民族社会与文化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04(全日制)影视人类学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05(全日制)民族社会工作</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06(全日制)民族文化产业发展</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③633民族学概论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④849中国民族志</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复试笔试科目：民族问题</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同等学力考生要求及加试科目同（030401）民族学专业。</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◆藏学(0304Z2)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01(全日制)藏传佛教</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02(全日制)藏族语言与文化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03(全日制)藏族历史与现状</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③633民族学概论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④849中国民族志</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复试笔试科目：民族问题</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同等学力考生要求及加试科目同（030401）民族学专业。</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◆考古学(060100)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01(全日制)考古学及博物馆学</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③634历史学综合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复试笔试科目：专业综合考试</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①参加过5门以上与报考专业相关的本科主干课程的学习，成绩合格并提供书面学习成绩证明；②全国大学英语四级考试成绩不低于425分；③至少提供1篇与报考专业相关、以本人为主、在公开刊物上发表的文章。2.同等学力考生加试科目：中国通史、世界通史。</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◆中国史(060200)</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01(全日制)史学理论及史学史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02(全日制)历史文献学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03(全日制)专门史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04(全日制)中国古代史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05(全日制)中国近现代史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06(全日制)中外文明交流史</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③634历史学综合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复试笔试科目：专业综合考试</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同等学力考生要求及加试科目同（060100）考古学专业。</w:t>
                  </w:r>
                </w:p>
              </w:tc>
            </w:tr>
            <w:tr>
              <w:tblPrEx>
                <w:tblLayout w:type="fixed"/>
                <w:tblCellMar>
                  <w:top w:w="0" w:type="dxa"/>
                  <w:left w:w="0" w:type="dxa"/>
                  <w:bottom w:w="0" w:type="dxa"/>
                  <w:right w:w="0" w:type="dxa"/>
                </w:tblCellMar>
              </w:tblPrEx>
              <w:trPr>
                <w:jc w:val="center"/>
              </w:trPr>
              <w:tc>
                <w:tcPr>
                  <w:tcW w:w="46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◆敦煌学(0602Z1)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00(全日制)不区分研究方向</w:t>
                  </w:r>
                </w:p>
              </w:tc>
              <w:tc>
                <w:tcPr>
                  <w:tcW w:w="9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③634历史学综合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复试笔试科目：专业综合考试</w:t>
                  </w:r>
                </w:p>
              </w:tc>
              <w:tc>
                <w:tcPr>
                  <w:tcW w:w="46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同等学力考生要求及加试科目同（060100）考古学专业。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704"/>
              <w:gridCol w:w="940"/>
              <w:gridCol w:w="3764"/>
              <w:gridCol w:w="4548"/>
            </w:tblGrid>
            <w:tr>
              <w:tblPrEx>
                <w:shd w:val="clear"/>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6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5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※064哲学社会学院</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0931-8913710</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◆马克思主义哲学(010101)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01(全日制)马克思主义哲学原著</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02(全日制)国外马克思主义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03(全日制)马克思主义哲学与中西哲学传统</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②201英语一或202俄语或203日语或244德语（自命）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③635西方哲学史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④850中国哲学史或851马克思主义哲学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复试笔试科目：马克思主义哲学史</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①全国大学外语四级考试成绩不低于425分；②以第一作者在核心期刊公开至少发表一篇与报考专业相关的学术论文。2.同等学力考生加试科目：马克思主义哲学原著选读、马克思主义哲学史。</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◆中国哲学(010102)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01(全日制)中国古代哲学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02(全日制)中国现代哲学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03(全日制)中西哲学比较研究</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②201英语一或202俄语或203日语或244德语（自命）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③635西方哲学史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④850中国哲学史或851马克思主义哲学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复试笔试科目：中国近现代哲学问题</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1.同等学力考生要求同(010101)马克思主义哲学专业。2.同等学力考生加试科目：中国哲学原著选读、西方哲学原著选读。</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◆外国哲学(010103)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01(全日制)现代英美哲学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02(全日制)现代大陆哲学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03(全日制)现代阿拉伯哲学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②201英语一或202俄语或203日语或242俄语（自命）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③635西方哲学史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④850中国哲学史或851马克思主义哲学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复试笔试科目：现代外国哲学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1.同等学力考生要求同(010101)马克思主义哲学专业。2.同等学力考生加试科目：中国哲学原著选读、西方哲学原著选读。</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◆科学技术哲学(010108)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01(全日制)科学技术伦理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02(全日制)科学哲学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03(全日制)科学社会学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②201英语一或244德语（自命）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③635西方哲学史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④852科学思想史</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复试笔试科目：现代西方哲学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1.同等学力考生要求同(010101)马克思主义哲学专业。2.同等学力考生加试科目：科学哲学、哲学概论。</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◆社会学(030301)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01(全日制)民族社会学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02(全日制)文化社会学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03(全日制)网络社会学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04(全日制)环境社会学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05(全日制)农村与贫困社会学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③636社会学理论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④853社会调查方法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复试笔试科目：中外社会思想史</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1.同等学力考生要求同(010101)马克思主义哲学专业。2.同等学力考生加试科目：社会学原理、社会心理学。</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◆人口学(030302)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01(全日制)社会性别研究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02(全日制)贫困地区人口与发展</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③636社会学理论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④853社会调查方法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复试笔试科目：人口学原理</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1.同等学力考生要求同(010101)马克思主义哲学专业。2.同等学力考生加试科目：社会学原理、社会心理学。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704"/>
              <w:gridCol w:w="940"/>
              <w:gridCol w:w="3764"/>
              <w:gridCol w:w="4548"/>
            </w:tblGrid>
            <w:tr>
              <w:tblPrEx>
                <w:shd w:val="clear"/>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6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5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※065外国语学院</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0931-8912663</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◆英语语言文学(050201)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01(全日制)英国文学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02(全日制)美国文学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03(全日制)加拿大文学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04(全日制)莎士比亚研究</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②242俄语（自命）或243日语（自命）或244德语（自命）或245法语（自命）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③637综合技能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④854英语文学及语言学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复试笔试科目：研究基础</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①参加过5门以上与报考专业相关的本科主干课程的学习，成绩合格并提供书面学习成绩证明；②在公开发表的学术刊物上发表过学术论文。2.同等学力考生加试科目：英语词汇学、英美小说选读。</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◆俄语语言文学(050202)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01(全日制)现代俄语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02(全日制)俄罗斯文学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03(全日制)俄语国家社会文化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04(全日制)区域学（上海合作组织大学）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②241英语（自命）或243日语（自命）或244德语（自命）或245法语（自命）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③638实践俄语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④855综合知识（俄罗斯与中亚国家社会、文化等）</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复试笔试科目：俄语综合技能</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1.同等学力考生要求同(050201)英语语言文学专业。2.同等学力考生加试科目：基础俄语、俄罗斯文学史。</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◆外国语言学及应用语言学(050211)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01(全日制)二语习得与教学研究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02(全日制)翻译理论与实践（含口译与同声传译）</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03(全日制)语用学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04(全日制)词汇学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②242俄语（自命）或243日语（自命）或244德语（自命）或245法语（自命）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③637综合技能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④854英语文学及语言学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复试笔试科目：研究基础</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同等学力考生要求及加试科目同(050201)英语语言文学专业。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704"/>
              <w:gridCol w:w="940"/>
              <w:gridCol w:w="3764"/>
              <w:gridCol w:w="4548"/>
            </w:tblGrid>
            <w:tr>
              <w:tblPrEx>
                <w:shd w:val="clear"/>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6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5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※066法学院</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0931-8913730</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◆法律史(030102)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01(全日制)中国法制史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02(全日制)中国法律思想史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03(全日制)外国法制史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04(全日制)西方法律思想史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05(全日制)比较法学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③639法理学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④856诉讼法学（含刑诉、民诉、行政诉讼法）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复试笔试科目：中国法律史和外国法律史</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1.同等学力考生要求：①毕业专业必须为一级学科法学[0301]类专业；②全国大学外语四级考试成绩不低于425分。2.同等学力考生加试科目：中国法律思想史、外国法律思想史。</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◆宪法学与行政法学(030103)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01(全日制)宪法学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02(全日制)行政法学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03(全日制)行政诉讼法学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②201英语一或202俄语或203日语或245法语（自命）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③639法理学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④856诉讼法学（含刑诉、民诉、行政诉讼法）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复试笔试科目：行政法学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1.同等学力考生要求同（030102）法律史专业。2.同等学力考生加试科目：宪法学、民法学。</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◆刑法学(030104)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01(全日制)中国刑法学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02(全日制)外国刑法学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03(全日制)比较刑法学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04(全日制)刑事诉讼法学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05(全日制)刑法史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06(全日制)犯罪学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③639法理学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④856诉讼法学（含刑诉、民诉、行政诉讼法）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复试笔试科目：刑法学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1.同等学力考生要求同（030102）法律史专业。2.同等学力考生加试科目：民法学、犯罪学。</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◆民商法学(030105)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01(全日制)民法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02(全日制)商法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03(全日制)婚姻家庭法与继承法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04(全日制)知识产权法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05(全日制)民事诉讼法与仲裁法</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③639法理学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④856诉讼法学（含刑诉、民诉、行政诉讼法）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复试笔试科目：民商法学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1.同等学力考生要求同（030102）法律史专业。2.同等学力考生加试科目：刑法学、婚姻家庭法与继承法学。</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◆经济法学(030107)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01(全日制)经济法总论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02(全日制)经济活动法律制度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03(全日制)公共经济管理法律制度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04(全日制)社会法律制度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05(全日制)法律经济学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②201英语一或202俄语或203日语或245法语（自命）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③639法理学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④856诉讼法学（含刑诉、民诉、行政诉讼法）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复试笔试科目：经济法学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1.同等学力考生要求同（030102）法律史专业。2.同等学力考生加试科目：民法学、行政法学。</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◆环境与资源保护法学(030108)</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01(全日制)环境行政法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02(全日制)环境法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03(全日制)自然资源法学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04(全日制)生态保护法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05(全日制)环境法与环境科学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③639法理学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④856诉讼法学（含刑诉、民诉、行政诉讼法）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复试笔试科目：环境与资源保护法</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1.同等学力考生要求同（030102）法律史专业。2.同等学力考生加试科目：行政法学、经济法学。</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◆国际法学(030109)</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01(全日制)国际公法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02(全日制)国际私法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03(全日制)国际经济法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04(全日制)世界贸易组织法</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③639法理学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④856诉讼法学（含刑诉、民诉、行政诉讼法）</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复试笔试科目：国际法学（含国际公法学和国际私法学）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1.同等学力考生要求同（030102）法律史专业。2.同等学力考生加试科目：宪法学、国际经济法。</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704"/>
              <w:gridCol w:w="940"/>
              <w:gridCol w:w="3764"/>
              <w:gridCol w:w="4548"/>
            </w:tblGrid>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6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5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※068经济学院</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0931-8912624</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◆政治经济学(020101)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01(全日制)经济体制改革理论与实践</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02(全日制)宏观经济运行</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03(全日制)经济体制比较</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04(全日制)企业经济</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④857政治经济学（资、社）</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复试笔试科目：发展经济学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1.同等学力考生要求：全国大学外语四级考试成绩不低于425分，且修过6门以上经济学本科主干课程，成绩合格并提供书面学习成绩证明。2.同等学力考生加试科目：经济学说史、统计学。</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◆经济史(020103)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01(全日制)中国近现代经济史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02(全日制)现代国际经济</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④857政治经济学（资、社）</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复试笔试科目：发展经济学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同等学力考生要求及加试科目同（020101）政治经济学专业。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◆人口、资源与环境经济学(020106)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01(全日制)人口经济与人口发展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02(全日制)资源开发与利用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03(全日制)环境评价与规划</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04(全日制)区域人口、资源与环境经济</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④857政治经济学（资、社）</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复试笔试科目：发展经济学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同等学力考生要求及加试科目同（020101）政治经济学专业。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◆区域经济学(020202)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01(全日制)中国区域经济关系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02(全日制)区域经济发展战略</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03(全日制)区域规划与生产力布局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04(全日制)区域经济可持续发展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05(全日制)生态经济</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06(全日制)农村经济与发展</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④858西方经济学（经济类）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复试笔试科目：发展经济学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同等学力考生要求及加试科目同（020101）政治经济学专业。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◆金融学(020204)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01(全日制)金融市场运行与管理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02(全日制)国际金融理论与政策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03(全日制)银行理论与宏观金融调控</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04(全日制)金融企业内部审计与内部控制</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④858西方经济学（经济类）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复试笔试科目：金融学综合</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同等学力考生要求及加试科目同（020101）政治经济学专业。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◆产业经济学(020205)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01(全日制)区域产业结构优化与发展战略</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02(全日制)产业组织理论与政策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03(全日制)现代企业理论与实践</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④858西方经济学（经济类）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复试笔试科目：发展经济学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同等学力考生要求及加试科目同（020101）政治经济学专业。</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◆数量经济学(020209)</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01(全日制)数量经济学理论、方法及应用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02(全日制)经济模型与计算机应用</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03(全日制)经济增长理论与实践</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④858西方经济学（经济类）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复试笔试科目：发展经济学</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同等学力考生要求及加试科目同（020101）政治经济学专业。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81" w:type="dxa"/>
              <w:jc w:val="center"/>
              <w:tblInd w:w="-21" w:type="dxa"/>
              <w:shd w:val="clear"/>
              <w:tblLayout w:type="fixed"/>
              <w:tblCellMar>
                <w:top w:w="0" w:type="dxa"/>
                <w:left w:w="0" w:type="dxa"/>
                <w:bottom w:w="0" w:type="dxa"/>
                <w:right w:w="0" w:type="dxa"/>
              </w:tblCellMar>
            </w:tblPr>
            <w:tblGrid>
              <w:gridCol w:w="4619"/>
              <w:gridCol w:w="953"/>
              <w:gridCol w:w="3711"/>
              <w:gridCol w:w="4698"/>
            </w:tblGrid>
            <w:tr>
              <w:tblPrEx>
                <w:shd w:val="clear"/>
                <w:tblLayout w:type="fixed"/>
                <w:tblCellMar>
                  <w:top w:w="0" w:type="dxa"/>
                  <w:left w:w="0" w:type="dxa"/>
                  <w:bottom w:w="0" w:type="dxa"/>
                  <w:right w:w="0" w:type="dxa"/>
                </w:tblCellMar>
              </w:tblPrEx>
              <w:trPr>
                <w:trHeight w:val="180" w:hRule="atLeast"/>
                <w:jc w:val="center"/>
              </w:trPr>
              <w:tc>
                <w:tcPr>
                  <w:tcW w:w="461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5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1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9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80"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※069管理学院</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0931-8912466</w:t>
                  </w:r>
                </w:p>
              </w:tc>
            </w:tr>
            <w:tr>
              <w:tblPrEx>
                <w:tblLayout w:type="fixed"/>
                <w:tblCellMar>
                  <w:top w:w="0" w:type="dxa"/>
                  <w:left w:w="0" w:type="dxa"/>
                  <w:bottom w:w="0" w:type="dxa"/>
                  <w:right w:w="0" w:type="dxa"/>
                </w:tblCellMar>
              </w:tblPrEx>
              <w:trPr>
                <w:trHeight w:val="180"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◆国际政治(030206)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01(全日制)国际政治理论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02(全日制)中亚政治与经济</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03(全日制)地缘政治与国别研究</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③640政治学原理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④859国际政治学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复试笔试科目：专业综合(含国际关系史、当代世界经济与政治)</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至少须满足以下2项条件①全国大学外语四级考试成绩不低于425分；②至少修读过与报考专业相关的本科主干课程5门以上，成绩合格并提供书面学习成绩证明；③公开发表与报考专业相关的学术论文1篇。2.同等学力考生加试科目：国际关系理论、国际共产主义运动史。</w:t>
                  </w:r>
                </w:p>
              </w:tc>
            </w:tr>
            <w:tr>
              <w:tblPrEx>
                <w:tblLayout w:type="fixed"/>
                <w:tblCellMar>
                  <w:top w:w="0" w:type="dxa"/>
                  <w:left w:w="0" w:type="dxa"/>
                  <w:bottom w:w="0" w:type="dxa"/>
                  <w:right w:w="0" w:type="dxa"/>
                </w:tblCellMar>
              </w:tblPrEx>
              <w:trPr>
                <w:trHeight w:val="180"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◆国际关系(030207)</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01(全日制)大国关系研究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02(全日制)中国与周边国家关系研究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03(全日制)中亚国家社会转型研究</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③640政治学原理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④859国际政治学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复试笔试科目：专业综合(含国际关系史、当代世界经济与政治)</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同等学力考生要求及加试科目同（030206）国际政治专业。</w:t>
                  </w:r>
                </w:p>
              </w:tc>
            </w:tr>
            <w:tr>
              <w:tblPrEx>
                <w:tblLayout w:type="fixed"/>
                <w:tblCellMar>
                  <w:top w:w="0" w:type="dxa"/>
                  <w:left w:w="0" w:type="dxa"/>
                  <w:bottom w:w="0" w:type="dxa"/>
                  <w:right w:w="0" w:type="dxa"/>
                </w:tblCellMar>
              </w:tblPrEx>
              <w:trPr>
                <w:trHeight w:val="180"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◆会计学(120201)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01(全日制)会计理论与方法</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02(全日制)财务会计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03(全日制)管理会计</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04(全日制)财务决策系统分析</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05(全日制)上市公司会计与财务问题研究</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④860管理学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复试笔试科目：会计学</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1.同等学力考生要求：参加过5门以上与报考专业相关的本科主干课程的学习证明。2.同等学力考生加试科目：统计学、管理思想史。</w:t>
                  </w:r>
                </w:p>
              </w:tc>
            </w:tr>
            <w:tr>
              <w:tblPrEx>
                <w:tblLayout w:type="fixed"/>
                <w:tblCellMar>
                  <w:top w:w="0" w:type="dxa"/>
                  <w:left w:w="0" w:type="dxa"/>
                  <w:bottom w:w="0" w:type="dxa"/>
                  <w:right w:w="0" w:type="dxa"/>
                </w:tblCellMar>
              </w:tblPrEx>
              <w:trPr>
                <w:trHeight w:val="180"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◆企业管理(120202)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01(全日制)组织行为与人力资源管理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02(全日制)战略管理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03(全日制)市场营销管理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04(全日制)财务管理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05(全日制)项目管理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06(全日制)供应链管理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07(全日制)服务管理</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④860管理学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复试笔试科目：管理经济学</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同等学力考生要求及加试科目同（120201）会计学专业。</w:t>
                  </w:r>
                </w:p>
              </w:tc>
            </w:tr>
            <w:tr>
              <w:tblPrEx>
                <w:tblLayout w:type="fixed"/>
                <w:tblCellMar>
                  <w:top w:w="0" w:type="dxa"/>
                  <w:left w:w="0" w:type="dxa"/>
                  <w:bottom w:w="0" w:type="dxa"/>
                  <w:right w:w="0" w:type="dxa"/>
                </w:tblCellMar>
              </w:tblPrEx>
              <w:trPr>
                <w:trHeight w:val="180"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◆旅游管理(120203)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01(全日制)旅游文化与会展管理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02(全日制)旅游资源开发与管理</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④860管理学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复试笔试科目：旅游学</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同等学力考生要求及加试科目同（120201）会计学专业。</w:t>
                  </w:r>
                </w:p>
              </w:tc>
            </w:tr>
            <w:tr>
              <w:tblPrEx>
                <w:tblLayout w:type="fixed"/>
                <w:tblCellMar>
                  <w:top w:w="0" w:type="dxa"/>
                  <w:left w:w="0" w:type="dxa"/>
                  <w:bottom w:w="0" w:type="dxa"/>
                  <w:right w:w="0" w:type="dxa"/>
                </w:tblCellMar>
              </w:tblPrEx>
              <w:trPr>
                <w:trHeight w:val="180"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 xml:space="preserve">◆行政管理(120401)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01(全日制)中国行政体制改革理论与实践</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02(全日制)公共政策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03(全日制)地方政府治理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04(全日制)公共组织与人力资源管理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05(全日制)基层治理实践与社会政策创新</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06(全日制)民族行政发展</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③641西方经济学（管理类）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④860管理学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复试笔试科目：行政管理学</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1.同等学力考生要求同（120201）会计学专业。2.同等学力考生加试科目：统计学、高等数学(包括微积分、线性代数、概率统计)。</w:t>
                  </w:r>
                </w:p>
              </w:tc>
            </w:tr>
            <w:tr>
              <w:tblPrEx>
                <w:tblLayout w:type="fixed"/>
                <w:tblCellMar>
                  <w:top w:w="0" w:type="dxa"/>
                  <w:left w:w="0" w:type="dxa"/>
                  <w:bottom w:w="0" w:type="dxa"/>
                  <w:right w:w="0" w:type="dxa"/>
                </w:tblCellMar>
              </w:tblPrEx>
              <w:trPr>
                <w:trHeight w:val="1130"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◆教育经济与管理(120403)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01(全日制)高等教育政策与管理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02(全日制)教育政策绩效分析</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③641西方经济学（管理类）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④860管理学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复试笔试科目：综合（含教育经济学，教育管理学）</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同等学力考生要求及加试科目同（120401）行政管理专业。</w:t>
                  </w:r>
                </w:p>
              </w:tc>
            </w:tr>
            <w:tr>
              <w:tblPrEx>
                <w:tblLayout w:type="fixed"/>
                <w:tblCellMar>
                  <w:top w:w="0" w:type="dxa"/>
                  <w:left w:w="0" w:type="dxa"/>
                  <w:bottom w:w="0" w:type="dxa"/>
                  <w:right w:w="0" w:type="dxa"/>
                </w:tblCellMar>
              </w:tblPrEx>
              <w:trPr>
                <w:trHeight w:val="1031"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◆土地资源管理(120405)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01(全日制)土地制度与政策</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02(全日制)土地政策执行与分析</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③641西方经济学（管理类）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④860管理学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复试笔试科目：土地资源管理</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同等学力考生要求及加试科目同（120401）行政管理专业。</w:t>
                  </w:r>
                </w:p>
              </w:tc>
            </w:tr>
            <w:tr>
              <w:tblPrEx>
                <w:tblLayout w:type="fixed"/>
                <w:tblCellMar>
                  <w:top w:w="0" w:type="dxa"/>
                  <w:left w:w="0" w:type="dxa"/>
                  <w:bottom w:w="0" w:type="dxa"/>
                  <w:right w:w="0" w:type="dxa"/>
                </w:tblCellMar>
              </w:tblPrEx>
              <w:trPr>
                <w:trHeight w:val="1002"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◆政府绩效管理(1204Z1)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01(全日制)政府绩效管理模式比较</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02(全日制)政府绩效信息与测量技术</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03(全日制)公务员绩效考核与管理</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③641西方经济学（管理类）</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④860管理学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复试笔试科目：行政管理学</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同等学力考生要求及加试科目同（120401）行政管理专业。</w:t>
                  </w:r>
                </w:p>
              </w:tc>
            </w:tr>
            <w:tr>
              <w:tblPrEx>
                <w:tblLayout w:type="fixed"/>
                <w:tblCellMar>
                  <w:top w:w="0" w:type="dxa"/>
                  <w:left w:w="0" w:type="dxa"/>
                  <w:bottom w:w="0" w:type="dxa"/>
                  <w:right w:w="0" w:type="dxa"/>
                </w:tblCellMar>
              </w:tblPrEx>
              <w:trPr>
                <w:trHeight w:val="2124" w:hRule="atLeast"/>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◆情报学(120502)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01(全日制)信息资源管理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02(全日制)信息分析与知识发现</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03(全日制)知识组织与管理</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04(全日制)信息治理与信息使能技术集成</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③303数学三</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④860管理学</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复试笔试科目：情报学理论</w:t>
                  </w:r>
                </w:p>
              </w:tc>
              <w:tc>
                <w:tcPr>
                  <w:tcW w:w="4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同等学力考生要求及加试科目同（120201）会计学专业。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704"/>
              <w:gridCol w:w="940"/>
              <w:gridCol w:w="3764"/>
              <w:gridCol w:w="4548"/>
            </w:tblGrid>
            <w:tr>
              <w:tblPrEx>
                <w:shd w:val="clear"/>
                <w:tblLayout w:type="fixed"/>
              </w:tblPrEx>
              <w:trPr>
                <w:jc w:val="center"/>
              </w:trPr>
              <w:tc>
                <w:tcPr>
                  <w:tcW w:w="47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76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5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※071新闻与传播学院</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0931-8913736</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◆新闻学(050301)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01(全日制)理论新闻学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02(全日制)应用新闻学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03(全日制)历史新闻学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04(全日制)广播电视学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05(全日制)媒介经营管理学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③642新闻传播理论（含中国新闻传播史）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④861新闻传播实务</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1.同等学力考生要求：①以第一作者公开发表与新闻传播学科相关的学术论文一篇；②全国大学外语四级考试成绩不低于425分。2.同等学力考生加试科目：新闻评论学、新闻编辑学。</w:t>
                  </w:r>
                </w:p>
              </w:tc>
            </w:tr>
            <w:tr>
              <w:tblPrEx>
                <w:tblLayout w:type="fixed"/>
                <w:tblCellMar>
                  <w:top w:w="0" w:type="dxa"/>
                  <w:left w:w="0" w:type="dxa"/>
                  <w:bottom w:w="0" w:type="dxa"/>
                  <w:right w:w="0" w:type="dxa"/>
                </w:tblCellMar>
              </w:tblPrEx>
              <w:trPr>
                <w:jc w:val="center"/>
              </w:trPr>
              <w:tc>
                <w:tcPr>
                  <w:tcW w:w="47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◆传播学(050302)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01(全日制)理论传播学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02(全日制)广告学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03(全日制)边缘传播学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04(全日制)文化传播学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05(全日制)民族传播学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06(全日制)编辑出版学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07(全日制)网络传播学</w:t>
                  </w:r>
                </w:p>
              </w:tc>
              <w:tc>
                <w:tcPr>
                  <w:tcW w:w="9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7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③642新闻传播理论（含中国新闻传播史）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④861新闻传播实务</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w:t>
                  </w:r>
                </w:p>
              </w:tc>
              <w:tc>
                <w:tcPr>
                  <w:tcW w:w="45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同等学力考生要求及加试科目同（050301）新闻学专业。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5" w:type="dxa"/>
              <w:jc w:val="center"/>
              <w:tblInd w:w="-8" w:type="dxa"/>
              <w:shd w:val="clear"/>
              <w:tblLayout w:type="fixed"/>
              <w:tblCellMar>
                <w:top w:w="0" w:type="dxa"/>
                <w:left w:w="0" w:type="dxa"/>
                <w:bottom w:w="0" w:type="dxa"/>
                <w:right w:w="0" w:type="dxa"/>
              </w:tblCellMar>
            </w:tblPr>
            <w:tblGrid>
              <w:gridCol w:w="4619"/>
              <w:gridCol w:w="953"/>
              <w:gridCol w:w="3693"/>
              <w:gridCol w:w="4690"/>
            </w:tblGrid>
            <w:tr>
              <w:tblPrEx>
                <w:shd w:val="clear"/>
                <w:tblLayout w:type="fixed"/>
              </w:tblPrEx>
              <w:trPr>
                <w:jc w:val="center"/>
              </w:trPr>
              <w:tc>
                <w:tcPr>
                  <w:tcW w:w="461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5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9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6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※073马克思主义学院</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0931-8912183</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◆科学社会主义与国际共产主义运动(030203)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01(全日制)当代社会主义研究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02(全日制)国外发展研究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03(全日制)共产主义运动研究</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③643政治学概论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④862国际政治概论(含中国国际关系理论)</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复试笔试科目：专业综合(含科学社会主义原理、当代世界经济与政治)</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至少须满足以下2项条件①全国大学外语四级考试成绩不低于425分；②至少修读过与报考专业相关的本科主干课程5门以上，成绩合格并提供书面学习成绩证明；③公开发表与报考专业相关的学术论文1篇。2.同等学力考生加试科目：国际关系理论，国际共产主义运动史。</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◆马克思主义基本原理(030501)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01(全日制)马克思主义经典著作研究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02(全日制)马克思主义原理与现实</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03(全日制)马克思主义发展史研究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04(全日制)国外马克思主义研究</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③644政治学基础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④863马克思主义发展史(含马克思主义原著选读)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复试笔试科目：专业综合(马克思主义原理)</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1.同等学力考生要求同(030203)科学社会主义与国际共产主义运动专业。2.同等学力考生加试科目：西方政治思想史、国际共产主义运动史。</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◆马克思主义中国化研究(030503)</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01(全日制)马克思主义中国化基本理论研究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02(全日制)中国化马克思主义发展史研究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03(全日制)中国特色社会主义理论与实践研究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04(全日制)中国共产党党史与党建研究</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③644政治学基础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④863马克思主义发展史(含马克思主义原著选读)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复试笔试科目：专业综合(马克思主义中国化)</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同等学力考生要求及加试科目同(030501)马克思主义基本原理专业。</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◆思想政治教育(030505)</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01(全日制)思想政治教育理论与实践研究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02(全日制)思想政治教育方法与规律研究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03(全日制)社会发展与公民道德教育研究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04(全日制)社会工作与组织文化研究</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③644政治学基础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④863马克思主义发展史(含马克思主义原著选读)</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复试笔试科目：专业综合(思想道德法律修养)</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同等学力考生要求及加试科目同(030501)马克思主义基本原理专业。</w:t>
                  </w:r>
                </w:p>
              </w:tc>
            </w:tr>
            <w:tr>
              <w:tblPrEx>
                <w:tblLayout w:type="fixed"/>
                <w:tblCellMar>
                  <w:top w:w="0" w:type="dxa"/>
                  <w:left w:w="0" w:type="dxa"/>
                  <w:bottom w:w="0" w:type="dxa"/>
                  <w:right w:w="0" w:type="dxa"/>
                </w:tblCellMar>
              </w:tblPrEx>
              <w:trPr>
                <w:jc w:val="center"/>
              </w:trPr>
              <w:tc>
                <w:tcPr>
                  <w:tcW w:w="4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◆马克思主义国际关系理论与中国对外关系(0305Z1)</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01(全日制)马克思主义国际关系理论研究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02(全日制)中国特色国际关系理论研究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03(全日制)中亚与上海合作组织研究</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04(全日制)西部地区安全与稳定研究</w:t>
                  </w:r>
                </w:p>
              </w:tc>
              <w:tc>
                <w:tcPr>
                  <w:tcW w:w="9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9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③643政治学概论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④862国际政治概论(含中国国际关系理论)</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复试笔试科目：专业综合(含中华人民共和国外交史、当代世界经济与政治)</w:t>
                  </w:r>
                </w:p>
              </w:tc>
              <w:tc>
                <w:tcPr>
                  <w:tcW w:w="46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同等学力考生要求及加试科目同(030203)科学社会主义与国际共产主义运动专业。</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bl>
            <w:tblPr>
              <w:tblW w:w="13956" w:type="dxa"/>
              <w:jc w:val="center"/>
              <w:tblInd w:w="-9" w:type="dxa"/>
              <w:shd w:val="clear"/>
              <w:tblLayout w:type="fixed"/>
              <w:tblCellMar>
                <w:top w:w="0" w:type="dxa"/>
                <w:left w:w="0" w:type="dxa"/>
                <w:bottom w:w="0" w:type="dxa"/>
                <w:right w:w="0" w:type="dxa"/>
              </w:tblCellMar>
            </w:tblPr>
            <w:tblGrid>
              <w:gridCol w:w="4541"/>
              <w:gridCol w:w="908"/>
              <w:gridCol w:w="3632"/>
              <w:gridCol w:w="4875"/>
            </w:tblGrid>
            <w:tr>
              <w:tblPrEx>
                <w:shd w:val="clear"/>
                <w:tblLayout w:type="fixed"/>
              </w:tblPrEx>
              <w:trPr>
                <w:jc w:val="center"/>
              </w:trPr>
              <w:tc>
                <w:tcPr>
                  <w:tcW w:w="454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学科、专业名称（代码）、研究方向</w:t>
                  </w:r>
                </w:p>
              </w:tc>
              <w:tc>
                <w:tcPr>
                  <w:tcW w:w="9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学制</w:t>
                  </w:r>
                </w:p>
              </w:tc>
              <w:tc>
                <w:tcPr>
                  <w:tcW w:w="363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考试科目编码及名称</w:t>
                  </w:r>
                </w:p>
              </w:tc>
              <w:tc>
                <w:tcPr>
                  <w:tcW w:w="48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0"/>
                      <w:szCs w:val="20"/>
                      <w:u w:val="none"/>
                      <w:bdr w:val="none" w:color="auto" w:sz="0" w:space="0"/>
                      <w:lang w:val="en-US"/>
                    </w:rPr>
                  </w:pPr>
                  <w:r>
                    <w:rPr>
                      <w:rFonts w:hint="eastAsia" w:ascii="宋体" w:hAnsi="宋体" w:eastAsia="宋体" w:cs="宋体"/>
                      <w:b/>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※078高等教育研究所</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0"/>
                      <w:szCs w:val="20"/>
                      <w:u w:val="none"/>
                    </w:rPr>
                  </w:pP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0931-8912761</w:t>
                  </w:r>
                </w:p>
              </w:tc>
            </w:tr>
            <w:tr>
              <w:tblPrEx>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◆课程与教学论(040102)</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01(全日制)教师教育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02(全日制)课程与教学基本理论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03(全日制)学习科学</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③311教育学专业基础综合或312心理学专业基础综合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复试笔试科目：课程与教学论</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1.同等学力考生要求：在公开发行的学术期刊发表与该专业相关的学术论文且本人为第一作者。2.同等学力考生加试科目：中外教育史、教育心理学。</w:t>
                  </w:r>
                </w:p>
              </w:tc>
            </w:tr>
            <w:tr>
              <w:tblPrEx>
                <w:tblLayout w:type="fixed"/>
                <w:tblCellMar>
                  <w:top w:w="0" w:type="dxa"/>
                  <w:left w:w="0" w:type="dxa"/>
                  <w:bottom w:w="0" w:type="dxa"/>
                  <w:right w:w="0" w:type="dxa"/>
                </w:tblCellMar>
              </w:tblPrEx>
              <w:trPr>
                <w:jc w:val="center"/>
              </w:trPr>
              <w:tc>
                <w:tcPr>
                  <w:tcW w:w="45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kern w:val="0"/>
                      <w:sz w:val="18"/>
                      <w:szCs w:val="18"/>
                      <w:u w:val="none"/>
                      <w:bdr w:val="none" w:color="auto" w:sz="0" w:space="0"/>
                      <w:lang w:val="en-US" w:eastAsia="zh-CN" w:bidi="ar"/>
                    </w:rPr>
                    <w:t>◆高等教育学(040106)</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01(全日制)高等教育基本理论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02(全日制)高等理科教育</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03(全日制)大学心理学</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04(全日制)高等教育管理</w:t>
                  </w:r>
                </w:p>
              </w:tc>
              <w:tc>
                <w:tcPr>
                  <w:tcW w:w="9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3年</w:t>
                  </w:r>
                </w:p>
              </w:tc>
              <w:tc>
                <w:tcPr>
                  <w:tcW w:w="363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①101思想政治理论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②201英语一或202俄语或203日语</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③311教育学专业基础综合或312心理学专业基础综合</w:t>
                  </w:r>
                </w:p>
                <w:p>
                  <w:pPr>
                    <w:keepNext w:val="0"/>
                    <w:keepLines w:val="0"/>
                    <w:widowControl/>
                    <w:suppressLineNumbers w:val="0"/>
                    <w:spacing w:before="0" w:beforeAutospacing="0" w:after="240" w:afterAutospacing="0" w:line="360" w:lineRule="auto"/>
                    <w:ind w:left="0" w:right="0"/>
                    <w:jc w:val="left"/>
                    <w:rPr>
                      <w:rFonts w:hint="eastAsia" w:ascii="宋体" w:hAnsi="宋体" w:eastAsia="宋体" w:cs="宋体"/>
                      <w:b w:val="0"/>
                      <w:sz w:val="24"/>
                      <w:szCs w:val="24"/>
                      <w:u w:val="none"/>
                      <w:bdr w:val="none" w:color="auto" w:sz="0" w:space="0"/>
                      <w:lang w:val="en-US"/>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复试笔试科目：01、02、04方向为高等教育学，03方向为人格心理学</w:t>
                  </w:r>
                </w:p>
              </w:tc>
              <w:tc>
                <w:tcPr>
                  <w:tcW w:w="48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u w:val="none"/>
                      <w:bdr w:val="none" w:color="auto" w:sz="0" w:space="0"/>
                      <w:lang w:val="en-US"/>
                    </w:rPr>
                  </w:pPr>
                  <w:r>
                    <w:rPr>
                      <w:rFonts w:hint="eastAsia" w:ascii="宋体" w:hAnsi="宋体" w:eastAsia="宋体" w:cs="宋体"/>
                      <w:b w:val="0"/>
                      <w:kern w:val="0"/>
                      <w:sz w:val="18"/>
                      <w:szCs w:val="18"/>
                      <w:u w:val="none"/>
                      <w:bdr w:val="none" w:color="auto" w:sz="0" w:space="0"/>
                      <w:lang w:val="en-US" w:eastAsia="zh-CN" w:bidi="ar"/>
                    </w:rPr>
                    <w:t>1.同学学力考生要求同（040102）课程与教学论专业。2.同等学力考生加试科目：教育学、心理学。</w:t>
                  </w: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kern w:val="2"/>
                <w:sz w:val="28"/>
                <w:szCs w:val="28"/>
                <w:u w:val="none"/>
                <w:lang w:val="en-US"/>
              </w:rPr>
            </w:pPr>
          </w:p>
        </w:tc>
      </w:tr>
    </w:tbl>
    <w:p>
      <w:pPr>
        <w:rPr>
          <w:rFonts w:hint="eastAsia"/>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altName w:val="宋体"/>
    <w:panose1 w:val="020B0503020204020204"/>
    <w:charset w:val="86"/>
    <w:family w:val="auto"/>
    <w:pitch w:val="default"/>
    <w:sig w:usb0="00000000" w:usb1="0000000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andale mono">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Helv">
    <w:altName w:val="Segoe Print"/>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463B41"/>
    <w:rsid w:val="005A2C02"/>
    <w:rsid w:val="00877A40"/>
    <w:rsid w:val="00A51992"/>
    <w:rsid w:val="00AE1888"/>
    <w:rsid w:val="00B876B3"/>
    <w:rsid w:val="00BA7ABE"/>
    <w:rsid w:val="00C20596"/>
    <w:rsid w:val="01055249"/>
    <w:rsid w:val="01227C8E"/>
    <w:rsid w:val="01505E54"/>
    <w:rsid w:val="01663FE9"/>
    <w:rsid w:val="01702718"/>
    <w:rsid w:val="01803A19"/>
    <w:rsid w:val="01AC25C6"/>
    <w:rsid w:val="01C77E62"/>
    <w:rsid w:val="01CF362A"/>
    <w:rsid w:val="01E62323"/>
    <w:rsid w:val="022C5F2D"/>
    <w:rsid w:val="0259074D"/>
    <w:rsid w:val="0277168C"/>
    <w:rsid w:val="0285031D"/>
    <w:rsid w:val="02885EBC"/>
    <w:rsid w:val="030017BB"/>
    <w:rsid w:val="031D0225"/>
    <w:rsid w:val="034161E3"/>
    <w:rsid w:val="03A82BC8"/>
    <w:rsid w:val="03B62E9B"/>
    <w:rsid w:val="03C52830"/>
    <w:rsid w:val="03CB6151"/>
    <w:rsid w:val="040747EA"/>
    <w:rsid w:val="0430482F"/>
    <w:rsid w:val="0452124C"/>
    <w:rsid w:val="04947FED"/>
    <w:rsid w:val="04A63D82"/>
    <w:rsid w:val="04AC72AB"/>
    <w:rsid w:val="04E5520F"/>
    <w:rsid w:val="04E76C9F"/>
    <w:rsid w:val="04EF3935"/>
    <w:rsid w:val="04F044EA"/>
    <w:rsid w:val="050666C0"/>
    <w:rsid w:val="050761C1"/>
    <w:rsid w:val="05165DE1"/>
    <w:rsid w:val="051E0284"/>
    <w:rsid w:val="05405CA9"/>
    <w:rsid w:val="055105DA"/>
    <w:rsid w:val="058C332D"/>
    <w:rsid w:val="05FC4DA7"/>
    <w:rsid w:val="0609715A"/>
    <w:rsid w:val="064136EE"/>
    <w:rsid w:val="065F15D1"/>
    <w:rsid w:val="06647078"/>
    <w:rsid w:val="06897D69"/>
    <w:rsid w:val="068A5910"/>
    <w:rsid w:val="069C40D3"/>
    <w:rsid w:val="06D06DB0"/>
    <w:rsid w:val="073003CF"/>
    <w:rsid w:val="073B71BB"/>
    <w:rsid w:val="07881857"/>
    <w:rsid w:val="07B371A0"/>
    <w:rsid w:val="07C8003F"/>
    <w:rsid w:val="07CF109F"/>
    <w:rsid w:val="07E12DFC"/>
    <w:rsid w:val="07ED6F2B"/>
    <w:rsid w:val="082D1439"/>
    <w:rsid w:val="0840451A"/>
    <w:rsid w:val="0864649B"/>
    <w:rsid w:val="08773BF1"/>
    <w:rsid w:val="08C45DD0"/>
    <w:rsid w:val="08CB003D"/>
    <w:rsid w:val="08EF20A2"/>
    <w:rsid w:val="08F519AB"/>
    <w:rsid w:val="08FD6DEA"/>
    <w:rsid w:val="09334B2D"/>
    <w:rsid w:val="09525D68"/>
    <w:rsid w:val="09620846"/>
    <w:rsid w:val="09B92A20"/>
    <w:rsid w:val="09E15796"/>
    <w:rsid w:val="0A0835B2"/>
    <w:rsid w:val="0A4C2A5E"/>
    <w:rsid w:val="0A8F31A1"/>
    <w:rsid w:val="0A9545B4"/>
    <w:rsid w:val="0AB2675D"/>
    <w:rsid w:val="0B5F4F40"/>
    <w:rsid w:val="0B6344B1"/>
    <w:rsid w:val="0B9B3725"/>
    <w:rsid w:val="0B9E552A"/>
    <w:rsid w:val="0BB868C4"/>
    <w:rsid w:val="0BE906E3"/>
    <w:rsid w:val="0C032A4D"/>
    <w:rsid w:val="0C55740C"/>
    <w:rsid w:val="0C6E44B6"/>
    <w:rsid w:val="0C751D0A"/>
    <w:rsid w:val="0C91532E"/>
    <w:rsid w:val="0C9C143E"/>
    <w:rsid w:val="0C9C79FE"/>
    <w:rsid w:val="0CAF0C4F"/>
    <w:rsid w:val="0CB505DA"/>
    <w:rsid w:val="0CDD793E"/>
    <w:rsid w:val="0D07386C"/>
    <w:rsid w:val="0D1E0713"/>
    <w:rsid w:val="0D300DB8"/>
    <w:rsid w:val="0D704C9A"/>
    <w:rsid w:val="0D7841C1"/>
    <w:rsid w:val="0D917BBD"/>
    <w:rsid w:val="0DB25B23"/>
    <w:rsid w:val="0DF44EDE"/>
    <w:rsid w:val="0E5D4567"/>
    <w:rsid w:val="0E6035D7"/>
    <w:rsid w:val="0E717952"/>
    <w:rsid w:val="0E953B98"/>
    <w:rsid w:val="0E985608"/>
    <w:rsid w:val="0EC327B1"/>
    <w:rsid w:val="0EE71F2F"/>
    <w:rsid w:val="0F5C392E"/>
    <w:rsid w:val="0F772CF1"/>
    <w:rsid w:val="0F7E6FDD"/>
    <w:rsid w:val="0F984A2A"/>
    <w:rsid w:val="0FD151DA"/>
    <w:rsid w:val="100E0136"/>
    <w:rsid w:val="101A7217"/>
    <w:rsid w:val="101D675B"/>
    <w:rsid w:val="102515E9"/>
    <w:rsid w:val="1064491F"/>
    <w:rsid w:val="109450D0"/>
    <w:rsid w:val="10C42757"/>
    <w:rsid w:val="10D26489"/>
    <w:rsid w:val="11140378"/>
    <w:rsid w:val="11337C21"/>
    <w:rsid w:val="115117FD"/>
    <w:rsid w:val="116C0249"/>
    <w:rsid w:val="119A3A84"/>
    <w:rsid w:val="11A73F22"/>
    <w:rsid w:val="11D17444"/>
    <w:rsid w:val="11D3343E"/>
    <w:rsid w:val="12091B3A"/>
    <w:rsid w:val="12603460"/>
    <w:rsid w:val="12644FB5"/>
    <w:rsid w:val="126822AC"/>
    <w:rsid w:val="12796555"/>
    <w:rsid w:val="128308D8"/>
    <w:rsid w:val="1294352E"/>
    <w:rsid w:val="12C51ABB"/>
    <w:rsid w:val="12ED6708"/>
    <w:rsid w:val="132F2801"/>
    <w:rsid w:val="133B4F8E"/>
    <w:rsid w:val="13FC17FC"/>
    <w:rsid w:val="141E7B1D"/>
    <w:rsid w:val="145F05F3"/>
    <w:rsid w:val="1465521C"/>
    <w:rsid w:val="14824F08"/>
    <w:rsid w:val="14AD7B7A"/>
    <w:rsid w:val="154D58D5"/>
    <w:rsid w:val="15527BAF"/>
    <w:rsid w:val="155A4749"/>
    <w:rsid w:val="15763A31"/>
    <w:rsid w:val="15AF199E"/>
    <w:rsid w:val="16490F89"/>
    <w:rsid w:val="16737C54"/>
    <w:rsid w:val="167D2F02"/>
    <w:rsid w:val="1690450F"/>
    <w:rsid w:val="16987AA6"/>
    <w:rsid w:val="16C854FD"/>
    <w:rsid w:val="16E42188"/>
    <w:rsid w:val="16E5702C"/>
    <w:rsid w:val="172B333E"/>
    <w:rsid w:val="173A7BDE"/>
    <w:rsid w:val="1799022E"/>
    <w:rsid w:val="17A00E66"/>
    <w:rsid w:val="17B31830"/>
    <w:rsid w:val="17C35B95"/>
    <w:rsid w:val="17D60817"/>
    <w:rsid w:val="182E2BC0"/>
    <w:rsid w:val="185C183F"/>
    <w:rsid w:val="186C670A"/>
    <w:rsid w:val="18BD1283"/>
    <w:rsid w:val="18CD27F7"/>
    <w:rsid w:val="19071A1D"/>
    <w:rsid w:val="1920000E"/>
    <w:rsid w:val="192C0D46"/>
    <w:rsid w:val="1981659D"/>
    <w:rsid w:val="19A132A1"/>
    <w:rsid w:val="19B741BE"/>
    <w:rsid w:val="1A4A74EC"/>
    <w:rsid w:val="1A73506C"/>
    <w:rsid w:val="1A7B7F0F"/>
    <w:rsid w:val="1A96143E"/>
    <w:rsid w:val="1AC765CE"/>
    <w:rsid w:val="1AD34BEB"/>
    <w:rsid w:val="1AD81220"/>
    <w:rsid w:val="1AE61BC4"/>
    <w:rsid w:val="1AFB34A9"/>
    <w:rsid w:val="1B0B0608"/>
    <w:rsid w:val="1B2A74AB"/>
    <w:rsid w:val="1B463216"/>
    <w:rsid w:val="1B4832B6"/>
    <w:rsid w:val="1B485A7E"/>
    <w:rsid w:val="1BCA2B2B"/>
    <w:rsid w:val="1BCA38A4"/>
    <w:rsid w:val="1C010116"/>
    <w:rsid w:val="1C3F2E8E"/>
    <w:rsid w:val="1C4F7697"/>
    <w:rsid w:val="1C6A42C2"/>
    <w:rsid w:val="1C8418DC"/>
    <w:rsid w:val="1D432920"/>
    <w:rsid w:val="1D612ACA"/>
    <w:rsid w:val="1D615366"/>
    <w:rsid w:val="1DAE1C53"/>
    <w:rsid w:val="1DB01FBB"/>
    <w:rsid w:val="1E236E97"/>
    <w:rsid w:val="1E2F7814"/>
    <w:rsid w:val="1E68179C"/>
    <w:rsid w:val="1E795E83"/>
    <w:rsid w:val="1E7E13A3"/>
    <w:rsid w:val="1E9879CF"/>
    <w:rsid w:val="1ECA7A30"/>
    <w:rsid w:val="1EE41FCA"/>
    <w:rsid w:val="1F0F08F5"/>
    <w:rsid w:val="1F2119EC"/>
    <w:rsid w:val="1F4E00CB"/>
    <w:rsid w:val="20270478"/>
    <w:rsid w:val="2037713D"/>
    <w:rsid w:val="206A7C68"/>
    <w:rsid w:val="209C5E86"/>
    <w:rsid w:val="20B205FC"/>
    <w:rsid w:val="20C32958"/>
    <w:rsid w:val="20CB3D1F"/>
    <w:rsid w:val="212C1766"/>
    <w:rsid w:val="217F77E2"/>
    <w:rsid w:val="21E24A9A"/>
    <w:rsid w:val="220911EF"/>
    <w:rsid w:val="22782565"/>
    <w:rsid w:val="228525DB"/>
    <w:rsid w:val="228939CE"/>
    <w:rsid w:val="22A27437"/>
    <w:rsid w:val="22C2507F"/>
    <w:rsid w:val="22E874BD"/>
    <w:rsid w:val="231D273B"/>
    <w:rsid w:val="234F763D"/>
    <w:rsid w:val="23536043"/>
    <w:rsid w:val="23820218"/>
    <w:rsid w:val="23927A02"/>
    <w:rsid w:val="239C20A9"/>
    <w:rsid w:val="23D874DF"/>
    <w:rsid w:val="23DE523D"/>
    <w:rsid w:val="23F20CAB"/>
    <w:rsid w:val="240E183C"/>
    <w:rsid w:val="243A760B"/>
    <w:rsid w:val="2445610C"/>
    <w:rsid w:val="24547A79"/>
    <w:rsid w:val="249E370E"/>
    <w:rsid w:val="24E868BC"/>
    <w:rsid w:val="25314EDD"/>
    <w:rsid w:val="25492CAE"/>
    <w:rsid w:val="25886B0C"/>
    <w:rsid w:val="258F7EDC"/>
    <w:rsid w:val="2618204F"/>
    <w:rsid w:val="264B2459"/>
    <w:rsid w:val="268F207B"/>
    <w:rsid w:val="26943E27"/>
    <w:rsid w:val="26BA2F61"/>
    <w:rsid w:val="26C122E2"/>
    <w:rsid w:val="26DC2148"/>
    <w:rsid w:val="26E614CC"/>
    <w:rsid w:val="26F232C9"/>
    <w:rsid w:val="27077E94"/>
    <w:rsid w:val="270906AC"/>
    <w:rsid w:val="272D7D69"/>
    <w:rsid w:val="279F4BF5"/>
    <w:rsid w:val="27AF3F46"/>
    <w:rsid w:val="27C72A30"/>
    <w:rsid w:val="27D068E8"/>
    <w:rsid w:val="27F82F0A"/>
    <w:rsid w:val="28B07771"/>
    <w:rsid w:val="28D26DE5"/>
    <w:rsid w:val="28E87A24"/>
    <w:rsid w:val="29361F3A"/>
    <w:rsid w:val="29B057A3"/>
    <w:rsid w:val="29BF21DD"/>
    <w:rsid w:val="29D63806"/>
    <w:rsid w:val="29E9437C"/>
    <w:rsid w:val="2A06392C"/>
    <w:rsid w:val="2A0B3249"/>
    <w:rsid w:val="2A1B403F"/>
    <w:rsid w:val="2A3B703B"/>
    <w:rsid w:val="2A580069"/>
    <w:rsid w:val="2AA47BA7"/>
    <w:rsid w:val="2AD242C7"/>
    <w:rsid w:val="2B433333"/>
    <w:rsid w:val="2B5679E8"/>
    <w:rsid w:val="2B722F6C"/>
    <w:rsid w:val="2BE977CA"/>
    <w:rsid w:val="2C0A0BD4"/>
    <w:rsid w:val="2C166048"/>
    <w:rsid w:val="2C9E7246"/>
    <w:rsid w:val="2CB522AE"/>
    <w:rsid w:val="2CC86EC8"/>
    <w:rsid w:val="2CE30FCF"/>
    <w:rsid w:val="2CE739E4"/>
    <w:rsid w:val="2D063EDE"/>
    <w:rsid w:val="2D123541"/>
    <w:rsid w:val="2D266D1A"/>
    <w:rsid w:val="2D506FE5"/>
    <w:rsid w:val="2D5C630F"/>
    <w:rsid w:val="2D967D87"/>
    <w:rsid w:val="2DB60641"/>
    <w:rsid w:val="2DC06B5D"/>
    <w:rsid w:val="2DD67CBA"/>
    <w:rsid w:val="2DE04AF6"/>
    <w:rsid w:val="2E0A735C"/>
    <w:rsid w:val="2E2637C5"/>
    <w:rsid w:val="2E863534"/>
    <w:rsid w:val="2E9D5239"/>
    <w:rsid w:val="2EB548E3"/>
    <w:rsid w:val="2F0C21A9"/>
    <w:rsid w:val="2F287796"/>
    <w:rsid w:val="2F30314E"/>
    <w:rsid w:val="2F346A8F"/>
    <w:rsid w:val="2F5214F2"/>
    <w:rsid w:val="2F8C74BB"/>
    <w:rsid w:val="2FBC0B83"/>
    <w:rsid w:val="2FE50E1C"/>
    <w:rsid w:val="307907FB"/>
    <w:rsid w:val="309D73FC"/>
    <w:rsid w:val="30B56B6B"/>
    <w:rsid w:val="30B56D63"/>
    <w:rsid w:val="30BE53AC"/>
    <w:rsid w:val="30DC4475"/>
    <w:rsid w:val="30E23A5E"/>
    <w:rsid w:val="31193532"/>
    <w:rsid w:val="31275B80"/>
    <w:rsid w:val="315E289C"/>
    <w:rsid w:val="31794265"/>
    <w:rsid w:val="31C16368"/>
    <w:rsid w:val="31ED6EEF"/>
    <w:rsid w:val="320507E4"/>
    <w:rsid w:val="321066CE"/>
    <w:rsid w:val="321E19F2"/>
    <w:rsid w:val="32464BC5"/>
    <w:rsid w:val="32571411"/>
    <w:rsid w:val="325A2EBF"/>
    <w:rsid w:val="32A27627"/>
    <w:rsid w:val="32B531EB"/>
    <w:rsid w:val="32B8568A"/>
    <w:rsid w:val="32C14A7F"/>
    <w:rsid w:val="330E21F4"/>
    <w:rsid w:val="330F745E"/>
    <w:rsid w:val="331D3758"/>
    <w:rsid w:val="337A16C3"/>
    <w:rsid w:val="33914931"/>
    <w:rsid w:val="33A04FE6"/>
    <w:rsid w:val="33AC1D7C"/>
    <w:rsid w:val="33F91E8B"/>
    <w:rsid w:val="342D4EE7"/>
    <w:rsid w:val="345637AB"/>
    <w:rsid w:val="346A311F"/>
    <w:rsid w:val="3473217C"/>
    <w:rsid w:val="349572D1"/>
    <w:rsid w:val="34B24318"/>
    <w:rsid w:val="34FE4EF0"/>
    <w:rsid w:val="3508470C"/>
    <w:rsid w:val="353A7271"/>
    <w:rsid w:val="35413CB0"/>
    <w:rsid w:val="35667B96"/>
    <w:rsid w:val="35694C75"/>
    <w:rsid w:val="3589694F"/>
    <w:rsid w:val="35BA3002"/>
    <w:rsid w:val="35C763DE"/>
    <w:rsid w:val="360C1BFA"/>
    <w:rsid w:val="36126892"/>
    <w:rsid w:val="361419C3"/>
    <w:rsid w:val="36164EC6"/>
    <w:rsid w:val="364861DC"/>
    <w:rsid w:val="364B2994"/>
    <w:rsid w:val="366A053F"/>
    <w:rsid w:val="36A7046A"/>
    <w:rsid w:val="36AE7D61"/>
    <w:rsid w:val="36DA40A8"/>
    <w:rsid w:val="36E01D3D"/>
    <w:rsid w:val="36EF4BA9"/>
    <w:rsid w:val="370A4C48"/>
    <w:rsid w:val="37283A3A"/>
    <w:rsid w:val="375F4555"/>
    <w:rsid w:val="37990213"/>
    <w:rsid w:val="37C652D3"/>
    <w:rsid w:val="37E3492B"/>
    <w:rsid w:val="37F96C86"/>
    <w:rsid w:val="380D1789"/>
    <w:rsid w:val="38504EDC"/>
    <w:rsid w:val="3851433F"/>
    <w:rsid w:val="38650B08"/>
    <w:rsid w:val="38727E1D"/>
    <w:rsid w:val="387423D7"/>
    <w:rsid w:val="38996F4F"/>
    <w:rsid w:val="390F1E9A"/>
    <w:rsid w:val="3929715B"/>
    <w:rsid w:val="39B76DFC"/>
    <w:rsid w:val="39D163B1"/>
    <w:rsid w:val="39D66B39"/>
    <w:rsid w:val="39ED298D"/>
    <w:rsid w:val="39F33B4D"/>
    <w:rsid w:val="39F90C63"/>
    <w:rsid w:val="3A092C2B"/>
    <w:rsid w:val="3A443335"/>
    <w:rsid w:val="3A4640B0"/>
    <w:rsid w:val="3A5759F0"/>
    <w:rsid w:val="3AA367B3"/>
    <w:rsid w:val="3AC33E6A"/>
    <w:rsid w:val="3AC36406"/>
    <w:rsid w:val="3AD34C2D"/>
    <w:rsid w:val="3AF8704E"/>
    <w:rsid w:val="3B104AC5"/>
    <w:rsid w:val="3B657BF2"/>
    <w:rsid w:val="3BDE1120"/>
    <w:rsid w:val="3C030AE2"/>
    <w:rsid w:val="3C134D86"/>
    <w:rsid w:val="3C410267"/>
    <w:rsid w:val="3C466952"/>
    <w:rsid w:val="3CD57035"/>
    <w:rsid w:val="3CD95AF1"/>
    <w:rsid w:val="3D7A29C9"/>
    <w:rsid w:val="3D931299"/>
    <w:rsid w:val="3DAC47AF"/>
    <w:rsid w:val="3DAD12AC"/>
    <w:rsid w:val="3DBC6FFA"/>
    <w:rsid w:val="3DD4691F"/>
    <w:rsid w:val="3E1F6726"/>
    <w:rsid w:val="3E1F77F8"/>
    <w:rsid w:val="3E4833AB"/>
    <w:rsid w:val="3E6B6A13"/>
    <w:rsid w:val="3E9A3D3D"/>
    <w:rsid w:val="3EA54C36"/>
    <w:rsid w:val="3F4D243C"/>
    <w:rsid w:val="3F5443F4"/>
    <w:rsid w:val="3F722D84"/>
    <w:rsid w:val="3F8B427F"/>
    <w:rsid w:val="3F8C1424"/>
    <w:rsid w:val="3FAB6843"/>
    <w:rsid w:val="3FAE428E"/>
    <w:rsid w:val="3FB1218D"/>
    <w:rsid w:val="3FDB3EFD"/>
    <w:rsid w:val="3FE94C53"/>
    <w:rsid w:val="40051C7C"/>
    <w:rsid w:val="40297112"/>
    <w:rsid w:val="40364DB7"/>
    <w:rsid w:val="40373330"/>
    <w:rsid w:val="403E5AE8"/>
    <w:rsid w:val="4054689E"/>
    <w:rsid w:val="408A1100"/>
    <w:rsid w:val="40B06C4D"/>
    <w:rsid w:val="40B94026"/>
    <w:rsid w:val="40D54503"/>
    <w:rsid w:val="40FA68F1"/>
    <w:rsid w:val="410A022C"/>
    <w:rsid w:val="41664F81"/>
    <w:rsid w:val="41700E69"/>
    <w:rsid w:val="41CB7675"/>
    <w:rsid w:val="41DF54AC"/>
    <w:rsid w:val="421F59AD"/>
    <w:rsid w:val="42351EDE"/>
    <w:rsid w:val="42440EA6"/>
    <w:rsid w:val="42920C25"/>
    <w:rsid w:val="429C45AA"/>
    <w:rsid w:val="430B7179"/>
    <w:rsid w:val="43242713"/>
    <w:rsid w:val="435D6A2D"/>
    <w:rsid w:val="437314C9"/>
    <w:rsid w:val="43797E20"/>
    <w:rsid w:val="437D16E1"/>
    <w:rsid w:val="438B120A"/>
    <w:rsid w:val="43A528AE"/>
    <w:rsid w:val="43BA3091"/>
    <w:rsid w:val="44A17A3C"/>
    <w:rsid w:val="44BB601F"/>
    <w:rsid w:val="44E967AB"/>
    <w:rsid w:val="44FF4ECD"/>
    <w:rsid w:val="44FF5857"/>
    <w:rsid w:val="450248CB"/>
    <w:rsid w:val="450D4043"/>
    <w:rsid w:val="45CB5AB6"/>
    <w:rsid w:val="45F659CF"/>
    <w:rsid w:val="46151F09"/>
    <w:rsid w:val="46693F30"/>
    <w:rsid w:val="46A662FE"/>
    <w:rsid w:val="46B106D0"/>
    <w:rsid w:val="46B32F47"/>
    <w:rsid w:val="46CE548F"/>
    <w:rsid w:val="46D86EED"/>
    <w:rsid w:val="46E26E5F"/>
    <w:rsid w:val="4719485F"/>
    <w:rsid w:val="471A4CF8"/>
    <w:rsid w:val="474A53FE"/>
    <w:rsid w:val="47665FE3"/>
    <w:rsid w:val="4768391F"/>
    <w:rsid w:val="476D5D8E"/>
    <w:rsid w:val="47B46C29"/>
    <w:rsid w:val="47CE1649"/>
    <w:rsid w:val="47F87E8C"/>
    <w:rsid w:val="47FA4989"/>
    <w:rsid w:val="47FD7EC5"/>
    <w:rsid w:val="48226C63"/>
    <w:rsid w:val="48530D46"/>
    <w:rsid w:val="48876E54"/>
    <w:rsid w:val="48A43C2A"/>
    <w:rsid w:val="48B97495"/>
    <w:rsid w:val="48E92150"/>
    <w:rsid w:val="4905091D"/>
    <w:rsid w:val="49504E25"/>
    <w:rsid w:val="495750BC"/>
    <w:rsid w:val="49634018"/>
    <w:rsid w:val="498279C5"/>
    <w:rsid w:val="498F6A0E"/>
    <w:rsid w:val="49BC28E7"/>
    <w:rsid w:val="49BF026A"/>
    <w:rsid w:val="49D14E0A"/>
    <w:rsid w:val="49EA60BD"/>
    <w:rsid w:val="4A7A06B6"/>
    <w:rsid w:val="4A7F25D4"/>
    <w:rsid w:val="4A9225B5"/>
    <w:rsid w:val="4A93252A"/>
    <w:rsid w:val="4A933BAF"/>
    <w:rsid w:val="4AC16911"/>
    <w:rsid w:val="4AD024F8"/>
    <w:rsid w:val="4B1213A3"/>
    <w:rsid w:val="4B2A6A47"/>
    <w:rsid w:val="4B405B28"/>
    <w:rsid w:val="4B4E42E2"/>
    <w:rsid w:val="4C1813DC"/>
    <w:rsid w:val="4C392C48"/>
    <w:rsid w:val="4C7B09C0"/>
    <w:rsid w:val="4C820E5C"/>
    <w:rsid w:val="4CB4186D"/>
    <w:rsid w:val="4CCD0B4F"/>
    <w:rsid w:val="4CD45012"/>
    <w:rsid w:val="4CEF0546"/>
    <w:rsid w:val="4CF3592C"/>
    <w:rsid w:val="4CFC1E0D"/>
    <w:rsid w:val="4D0E3F25"/>
    <w:rsid w:val="4D113404"/>
    <w:rsid w:val="4D3262F5"/>
    <w:rsid w:val="4D3536A2"/>
    <w:rsid w:val="4D404BB3"/>
    <w:rsid w:val="4D8A1889"/>
    <w:rsid w:val="4D9B6460"/>
    <w:rsid w:val="4DA31E7C"/>
    <w:rsid w:val="4DB83FD0"/>
    <w:rsid w:val="4DF14F99"/>
    <w:rsid w:val="4E105EEC"/>
    <w:rsid w:val="4E116A36"/>
    <w:rsid w:val="4E174A39"/>
    <w:rsid w:val="4E2B0A8C"/>
    <w:rsid w:val="4E343D3A"/>
    <w:rsid w:val="4F30279F"/>
    <w:rsid w:val="4F3A1AC9"/>
    <w:rsid w:val="4F4C12EF"/>
    <w:rsid w:val="4F590604"/>
    <w:rsid w:val="4F9325DC"/>
    <w:rsid w:val="4FB02AB8"/>
    <w:rsid w:val="4FEC4AFE"/>
    <w:rsid w:val="500151DF"/>
    <w:rsid w:val="50312E9D"/>
    <w:rsid w:val="5036031E"/>
    <w:rsid w:val="504E2D42"/>
    <w:rsid w:val="506D2310"/>
    <w:rsid w:val="5116748B"/>
    <w:rsid w:val="511C3BC4"/>
    <w:rsid w:val="51642C78"/>
    <w:rsid w:val="518855C1"/>
    <w:rsid w:val="520D0E97"/>
    <w:rsid w:val="52196BE6"/>
    <w:rsid w:val="524017CC"/>
    <w:rsid w:val="524E0D80"/>
    <w:rsid w:val="524E7E0D"/>
    <w:rsid w:val="5270263C"/>
    <w:rsid w:val="5279334B"/>
    <w:rsid w:val="529C3809"/>
    <w:rsid w:val="52FC690C"/>
    <w:rsid w:val="53283470"/>
    <w:rsid w:val="533B20C0"/>
    <w:rsid w:val="53686BC5"/>
    <w:rsid w:val="53CD0AB6"/>
    <w:rsid w:val="53FA772E"/>
    <w:rsid w:val="53FE70D6"/>
    <w:rsid w:val="541E1B57"/>
    <w:rsid w:val="54314EAA"/>
    <w:rsid w:val="54335BDB"/>
    <w:rsid w:val="54462960"/>
    <w:rsid w:val="54900068"/>
    <w:rsid w:val="54A454DF"/>
    <w:rsid w:val="54B46414"/>
    <w:rsid w:val="55192C70"/>
    <w:rsid w:val="55561C41"/>
    <w:rsid w:val="55661330"/>
    <w:rsid w:val="557C4FAB"/>
    <w:rsid w:val="557D3524"/>
    <w:rsid w:val="558672C9"/>
    <w:rsid w:val="55CA63AF"/>
    <w:rsid w:val="566D4146"/>
    <w:rsid w:val="56D114FE"/>
    <w:rsid w:val="57153AA1"/>
    <w:rsid w:val="57312EF9"/>
    <w:rsid w:val="57586676"/>
    <w:rsid w:val="57680E81"/>
    <w:rsid w:val="576C47C2"/>
    <w:rsid w:val="57754871"/>
    <w:rsid w:val="57902344"/>
    <w:rsid w:val="579734A8"/>
    <w:rsid w:val="57AE3FC6"/>
    <w:rsid w:val="57C61DAE"/>
    <w:rsid w:val="57E9760E"/>
    <w:rsid w:val="580849FB"/>
    <w:rsid w:val="58306B1E"/>
    <w:rsid w:val="58445EC8"/>
    <w:rsid w:val="585E23DC"/>
    <w:rsid w:val="587E656D"/>
    <w:rsid w:val="5891769C"/>
    <w:rsid w:val="58B9718B"/>
    <w:rsid w:val="58C62EC9"/>
    <w:rsid w:val="58DE4FFD"/>
    <w:rsid w:val="58EB5E2A"/>
    <w:rsid w:val="591270DE"/>
    <w:rsid w:val="595E30D1"/>
    <w:rsid w:val="59B27AD8"/>
    <w:rsid w:val="59C235D3"/>
    <w:rsid w:val="59DB5835"/>
    <w:rsid w:val="5A03752E"/>
    <w:rsid w:val="5A0544D6"/>
    <w:rsid w:val="5A074ACD"/>
    <w:rsid w:val="5A32624F"/>
    <w:rsid w:val="5A8B14DB"/>
    <w:rsid w:val="5A926A44"/>
    <w:rsid w:val="5AA22FE5"/>
    <w:rsid w:val="5AB33357"/>
    <w:rsid w:val="5B134676"/>
    <w:rsid w:val="5B1B32B0"/>
    <w:rsid w:val="5B591534"/>
    <w:rsid w:val="5B7E6573"/>
    <w:rsid w:val="5B85021A"/>
    <w:rsid w:val="5B945DBD"/>
    <w:rsid w:val="5BB967A4"/>
    <w:rsid w:val="5BBD6E0B"/>
    <w:rsid w:val="5C875C2C"/>
    <w:rsid w:val="5C8E2BE6"/>
    <w:rsid w:val="5C927083"/>
    <w:rsid w:val="5C9B152D"/>
    <w:rsid w:val="5CA0294B"/>
    <w:rsid w:val="5CA4775B"/>
    <w:rsid w:val="5CBD77F4"/>
    <w:rsid w:val="5CC5078F"/>
    <w:rsid w:val="5CC92776"/>
    <w:rsid w:val="5CD03A3C"/>
    <w:rsid w:val="5CE61C9C"/>
    <w:rsid w:val="5CFB431E"/>
    <w:rsid w:val="5D54333D"/>
    <w:rsid w:val="5D5C0A61"/>
    <w:rsid w:val="5D971E16"/>
    <w:rsid w:val="5D9C5322"/>
    <w:rsid w:val="5DDC2C76"/>
    <w:rsid w:val="5E0F55B5"/>
    <w:rsid w:val="5E117592"/>
    <w:rsid w:val="5E440D8E"/>
    <w:rsid w:val="5E44577F"/>
    <w:rsid w:val="5E4516C4"/>
    <w:rsid w:val="5E714FDF"/>
    <w:rsid w:val="5E985665"/>
    <w:rsid w:val="5EAC6490"/>
    <w:rsid w:val="5EAC7ACB"/>
    <w:rsid w:val="5EB124E0"/>
    <w:rsid w:val="5EBA4895"/>
    <w:rsid w:val="5EE76E5B"/>
    <w:rsid w:val="5EEA5DC3"/>
    <w:rsid w:val="5F181B37"/>
    <w:rsid w:val="5F3A6701"/>
    <w:rsid w:val="5F513413"/>
    <w:rsid w:val="5F5A038D"/>
    <w:rsid w:val="5F5D37AF"/>
    <w:rsid w:val="5F612E0F"/>
    <w:rsid w:val="5F6E3BCA"/>
    <w:rsid w:val="5F762A49"/>
    <w:rsid w:val="5F937020"/>
    <w:rsid w:val="5FBB417B"/>
    <w:rsid w:val="5FC42E9A"/>
    <w:rsid w:val="5FDA1824"/>
    <w:rsid w:val="5FDA6B4D"/>
    <w:rsid w:val="6016270A"/>
    <w:rsid w:val="603C1540"/>
    <w:rsid w:val="606A4C2E"/>
    <w:rsid w:val="610A7683"/>
    <w:rsid w:val="61316182"/>
    <w:rsid w:val="61407750"/>
    <w:rsid w:val="614C318E"/>
    <w:rsid w:val="61710641"/>
    <w:rsid w:val="61C1311A"/>
    <w:rsid w:val="61CC2EEB"/>
    <w:rsid w:val="61DE26FD"/>
    <w:rsid w:val="61F06238"/>
    <w:rsid w:val="621D7FCE"/>
    <w:rsid w:val="623B5015"/>
    <w:rsid w:val="62736053"/>
    <w:rsid w:val="62833137"/>
    <w:rsid w:val="62B42ECE"/>
    <w:rsid w:val="62C0718A"/>
    <w:rsid w:val="63550AA0"/>
    <w:rsid w:val="63592C65"/>
    <w:rsid w:val="63634A02"/>
    <w:rsid w:val="63695A87"/>
    <w:rsid w:val="6384729C"/>
    <w:rsid w:val="63B003F9"/>
    <w:rsid w:val="63C46DED"/>
    <w:rsid w:val="63E65F35"/>
    <w:rsid w:val="63EB2F18"/>
    <w:rsid w:val="64452A7B"/>
    <w:rsid w:val="648C2AA1"/>
    <w:rsid w:val="64992502"/>
    <w:rsid w:val="64B11538"/>
    <w:rsid w:val="64C77066"/>
    <w:rsid w:val="64D92B6E"/>
    <w:rsid w:val="64EC6966"/>
    <w:rsid w:val="6539247F"/>
    <w:rsid w:val="65402739"/>
    <w:rsid w:val="656541F7"/>
    <w:rsid w:val="658A7141"/>
    <w:rsid w:val="65D75791"/>
    <w:rsid w:val="65E47602"/>
    <w:rsid w:val="65F8467D"/>
    <w:rsid w:val="66155650"/>
    <w:rsid w:val="668D38BC"/>
    <w:rsid w:val="669555CE"/>
    <w:rsid w:val="66B37EA8"/>
    <w:rsid w:val="67206873"/>
    <w:rsid w:val="67606744"/>
    <w:rsid w:val="6777072D"/>
    <w:rsid w:val="679B16A0"/>
    <w:rsid w:val="67B46A4F"/>
    <w:rsid w:val="67E35BB9"/>
    <w:rsid w:val="682522D6"/>
    <w:rsid w:val="684C1218"/>
    <w:rsid w:val="684D7B64"/>
    <w:rsid w:val="685939E9"/>
    <w:rsid w:val="68990822"/>
    <w:rsid w:val="689A139B"/>
    <w:rsid w:val="689D0C9B"/>
    <w:rsid w:val="68B4453B"/>
    <w:rsid w:val="68C16B7C"/>
    <w:rsid w:val="68D3686E"/>
    <w:rsid w:val="68DE16FD"/>
    <w:rsid w:val="68ED437E"/>
    <w:rsid w:val="6976068D"/>
    <w:rsid w:val="699B573D"/>
    <w:rsid w:val="69B97D80"/>
    <w:rsid w:val="69CA4C4B"/>
    <w:rsid w:val="69D45CA2"/>
    <w:rsid w:val="6A0649EA"/>
    <w:rsid w:val="6A121FEC"/>
    <w:rsid w:val="6A2B1B9E"/>
    <w:rsid w:val="6A2D45BC"/>
    <w:rsid w:val="6A8605E2"/>
    <w:rsid w:val="6A96425C"/>
    <w:rsid w:val="6AA34C56"/>
    <w:rsid w:val="6AC36FCE"/>
    <w:rsid w:val="6AD512EB"/>
    <w:rsid w:val="6AD80874"/>
    <w:rsid w:val="6AFF0F91"/>
    <w:rsid w:val="6B0A0417"/>
    <w:rsid w:val="6B316108"/>
    <w:rsid w:val="6B3A6FFA"/>
    <w:rsid w:val="6B406967"/>
    <w:rsid w:val="6B412D64"/>
    <w:rsid w:val="6B6D3FB3"/>
    <w:rsid w:val="6B855619"/>
    <w:rsid w:val="6BC03245"/>
    <w:rsid w:val="6BCF6CFD"/>
    <w:rsid w:val="6C044F71"/>
    <w:rsid w:val="6C1D5E22"/>
    <w:rsid w:val="6C7E457C"/>
    <w:rsid w:val="6CB737FA"/>
    <w:rsid w:val="6CE73450"/>
    <w:rsid w:val="6D0D3177"/>
    <w:rsid w:val="6D6A148D"/>
    <w:rsid w:val="6D6F0A0C"/>
    <w:rsid w:val="6DB20D58"/>
    <w:rsid w:val="6DB27413"/>
    <w:rsid w:val="6E5E417E"/>
    <w:rsid w:val="6E667C36"/>
    <w:rsid w:val="6E78781C"/>
    <w:rsid w:val="6E9635AF"/>
    <w:rsid w:val="6E9A62C9"/>
    <w:rsid w:val="6EC60FBE"/>
    <w:rsid w:val="6EDC5496"/>
    <w:rsid w:val="6EF640A9"/>
    <w:rsid w:val="6EFE04F3"/>
    <w:rsid w:val="6F1927D5"/>
    <w:rsid w:val="6F4F7BEB"/>
    <w:rsid w:val="6F8C7A50"/>
    <w:rsid w:val="6F8E035D"/>
    <w:rsid w:val="6F965E13"/>
    <w:rsid w:val="6F984459"/>
    <w:rsid w:val="6FDC562F"/>
    <w:rsid w:val="701E596C"/>
    <w:rsid w:val="705B2920"/>
    <w:rsid w:val="7081122F"/>
    <w:rsid w:val="70A4601B"/>
    <w:rsid w:val="71064D3E"/>
    <w:rsid w:val="710718A2"/>
    <w:rsid w:val="717E3327"/>
    <w:rsid w:val="71A0452C"/>
    <w:rsid w:val="71A367EE"/>
    <w:rsid w:val="72434745"/>
    <w:rsid w:val="72452217"/>
    <w:rsid w:val="7273439B"/>
    <w:rsid w:val="728C7FEC"/>
    <w:rsid w:val="72CE6CC8"/>
    <w:rsid w:val="72FD1D63"/>
    <w:rsid w:val="731D5604"/>
    <w:rsid w:val="7327582C"/>
    <w:rsid w:val="73381A5C"/>
    <w:rsid w:val="73665F0F"/>
    <w:rsid w:val="738D3DB3"/>
    <w:rsid w:val="739622AF"/>
    <w:rsid w:val="73AA5EBD"/>
    <w:rsid w:val="73B1338C"/>
    <w:rsid w:val="73C86E7B"/>
    <w:rsid w:val="73E12F1F"/>
    <w:rsid w:val="741A62EE"/>
    <w:rsid w:val="741F38FD"/>
    <w:rsid w:val="74281093"/>
    <w:rsid w:val="7479301A"/>
    <w:rsid w:val="748243D6"/>
    <w:rsid w:val="74861BEB"/>
    <w:rsid w:val="74AD38ED"/>
    <w:rsid w:val="74B45C01"/>
    <w:rsid w:val="74E1141F"/>
    <w:rsid w:val="757C77C6"/>
    <w:rsid w:val="759947BC"/>
    <w:rsid w:val="759D4A4A"/>
    <w:rsid w:val="75A846E0"/>
    <w:rsid w:val="75DA1E85"/>
    <w:rsid w:val="75E22925"/>
    <w:rsid w:val="75EC00C9"/>
    <w:rsid w:val="75F3793F"/>
    <w:rsid w:val="75FB2A83"/>
    <w:rsid w:val="76051D42"/>
    <w:rsid w:val="763E12F7"/>
    <w:rsid w:val="76864701"/>
    <w:rsid w:val="769F4C16"/>
    <w:rsid w:val="76A00A30"/>
    <w:rsid w:val="76A304F2"/>
    <w:rsid w:val="76B966D7"/>
    <w:rsid w:val="7729220E"/>
    <w:rsid w:val="77382EBD"/>
    <w:rsid w:val="77511CC8"/>
    <w:rsid w:val="776017BC"/>
    <w:rsid w:val="77793ECC"/>
    <w:rsid w:val="778C5902"/>
    <w:rsid w:val="77971535"/>
    <w:rsid w:val="77BD21E1"/>
    <w:rsid w:val="77BE0FFA"/>
    <w:rsid w:val="77BF2A8A"/>
    <w:rsid w:val="77F46DD1"/>
    <w:rsid w:val="77FB3FD9"/>
    <w:rsid w:val="783A0C3A"/>
    <w:rsid w:val="784C0232"/>
    <w:rsid w:val="7859357F"/>
    <w:rsid w:val="786B5541"/>
    <w:rsid w:val="7871345A"/>
    <w:rsid w:val="78730A47"/>
    <w:rsid w:val="789826A4"/>
    <w:rsid w:val="78987727"/>
    <w:rsid w:val="78F758B1"/>
    <w:rsid w:val="790A4CBF"/>
    <w:rsid w:val="791B318A"/>
    <w:rsid w:val="79275169"/>
    <w:rsid w:val="79A468E1"/>
    <w:rsid w:val="79CC5D3D"/>
    <w:rsid w:val="79EE56BE"/>
    <w:rsid w:val="79FF25DD"/>
    <w:rsid w:val="7A531B2C"/>
    <w:rsid w:val="7A6D2041"/>
    <w:rsid w:val="7AB34CDD"/>
    <w:rsid w:val="7AB83B78"/>
    <w:rsid w:val="7AC407A4"/>
    <w:rsid w:val="7AF808CA"/>
    <w:rsid w:val="7B0951FC"/>
    <w:rsid w:val="7B2D148F"/>
    <w:rsid w:val="7B407D42"/>
    <w:rsid w:val="7B4C0E4B"/>
    <w:rsid w:val="7B5E6D43"/>
    <w:rsid w:val="7BBF197A"/>
    <w:rsid w:val="7C0D75CE"/>
    <w:rsid w:val="7C887E70"/>
    <w:rsid w:val="7C903E31"/>
    <w:rsid w:val="7CC44A28"/>
    <w:rsid w:val="7CD853B6"/>
    <w:rsid w:val="7CDC77C8"/>
    <w:rsid w:val="7CF4414D"/>
    <w:rsid w:val="7D092E3C"/>
    <w:rsid w:val="7D115446"/>
    <w:rsid w:val="7D2E331D"/>
    <w:rsid w:val="7D7E4615"/>
    <w:rsid w:val="7DAB32E6"/>
    <w:rsid w:val="7DF150AD"/>
    <w:rsid w:val="7E250A31"/>
    <w:rsid w:val="7E3F7F4E"/>
    <w:rsid w:val="7EB10278"/>
    <w:rsid w:val="7EC3546A"/>
    <w:rsid w:val="7EE952DA"/>
    <w:rsid w:val="7EFC1116"/>
    <w:rsid w:val="7F063D43"/>
    <w:rsid w:val="7F376CFD"/>
    <w:rsid w:val="7F391D1D"/>
    <w:rsid w:val="7FAA082D"/>
    <w:rsid w:val="7FAA5348"/>
    <w:rsid w:val="7FBD63A5"/>
    <w:rsid w:val="7FD502B7"/>
    <w:rsid w:val="7FE2585D"/>
    <w:rsid w:val="7FEE4B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6">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style>
  <w:style w:type="character" w:styleId="10">
    <w:name w:val="FollowedHyperlink"/>
    <w:basedOn w:val="8"/>
    <w:qFormat/>
    <w:uiPriority w:val="0"/>
    <w:rPr>
      <w:color w:val="66666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andale mono" w:hAnsi="andale mono" w:eastAsia="andale mono" w:cs="andale mono"/>
      <w:sz w:val="21"/>
      <w:szCs w:val="21"/>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666666"/>
      <w:u w:val="none"/>
    </w:rPr>
  </w:style>
  <w:style w:type="character" w:styleId="17">
    <w:name w:val="HTML Code"/>
    <w:basedOn w:val="8"/>
    <w:qFormat/>
    <w:uiPriority w:val="0"/>
    <w:rPr>
      <w:rFonts w:hint="default" w:ascii="Menlo" w:hAnsi="Menlo" w:eastAsia="Menlo" w:cs="Menlo"/>
      <w:color w:val="C7254E"/>
      <w:sz w:val="21"/>
      <w:szCs w:val="21"/>
      <w:shd w:val="clear" w:fill="F9F2F4"/>
    </w:rPr>
  </w:style>
  <w:style w:type="character" w:styleId="18">
    <w:name w:val="HTML Cite"/>
    <w:basedOn w:val="8"/>
    <w:qFormat/>
    <w:uiPriority w:val="0"/>
  </w:style>
  <w:style w:type="character" w:styleId="19">
    <w:name w:val="HTML Keyboard"/>
    <w:basedOn w:val="8"/>
    <w:qFormat/>
    <w:uiPriority w:val="0"/>
    <w:rPr>
      <w:rFonts w:hint="default" w:ascii="Menlo" w:hAnsi="Menlo" w:eastAsia="Menlo" w:cs="Menlo"/>
      <w:color w:val="FFFFFF"/>
      <w:sz w:val="21"/>
      <w:szCs w:val="21"/>
      <w:shd w:val="clear" w:fill="333333"/>
    </w:rPr>
  </w:style>
  <w:style w:type="character" w:styleId="20">
    <w:name w:val="HTML Sample"/>
    <w:basedOn w:val="8"/>
    <w:qFormat/>
    <w:uiPriority w:val="0"/>
    <w:rPr>
      <w:rFonts w:ascii="Menlo" w:hAnsi="Menlo" w:eastAsia="Menlo" w:cs="Menlo"/>
      <w:sz w:val="21"/>
      <w:szCs w:val="21"/>
    </w:rPr>
  </w:style>
  <w:style w:type="character" w:customStyle="1" w:styleId="22">
    <w:name w:val="hover6"/>
    <w:basedOn w:val="8"/>
    <w:qFormat/>
    <w:uiPriority w:val="0"/>
    <w:rPr>
      <w:sz w:val="21"/>
      <w:szCs w:val="21"/>
    </w:rPr>
  </w:style>
  <w:style w:type="character" w:customStyle="1" w:styleId="23">
    <w:name w:val="hover7"/>
    <w:basedOn w:val="8"/>
    <w:qFormat/>
    <w:uiPriority w:val="0"/>
    <w:rPr>
      <w:shd w:val="clear" w:fill="CCCCCC"/>
    </w:rPr>
  </w:style>
  <w:style w:type="character" w:customStyle="1" w:styleId="24">
    <w:name w:val="hover8"/>
    <w:basedOn w:val="8"/>
    <w:qFormat/>
    <w:uiPriority w:val="0"/>
    <w:rPr>
      <w:shd w:val="clear" w:fill="EEEEEE"/>
    </w:rPr>
  </w:style>
  <w:style w:type="character" w:customStyle="1" w:styleId="25">
    <w:name w:val="hour_pm"/>
    <w:basedOn w:val="8"/>
    <w:qFormat/>
    <w:uiPriority w:val="0"/>
  </w:style>
  <w:style w:type="character" w:customStyle="1" w:styleId="26">
    <w:name w:val="cur"/>
    <w:basedOn w:val="8"/>
    <w:qFormat/>
    <w:uiPriority w:val="0"/>
    <w:rPr>
      <w:color w:val="FFFFFF"/>
      <w:shd w:val="clear" w:fill="0483D4"/>
    </w:rPr>
  </w:style>
  <w:style w:type="character" w:customStyle="1" w:styleId="27">
    <w:name w:val="error1"/>
    <w:basedOn w:val="8"/>
    <w:qFormat/>
    <w:uiPriority w:val="0"/>
    <w:rPr>
      <w:color w:val="FF0000"/>
    </w:rPr>
  </w:style>
  <w:style w:type="character" w:customStyle="1" w:styleId="28">
    <w:name w:val="float_r7"/>
    <w:basedOn w:val="8"/>
    <w:qFormat/>
    <w:uiPriority w:val="0"/>
    <w:rPr>
      <w:color w:val="009944"/>
      <w:bdr w:val="single" w:color="009944" w:sz="6" w:space="0"/>
    </w:rPr>
  </w:style>
  <w:style w:type="character" w:customStyle="1" w:styleId="29">
    <w:name w:val="old"/>
    <w:basedOn w:val="8"/>
    <w:qFormat/>
    <w:uiPriority w:val="0"/>
    <w:rPr>
      <w:color w:val="999999"/>
    </w:rPr>
  </w:style>
  <w:style w:type="character" w:customStyle="1" w:styleId="30">
    <w:name w:val="glyphicon12"/>
    <w:basedOn w:val="8"/>
    <w:qFormat/>
    <w:uiPriority w:val="0"/>
  </w:style>
  <w:style w:type="character" w:customStyle="1" w:styleId="31">
    <w:name w:val="hour_am"/>
    <w:basedOn w:val="8"/>
    <w:qFormat/>
    <w:uiPriority w:val="0"/>
  </w:style>
  <w:style w:type="character" w:customStyle="1" w:styleId="32">
    <w:name w:val="error"/>
    <w:basedOn w:val="8"/>
    <w:qFormat/>
    <w:uiPriority w:val="0"/>
    <w:rPr>
      <w:color w:val="FF0000"/>
    </w:rPr>
  </w:style>
  <w:style w:type="character" w:customStyle="1" w:styleId="33">
    <w:name w:val="cur2"/>
    <w:basedOn w:val="8"/>
    <w:qFormat/>
    <w:uiPriority w:val="0"/>
    <w:rPr>
      <w:color w:val="FFFFFF"/>
      <w:shd w:val="clear" w:fill="0483D4"/>
    </w:rPr>
  </w:style>
  <w:style w:type="character" w:customStyle="1" w:styleId="34">
    <w:name w:val="glyphicon"/>
    <w:basedOn w:val="8"/>
    <w:qFormat/>
    <w:uiPriority w:val="0"/>
  </w:style>
  <w:style w:type="character" w:customStyle="1" w:styleId="35">
    <w:name w:val="hover2"/>
    <w:basedOn w:val="8"/>
    <w:qFormat/>
    <w:uiPriority w:val="0"/>
    <w:rPr>
      <w:shd w:val="clear" w:fill="EEEEEE"/>
    </w:rPr>
  </w:style>
  <w:style w:type="character" w:customStyle="1" w:styleId="36">
    <w:name w:val="float_r8"/>
    <w:basedOn w:val="8"/>
    <w:qFormat/>
    <w:uiPriority w:val="0"/>
    <w:rPr>
      <w:color w:val="009944"/>
      <w:bdr w:val="single" w:color="009944" w:sz="6" w:space="0"/>
    </w:rPr>
  </w:style>
  <w:style w:type="character" w:customStyle="1" w:styleId="37">
    <w:name w:val="hover"/>
    <w:basedOn w:val="8"/>
    <w:qFormat/>
    <w:uiPriority w:val="0"/>
    <w:rPr>
      <w:shd w:val="clear" w:fill="EEEEEE"/>
    </w:rPr>
  </w:style>
  <w:style w:type="character" w:customStyle="1" w:styleId="38">
    <w:name w:val="hover1"/>
    <w:basedOn w:val="8"/>
    <w:qFormat/>
    <w:uiPriority w:val="0"/>
    <w:rPr>
      <w:sz w:val="21"/>
      <w:szCs w:val="21"/>
    </w:rPr>
  </w:style>
  <w:style w:type="character" w:customStyle="1" w:styleId="39">
    <w:name w:val="selected"/>
    <w:basedOn w:val="8"/>
    <w:qFormat/>
    <w:uiPriority w:val="0"/>
    <w:rPr>
      <w:color w:val="FFFFFF"/>
      <w:shd w:val="clear" w:fill="0068B7"/>
    </w:rPr>
  </w:style>
  <w:style w:type="character" w:customStyle="1" w:styleId="40">
    <w:name w:val="selected1"/>
    <w:basedOn w:val="8"/>
    <w:qFormat/>
    <w:uiPriority w:val="0"/>
    <w:rPr>
      <w:bdr w:val="single" w:color="DBDEE1" w:sz="6" w:space="0"/>
      <w:shd w:val="clear" w:fill="FFFFFF"/>
    </w:rPr>
  </w:style>
  <w:style w:type="character" w:customStyle="1" w:styleId="41">
    <w:name w:val="selected2"/>
    <w:basedOn w:val="8"/>
    <w:qFormat/>
    <w:uiPriority w:val="0"/>
    <w:rPr>
      <w:bdr w:val="single" w:color="DBDEE1" w:sz="6" w:space="0"/>
      <w:shd w:val="clear" w:fill="FFFFFF"/>
    </w:rPr>
  </w:style>
  <w:style w:type="character" w:customStyle="1" w:styleId="42">
    <w:name w:val="selected3"/>
    <w:basedOn w:val="8"/>
    <w:qFormat/>
    <w:uiPriority w:val="0"/>
  </w:style>
  <w:style w:type="character" w:customStyle="1" w:styleId="43">
    <w:name w:val="hj-easyread-speakerprocesser-position-action-icon"/>
    <w:basedOn w:val="8"/>
    <w:qFormat/>
    <w:uiPriority w:val="0"/>
  </w:style>
  <w:style w:type="character" w:customStyle="1" w:styleId="44">
    <w:name w:val="bsharetext"/>
    <w:basedOn w:val="8"/>
    <w:qFormat/>
    <w:uiPriority w:val="0"/>
  </w:style>
  <w:style w:type="character" w:customStyle="1" w:styleId="45">
    <w:name w:val="flow340"/>
    <w:basedOn w:val="8"/>
    <w:qFormat/>
    <w:uiPriority w:val="0"/>
  </w:style>
  <w:style w:type="character" w:customStyle="1" w:styleId="46">
    <w:name w:val="flow450"/>
    <w:basedOn w:val="8"/>
    <w:qFormat/>
    <w:uiPriority w:val="0"/>
  </w:style>
  <w:style w:type="character" w:customStyle="1" w:styleId="47">
    <w:name w:val="jqtransformcheckboxwrapper"/>
    <w:basedOn w:val="8"/>
    <w:qFormat/>
    <w:uiPriority w:val="0"/>
  </w:style>
  <w:style w:type="character" w:customStyle="1" w:styleId="48">
    <w:name w:val="wxbtn"/>
    <w:basedOn w:val="8"/>
    <w:qFormat/>
    <w:uiPriority w:val="0"/>
  </w:style>
  <w:style w:type="character" w:customStyle="1" w:styleId="49">
    <w:name w:val="pagecss"/>
    <w:basedOn w:val="8"/>
    <w:qFormat/>
    <w:uiPriority w:val="0"/>
  </w:style>
  <w:style w:type="character" w:customStyle="1" w:styleId="50">
    <w:name w:val="xlwb"/>
    <w:basedOn w:val="8"/>
    <w:qFormat/>
    <w:uiPriority w:val="0"/>
  </w:style>
  <w:style w:type="character" w:customStyle="1" w:styleId="51">
    <w:name w:val="txwb"/>
    <w:basedOn w:val="8"/>
    <w:qFormat/>
    <w:uiPriority w:val="0"/>
  </w:style>
  <w:style w:type="character" w:customStyle="1" w:styleId="52">
    <w:name w:val="current"/>
    <w:basedOn w:val="8"/>
    <w:qFormat/>
    <w:uiPriority w:val="0"/>
    <w:rPr>
      <w:shd w:val="clear" w:fill="1E76C7"/>
    </w:rPr>
  </w:style>
  <w:style w:type="character" w:customStyle="1" w:styleId="53">
    <w:name w:val="bds_more"/>
    <w:basedOn w:val="8"/>
    <w:qFormat/>
    <w:uiPriority w:val="0"/>
  </w:style>
  <w:style w:type="character" w:customStyle="1" w:styleId="54">
    <w:name w:val="bds_more1"/>
    <w:basedOn w:val="8"/>
    <w:qFormat/>
    <w:uiPriority w:val="0"/>
  </w:style>
  <w:style w:type="character" w:customStyle="1" w:styleId="55">
    <w:name w:val="bds_more2"/>
    <w:basedOn w:val="8"/>
    <w:qFormat/>
    <w:uiPriority w:val="0"/>
    <w:rPr>
      <w:rFonts w:hint="eastAsia" w:ascii="宋体" w:hAnsi="宋体" w:eastAsia="宋体" w:cs="宋体"/>
    </w:rPr>
  </w:style>
  <w:style w:type="character" w:customStyle="1" w:styleId="56">
    <w:name w:val="bds_more3"/>
    <w:basedOn w:val="8"/>
    <w:qFormat/>
    <w:uiPriority w:val="0"/>
  </w:style>
  <w:style w:type="character" w:customStyle="1" w:styleId="57">
    <w:name w:val="bds_nopic"/>
    <w:basedOn w:val="8"/>
    <w:qFormat/>
    <w:uiPriority w:val="0"/>
  </w:style>
  <w:style w:type="character" w:customStyle="1" w:styleId="58">
    <w:name w:val="bds_nopic1"/>
    <w:basedOn w:val="8"/>
    <w:qFormat/>
    <w:uiPriority w:val="0"/>
  </w:style>
  <w:style w:type="character" w:customStyle="1" w:styleId="59">
    <w:name w:val="bds_nopic2"/>
    <w:basedOn w:val="8"/>
    <w:qFormat/>
    <w:uiPriority w:val="0"/>
  </w:style>
  <w:style w:type="character" w:customStyle="1" w:styleId="60">
    <w:name w:val="dyqw"/>
    <w:basedOn w:val="8"/>
    <w:qFormat/>
    <w:uiPriority w:val="0"/>
  </w:style>
  <w:style w:type="character" w:customStyle="1" w:styleId="61">
    <w:name w:val="span-bg7"/>
    <w:basedOn w:val="8"/>
    <w:qFormat/>
    <w:uiPriority w:val="0"/>
  </w:style>
  <w:style w:type="character" w:customStyle="1" w:styleId="62">
    <w:name w:val="span-hover12"/>
    <w:basedOn w:val="8"/>
    <w:qFormat/>
    <w:uiPriority w:val="0"/>
  </w:style>
  <w:style w:type="character" w:customStyle="1" w:styleId="63">
    <w:name w:val="more"/>
    <w:basedOn w:val="8"/>
    <w:qFormat/>
    <w:uiPriority w:val="0"/>
  </w:style>
  <w:style w:type="character" w:customStyle="1" w:styleId="64">
    <w:name w:val="more1"/>
    <w:basedOn w:val="8"/>
    <w:qFormat/>
    <w:uiPriority w:val="0"/>
  </w:style>
  <w:style w:type="character" w:customStyle="1" w:styleId="65">
    <w:name w:val="more2"/>
    <w:basedOn w:val="8"/>
    <w:qFormat/>
    <w:uiPriority w:val="0"/>
  </w:style>
  <w:style w:type="character" w:customStyle="1" w:styleId="66">
    <w:name w:val="more3"/>
    <w:basedOn w:val="8"/>
    <w:qFormat/>
    <w:uiPriority w:val="0"/>
  </w:style>
  <w:style w:type="character" w:customStyle="1" w:styleId="67">
    <w:name w:val="more4"/>
    <w:basedOn w:val="8"/>
    <w:qFormat/>
    <w:uiPriority w:val="0"/>
  </w:style>
  <w:style w:type="character" w:customStyle="1" w:styleId="68">
    <w:name w:val="more5"/>
    <w:basedOn w:val="8"/>
    <w:qFormat/>
    <w:uiPriority w:val="0"/>
  </w:style>
  <w:style w:type="character" w:customStyle="1" w:styleId="69">
    <w:name w:val="more6"/>
    <w:basedOn w:val="8"/>
    <w:qFormat/>
    <w:uiPriority w:val="0"/>
  </w:style>
  <w:style w:type="character" w:customStyle="1" w:styleId="70">
    <w:name w:val="more7"/>
    <w:basedOn w:val="8"/>
    <w:qFormat/>
    <w:uiPriority w:val="0"/>
  </w:style>
  <w:style w:type="character" w:customStyle="1" w:styleId="71">
    <w:name w:val="time"/>
    <w:basedOn w:val="8"/>
    <w:qFormat/>
    <w:uiPriority w:val="0"/>
  </w:style>
  <w:style w:type="character" w:customStyle="1" w:styleId="72">
    <w:name w:val="time1"/>
    <w:basedOn w:val="8"/>
    <w:qFormat/>
    <w:uiPriority w:val="0"/>
  </w:style>
  <w:style w:type="character" w:customStyle="1" w:styleId="73">
    <w:name w:val="time2"/>
    <w:basedOn w:val="8"/>
    <w:qFormat/>
    <w:uiPriority w:val="0"/>
  </w:style>
  <w:style w:type="character" w:customStyle="1" w:styleId="74">
    <w:name w:val="time3"/>
    <w:basedOn w:val="8"/>
    <w:qFormat/>
    <w:uiPriority w:val="0"/>
  </w:style>
  <w:style w:type="character" w:customStyle="1" w:styleId="75">
    <w:name w:val="time4"/>
    <w:basedOn w:val="8"/>
    <w:qFormat/>
    <w:uiPriority w:val="0"/>
  </w:style>
  <w:style w:type="character" w:customStyle="1" w:styleId="76">
    <w:name w:val="time5"/>
    <w:basedOn w:val="8"/>
    <w:qFormat/>
    <w:uiPriority w:val="0"/>
  </w:style>
  <w:style w:type="character" w:customStyle="1" w:styleId="77">
    <w:name w:val="moduletitle_menuitemsel2"/>
    <w:basedOn w:val="8"/>
    <w:qFormat/>
    <w:uiPriority w:val="0"/>
    <w:rPr>
      <w:rFonts w:ascii="Tahoma" w:hAnsi="Tahoma" w:eastAsia="Tahoma" w:cs="Tahoma"/>
      <w:b/>
      <w:color w:val="000000"/>
      <w:sz w:val="18"/>
      <w:szCs w:val="18"/>
    </w:rPr>
  </w:style>
  <w:style w:type="character" w:customStyle="1" w:styleId="78">
    <w:name w:val="normal1"/>
    <w:basedOn w:val="8"/>
    <w:qFormat/>
    <w:uiPriority w:val="0"/>
    <w:rPr>
      <w:rFonts w:hint="default" w:ascii="Tahoma" w:hAnsi="Tahoma" w:eastAsia="Tahoma" w:cs="Tahoma"/>
      <w:sz w:val="18"/>
      <w:szCs w:val="18"/>
    </w:rPr>
  </w:style>
  <w:style w:type="character" w:customStyle="1" w:styleId="79">
    <w:name w:val="down"/>
    <w:basedOn w:val="8"/>
    <w:qFormat/>
    <w:uiPriority w:val="0"/>
  </w:style>
  <w:style w:type="paragraph" w:customStyle="1" w:styleId="80">
    <w:name w:val="_Style 77"/>
    <w:basedOn w:val="1"/>
    <w:next w:val="1"/>
    <w:qFormat/>
    <w:uiPriority w:val="0"/>
    <w:pPr>
      <w:pBdr>
        <w:bottom w:val="single" w:color="auto" w:sz="6" w:space="1"/>
      </w:pBdr>
      <w:jc w:val="center"/>
    </w:pPr>
    <w:rPr>
      <w:rFonts w:ascii="Arial" w:eastAsia="宋体"/>
      <w:vanish/>
      <w:sz w:val="16"/>
    </w:rPr>
  </w:style>
  <w:style w:type="paragraph" w:customStyle="1" w:styleId="81">
    <w:name w:val="_Style 78"/>
    <w:basedOn w:val="1"/>
    <w:next w:val="1"/>
    <w:qFormat/>
    <w:uiPriority w:val="0"/>
    <w:pPr>
      <w:pBdr>
        <w:top w:val="single" w:color="auto" w:sz="6" w:space="1"/>
      </w:pBdr>
      <w:jc w:val="center"/>
    </w:pPr>
    <w:rPr>
      <w:rFonts w:ascii="Arial" w:eastAsia="宋体"/>
      <w:vanish/>
      <w:sz w:val="16"/>
    </w:rPr>
  </w:style>
  <w:style w:type="paragraph" w:customStyle="1" w:styleId="82">
    <w:name w:val="_Style 79"/>
    <w:basedOn w:val="1"/>
    <w:next w:val="1"/>
    <w:qFormat/>
    <w:uiPriority w:val="0"/>
    <w:pPr>
      <w:pBdr>
        <w:bottom w:val="single" w:color="auto" w:sz="6" w:space="1"/>
      </w:pBdr>
      <w:jc w:val="center"/>
    </w:pPr>
    <w:rPr>
      <w:rFonts w:ascii="Arial" w:eastAsia="宋体"/>
      <w:vanish/>
      <w:sz w:val="16"/>
    </w:rPr>
  </w:style>
  <w:style w:type="paragraph" w:customStyle="1" w:styleId="83">
    <w:name w:val="_Style 80"/>
    <w:basedOn w:val="1"/>
    <w:next w:val="1"/>
    <w:qFormat/>
    <w:uiPriority w:val="0"/>
    <w:pPr>
      <w:pBdr>
        <w:top w:val="single" w:color="auto" w:sz="6" w:space="1"/>
      </w:pBdr>
      <w:jc w:val="center"/>
    </w:pPr>
    <w:rPr>
      <w:rFonts w:ascii="Arial" w:eastAsia="宋体"/>
      <w:vanish/>
      <w:sz w:val="16"/>
    </w:rPr>
  </w:style>
  <w:style w:type="character" w:customStyle="1" w:styleId="84">
    <w:name w:val="pass"/>
    <w:basedOn w:val="8"/>
    <w:qFormat/>
    <w:uiPriority w:val="0"/>
    <w:rPr>
      <w:color w:val="D50512"/>
    </w:rPr>
  </w:style>
  <w:style w:type="character" w:customStyle="1" w:styleId="85">
    <w:name w:val="clear"/>
    <w:basedOn w:val="8"/>
    <w:qFormat/>
    <w:uiPriority w:val="0"/>
    <w:rPr>
      <w:sz w:val="0"/>
      <w:szCs w:val="0"/>
    </w:rPr>
  </w:style>
  <w:style w:type="character" w:customStyle="1" w:styleId="86">
    <w:name w:val="beijing"/>
    <w:basedOn w:val="8"/>
    <w:qFormat/>
    <w:uiPriority w:val="0"/>
  </w:style>
  <w:style w:type="character" w:customStyle="1" w:styleId="87">
    <w:name w:val="color5"/>
    <w:basedOn w:val="8"/>
    <w:qFormat/>
    <w:uiPriority w:val="0"/>
    <w:rPr>
      <w:shd w:val="clear" w:fill="99CCFF"/>
    </w:rPr>
  </w:style>
  <w:style w:type="character" w:customStyle="1" w:styleId="88">
    <w:name w:val="color3"/>
    <w:basedOn w:val="8"/>
    <w:qFormat/>
    <w:uiPriority w:val="0"/>
    <w:rPr>
      <w:shd w:val="clear" w:fill="FFFFCC"/>
    </w:rPr>
  </w:style>
  <w:style w:type="character" w:customStyle="1" w:styleId="89">
    <w:name w:val="color1"/>
    <w:basedOn w:val="8"/>
    <w:qFormat/>
    <w:uiPriority w:val="0"/>
    <w:rPr>
      <w:shd w:val="clear" w:fill="E6FFFF"/>
    </w:rPr>
  </w:style>
  <w:style w:type="character" w:customStyle="1" w:styleId="90">
    <w:name w:val="color"/>
    <w:basedOn w:val="8"/>
    <w:qFormat/>
    <w:uiPriority w:val="0"/>
    <w:rPr>
      <w:bdr w:val="single" w:color="666666" w:sz="6" w:space="0"/>
    </w:rPr>
  </w:style>
  <w:style w:type="character" w:customStyle="1" w:styleId="91">
    <w:name w:val="color6"/>
    <w:basedOn w:val="8"/>
    <w:qFormat/>
    <w:uiPriority w:val="0"/>
    <w:rPr>
      <w:shd w:val="clear" w:fill="EEEEEE"/>
    </w:rPr>
  </w:style>
  <w:style w:type="character" w:customStyle="1" w:styleId="92">
    <w:name w:val="color4"/>
    <w:basedOn w:val="8"/>
    <w:qFormat/>
    <w:uiPriority w:val="0"/>
    <w:rPr>
      <w:shd w:val="clear" w:fill="FFCCFF"/>
    </w:rPr>
  </w:style>
  <w:style w:type="character" w:customStyle="1" w:styleId="93">
    <w:name w:val="color2"/>
    <w:basedOn w:val="8"/>
    <w:qFormat/>
    <w:uiPriority w:val="0"/>
    <w:rPr>
      <w:shd w:val="clear" w:fill="CCFFFF"/>
    </w:rPr>
  </w:style>
  <w:style w:type="paragraph" w:customStyle="1" w:styleId="94">
    <w:name w:val="_Style 91"/>
    <w:basedOn w:val="1"/>
    <w:next w:val="1"/>
    <w:qFormat/>
    <w:uiPriority w:val="0"/>
    <w:pPr>
      <w:pBdr>
        <w:bottom w:val="single" w:color="auto" w:sz="6" w:space="1"/>
      </w:pBdr>
      <w:jc w:val="center"/>
    </w:pPr>
    <w:rPr>
      <w:rFonts w:ascii="Arial" w:eastAsia="宋体"/>
      <w:vanish/>
      <w:sz w:val="16"/>
    </w:rPr>
  </w:style>
  <w:style w:type="paragraph" w:customStyle="1" w:styleId="95">
    <w:name w:val="_Style 92"/>
    <w:basedOn w:val="1"/>
    <w:next w:val="1"/>
    <w:qFormat/>
    <w:uiPriority w:val="0"/>
    <w:pPr>
      <w:pBdr>
        <w:top w:val="single" w:color="auto" w:sz="6" w:space="1"/>
      </w:pBdr>
      <w:jc w:val="center"/>
    </w:pPr>
    <w:rPr>
      <w:rFonts w:ascii="Arial" w:eastAsia="宋体"/>
      <w:vanish/>
      <w:sz w:val="16"/>
    </w:rPr>
  </w:style>
  <w:style w:type="character" w:customStyle="1" w:styleId="96">
    <w:name w:val="over"/>
    <w:basedOn w:val="8"/>
    <w:qFormat/>
    <w:uiPriority w:val="0"/>
  </w:style>
  <w:style w:type="paragraph" w:customStyle="1" w:styleId="97">
    <w:name w:val="_Style 94"/>
    <w:basedOn w:val="1"/>
    <w:next w:val="1"/>
    <w:qFormat/>
    <w:uiPriority w:val="0"/>
    <w:pPr>
      <w:pBdr>
        <w:bottom w:val="single" w:color="auto" w:sz="6" w:space="1"/>
      </w:pBdr>
      <w:jc w:val="center"/>
    </w:pPr>
    <w:rPr>
      <w:rFonts w:ascii="Arial" w:eastAsia="宋体"/>
      <w:vanish/>
      <w:sz w:val="16"/>
    </w:rPr>
  </w:style>
  <w:style w:type="paragraph" w:customStyle="1" w:styleId="98">
    <w:name w:val="_Style 95"/>
    <w:basedOn w:val="1"/>
    <w:next w:val="1"/>
    <w:qFormat/>
    <w:uiPriority w:val="0"/>
    <w:pPr>
      <w:pBdr>
        <w:top w:val="single" w:color="auto" w:sz="6" w:space="1"/>
      </w:pBdr>
      <w:jc w:val="center"/>
    </w:pPr>
    <w:rPr>
      <w:rFonts w:ascii="Arial" w:eastAsia="宋体"/>
      <w:vanish/>
      <w:sz w:val="16"/>
    </w:rPr>
  </w:style>
  <w:style w:type="paragraph" w:customStyle="1" w:styleId="99">
    <w:name w:val="_Style 96"/>
    <w:basedOn w:val="1"/>
    <w:next w:val="1"/>
    <w:qFormat/>
    <w:uiPriority w:val="0"/>
    <w:pPr>
      <w:pBdr>
        <w:bottom w:val="single" w:color="auto" w:sz="6" w:space="1"/>
      </w:pBdr>
      <w:jc w:val="center"/>
    </w:pPr>
    <w:rPr>
      <w:rFonts w:ascii="Arial" w:eastAsia="宋体"/>
      <w:vanish/>
      <w:sz w:val="16"/>
    </w:rPr>
  </w:style>
  <w:style w:type="paragraph" w:customStyle="1" w:styleId="100">
    <w:name w:val="_Style 97"/>
    <w:basedOn w:val="1"/>
    <w:next w:val="1"/>
    <w:qFormat/>
    <w:uiPriority w:val="0"/>
    <w:pPr>
      <w:pBdr>
        <w:top w:val="single" w:color="auto" w:sz="6" w:space="1"/>
      </w:pBdr>
      <w:jc w:val="center"/>
    </w:pPr>
    <w:rPr>
      <w:rFonts w:ascii="Arial" w:eastAsia="宋体"/>
      <w:vanish/>
      <w:sz w:val="16"/>
    </w:rPr>
  </w:style>
  <w:style w:type="character" w:customStyle="1" w:styleId="101">
    <w:name w:val="hover16"/>
    <w:basedOn w:val="8"/>
    <w:qFormat/>
    <w:uiPriority w:val="0"/>
    <w:rPr>
      <w:color w:val="FFFFFF"/>
      <w:shd w:val="clear" w:fill="962E20"/>
    </w:rPr>
  </w:style>
  <w:style w:type="character" w:customStyle="1" w:styleId="102">
    <w:name w:val="hover17"/>
    <w:basedOn w:val="8"/>
    <w:qFormat/>
    <w:uiPriority w:val="0"/>
    <w:rPr>
      <w:color w:val="FFFFFF"/>
      <w:shd w:val="clear" w:fill="962E20"/>
    </w:rPr>
  </w:style>
  <w:style w:type="character" w:customStyle="1" w:styleId="103">
    <w:name w:val="hover18"/>
    <w:basedOn w:val="8"/>
    <w:qFormat/>
    <w:uiPriority w:val="0"/>
    <w:rPr>
      <w:color w:val="FFFFFF"/>
      <w:shd w:val="clear" w:fill="962E20"/>
    </w:rPr>
  </w:style>
  <w:style w:type="character" w:customStyle="1" w:styleId="104">
    <w:name w:val="hover19"/>
    <w:basedOn w:val="8"/>
    <w:qFormat/>
    <w:uiPriority w:val="0"/>
    <w:rPr>
      <w:color w:val="FFFFFF"/>
      <w:shd w:val="clear" w:fill="962E20"/>
    </w:rPr>
  </w:style>
  <w:style w:type="character" w:customStyle="1" w:styleId="105">
    <w:name w:val="hover20"/>
    <w:basedOn w:val="8"/>
    <w:qFormat/>
    <w:uiPriority w:val="0"/>
    <w:rPr>
      <w:color w:val="FFFFFF"/>
      <w:shd w:val="clear" w:fill="962E20"/>
    </w:rPr>
  </w:style>
  <w:style w:type="character" w:customStyle="1" w:styleId="106">
    <w:name w:val="hover21"/>
    <w:basedOn w:val="8"/>
    <w:qFormat/>
    <w:uiPriority w:val="0"/>
    <w:rPr>
      <w:color w:val="FFFFFF"/>
      <w:shd w:val="clear" w:fill="962E20"/>
    </w:rPr>
  </w:style>
  <w:style w:type="character" w:customStyle="1" w:styleId="107">
    <w:name w:val="hover22"/>
    <w:basedOn w:val="8"/>
    <w:qFormat/>
    <w:uiPriority w:val="0"/>
    <w:rPr>
      <w:color w:val="FFFFFF"/>
      <w:shd w:val="clear" w:fill="962E20"/>
    </w:rPr>
  </w:style>
  <w:style w:type="character" w:customStyle="1" w:styleId="108">
    <w:name w:val="hover23"/>
    <w:basedOn w:val="8"/>
    <w:qFormat/>
    <w:uiPriority w:val="0"/>
    <w:rPr>
      <w:color w:val="FFFFFF"/>
      <w:shd w:val="clear" w:fill="962E20"/>
    </w:rPr>
  </w:style>
  <w:style w:type="character" w:customStyle="1" w:styleId="109">
    <w:name w:val="jobtime"/>
    <w:basedOn w:val="8"/>
    <w:qFormat/>
    <w:uiPriority w:val="0"/>
    <w:rPr>
      <w:color w:val="696969"/>
      <w:sz w:val="18"/>
      <w:szCs w:val="18"/>
    </w:rPr>
  </w:style>
  <w:style w:type="character" w:customStyle="1" w:styleId="110">
    <w:name w:val="tips"/>
    <w:basedOn w:val="8"/>
    <w:qFormat/>
    <w:uiPriority w:val="0"/>
    <w:rPr>
      <w:color w:val="F60B0D"/>
      <w:sz w:val="16"/>
      <w:szCs w:val="16"/>
    </w:rPr>
  </w:style>
  <w:style w:type="character" w:customStyle="1" w:styleId="111">
    <w:name w:val="point"/>
    <w:basedOn w:val="8"/>
    <w:qFormat/>
    <w:uiPriority w:val="0"/>
  </w:style>
  <w:style w:type="character" w:customStyle="1" w:styleId="112">
    <w:name w:val="first-child2"/>
    <w:basedOn w:val="8"/>
    <w:qFormat/>
    <w:uiPriority w:val="0"/>
  </w:style>
  <w:style w:type="character" w:customStyle="1" w:styleId="113">
    <w:name w:val="cur5"/>
    <w:basedOn w:val="8"/>
    <w:qFormat/>
    <w:uiPriority w:val="0"/>
    <w:rPr>
      <w:color w:val="CB0000"/>
    </w:rPr>
  </w:style>
  <w:style w:type="paragraph" w:customStyle="1" w:styleId="114">
    <w:name w:val="_Style 112"/>
    <w:basedOn w:val="1"/>
    <w:next w:val="1"/>
    <w:qFormat/>
    <w:uiPriority w:val="0"/>
    <w:pPr>
      <w:pBdr>
        <w:bottom w:val="single" w:color="auto" w:sz="6" w:space="1"/>
      </w:pBdr>
      <w:jc w:val="center"/>
    </w:pPr>
    <w:rPr>
      <w:rFonts w:ascii="Arial" w:eastAsia="宋体"/>
      <w:vanish/>
      <w:sz w:val="16"/>
    </w:rPr>
  </w:style>
  <w:style w:type="paragraph" w:customStyle="1" w:styleId="115">
    <w:name w:val="_Style 113"/>
    <w:basedOn w:val="1"/>
    <w:next w:val="1"/>
    <w:qFormat/>
    <w:uiPriority w:val="0"/>
    <w:pPr>
      <w:pBdr>
        <w:top w:val="single" w:color="auto" w:sz="6" w:space="1"/>
      </w:pBdr>
      <w:jc w:val="center"/>
    </w:pPr>
    <w:rPr>
      <w:rFonts w:ascii="Arial" w:eastAsia="宋体"/>
      <w:vanish/>
      <w:sz w:val="16"/>
    </w:rPr>
  </w:style>
  <w:style w:type="character" w:customStyle="1" w:styleId="116">
    <w:name w:val="fl18"/>
    <w:basedOn w:val="8"/>
    <w:qFormat/>
    <w:uiPriority w:val="0"/>
  </w:style>
  <w:style w:type="character" w:customStyle="1" w:styleId="117">
    <w:name w:val="current2"/>
    <w:basedOn w:val="8"/>
    <w:qFormat/>
    <w:uiPriority w:val="0"/>
    <w:rPr>
      <w:shd w:val="clear" w:fill="FFAA3F"/>
    </w:rPr>
  </w:style>
  <w:style w:type="character" w:customStyle="1" w:styleId="118">
    <w:name w:val="hover3"/>
    <w:basedOn w:val="8"/>
    <w:qFormat/>
    <w:uiPriority w:val="0"/>
    <w:rPr>
      <w:color w:val="FFFFFF"/>
      <w:shd w:val="clear" w:fill="962E20"/>
    </w:rPr>
  </w:style>
  <w:style w:type="character" w:customStyle="1" w:styleId="119">
    <w:name w:val="hover4"/>
    <w:basedOn w:val="8"/>
    <w:qFormat/>
    <w:uiPriority w:val="0"/>
    <w:rPr>
      <w:color w:val="FFFFFF"/>
      <w:shd w:val="clear" w:fill="962E20"/>
    </w:rPr>
  </w:style>
  <w:style w:type="character" w:customStyle="1" w:styleId="120">
    <w:name w:val="hover5"/>
    <w:basedOn w:val="8"/>
    <w:qFormat/>
    <w:uiPriority w:val="0"/>
    <w:rPr>
      <w:color w:val="FFFFFF"/>
      <w:shd w:val="clear" w:fill="962E20"/>
    </w:rPr>
  </w:style>
  <w:style w:type="character" w:customStyle="1" w:styleId="121">
    <w:name w:val="datetime"/>
    <w:basedOn w:val="8"/>
    <w:qFormat/>
    <w:uiPriority w:val="0"/>
    <w:rPr>
      <w:color w:val="C5C3C3"/>
    </w:rPr>
  </w:style>
  <w:style w:type="character" w:customStyle="1" w:styleId="122">
    <w:name w:val="disabled"/>
    <w:basedOn w:val="8"/>
    <w:qFormat/>
    <w:uiPriority w:val="0"/>
    <w:rPr>
      <w:color w:val="CCCCCC"/>
      <w:bdr w:val="single" w:color="F3F3F3" w:sz="6" w:space="0"/>
    </w:rPr>
  </w:style>
  <w:style w:type="character" w:customStyle="1" w:styleId="123">
    <w:name w:val="hover12"/>
    <w:basedOn w:val="8"/>
    <w:qFormat/>
    <w:uiPriority w:val="0"/>
    <w:rPr>
      <w:color w:val="FFFFFF"/>
      <w:shd w:val="clear" w:fill="962E20"/>
    </w:rPr>
  </w:style>
  <w:style w:type="character" w:customStyle="1" w:styleId="124">
    <w:name w:val="hover13"/>
    <w:basedOn w:val="8"/>
    <w:qFormat/>
    <w:uiPriority w:val="0"/>
    <w:rPr>
      <w:color w:val="FFFFFF"/>
      <w:shd w:val="clear" w:fill="962E20"/>
    </w:rPr>
  </w:style>
  <w:style w:type="character" w:customStyle="1" w:styleId="125">
    <w:name w:val="hover14"/>
    <w:basedOn w:val="8"/>
    <w:qFormat/>
    <w:uiPriority w:val="0"/>
    <w:rPr>
      <w:color w:val="FFFFFF"/>
      <w:shd w:val="clear" w:fill="962E20"/>
    </w:rPr>
  </w:style>
  <w:style w:type="character" w:customStyle="1" w:styleId="126">
    <w:name w:val="hover15"/>
    <w:basedOn w:val="8"/>
    <w:qFormat/>
    <w:uiPriority w:val="0"/>
    <w:rPr>
      <w:color w:val="FFFFFF"/>
      <w:shd w:val="clear" w:fill="962E20"/>
    </w:rPr>
  </w:style>
  <w:style w:type="character" w:customStyle="1" w:styleId="127">
    <w:name w:val="red"/>
    <w:basedOn w:val="8"/>
    <w:qFormat/>
    <w:uiPriority w:val="0"/>
    <w:rPr>
      <w:color w:val="C44949"/>
    </w:rPr>
  </w:style>
  <w:style w:type="character" w:customStyle="1" w:styleId="128">
    <w:name w:val="now"/>
    <w:basedOn w:val="8"/>
    <w:qFormat/>
    <w:uiPriority w:val="0"/>
    <w:rPr>
      <w:color w:val="FFFFFF"/>
      <w:bdr w:val="single" w:color="5A85B2" w:sz="6" w:space="0"/>
      <w:shd w:val="clear" w:fill="5A85B2"/>
    </w:rPr>
  </w:style>
  <w:style w:type="character" w:customStyle="1" w:styleId="129">
    <w:name w:val="tab"/>
    <w:basedOn w:val="8"/>
    <w:qFormat/>
    <w:uiPriority w:val="0"/>
    <w:rPr>
      <w:color w:val="A4BCD6"/>
    </w:rPr>
  </w:style>
  <w:style w:type="character" w:customStyle="1" w:styleId="130">
    <w:name w:val="snum_line"/>
    <w:basedOn w:val="8"/>
    <w:qFormat/>
    <w:uiPriority w:val="0"/>
  </w:style>
  <w:style w:type="character" w:customStyle="1" w:styleId="131">
    <w:name w:val="z-bc"/>
    <w:basedOn w:val="8"/>
    <w:qFormat/>
    <w:uiPriority w:val="0"/>
    <w:rPr>
      <w:rFonts w:hint="eastAsia" w:ascii="宋体" w:hAnsi="宋体" w:eastAsia="宋体" w:cs="宋体"/>
      <w:sz w:val="18"/>
      <w:szCs w:val="18"/>
    </w:rPr>
  </w:style>
  <w:style w:type="character" w:customStyle="1" w:styleId="132">
    <w:name w:val="onlinepl_replay2"/>
    <w:basedOn w:val="8"/>
    <w:qFormat/>
    <w:uiPriority w:val="0"/>
  </w:style>
  <w:style w:type="character" w:customStyle="1" w:styleId="133">
    <w:name w:val="s2"/>
    <w:basedOn w:val="8"/>
    <w:qFormat/>
    <w:uiPriority w:val="0"/>
    <w:rPr>
      <w:color w:val="666666"/>
    </w:rPr>
  </w:style>
  <w:style w:type="character" w:customStyle="1" w:styleId="134">
    <w:name w:val="onlinepl_replay1"/>
    <w:basedOn w:val="8"/>
    <w:qFormat/>
    <w:uiPriority w:val="0"/>
  </w:style>
  <w:style w:type="character" w:customStyle="1" w:styleId="135">
    <w:name w:val="onlinepl_replay11"/>
    <w:basedOn w:val="8"/>
    <w:qFormat/>
    <w:uiPriority w:val="0"/>
  </w:style>
  <w:style w:type="character" w:customStyle="1" w:styleId="136">
    <w:name w:val="onlinepl_replay12"/>
    <w:basedOn w:val="8"/>
    <w:qFormat/>
    <w:uiPriority w:val="0"/>
  </w:style>
  <w:style w:type="character" w:customStyle="1" w:styleId="137">
    <w:name w:val="s1"/>
    <w:basedOn w:val="8"/>
    <w:qFormat/>
    <w:uiPriority w:val="0"/>
    <w:rPr>
      <w:rFonts w:hint="eastAsia" w:ascii="微软雅黑" w:hAnsi="微软雅黑" w:eastAsia="微软雅黑" w:cs="微软雅黑"/>
      <w:b/>
      <w:sz w:val="24"/>
      <w:szCs w:val="24"/>
    </w:rPr>
  </w:style>
  <w:style w:type="character" w:customStyle="1" w:styleId="138">
    <w:name w:val="btn5"/>
    <w:basedOn w:val="8"/>
    <w:qFormat/>
    <w:uiPriority w:val="0"/>
  </w:style>
  <w:style w:type="character" w:customStyle="1" w:styleId="139">
    <w:name w:val="onlinepl_replay3"/>
    <w:basedOn w:val="8"/>
    <w:qFormat/>
    <w:uiPriority w:val="0"/>
  </w:style>
  <w:style w:type="character" w:customStyle="1" w:styleId="140">
    <w:name w:val="text2"/>
    <w:basedOn w:val="8"/>
    <w:qFormat/>
    <w:uiPriority w:val="0"/>
    <w:rPr>
      <w:sz w:val="21"/>
      <w:szCs w:val="21"/>
    </w:rPr>
  </w:style>
  <w:style w:type="character" w:customStyle="1" w:styleId="141">
    <w:name w:val="btn"/>
    <w:basedOn w:val="8"/>
    <w:qFormat/>
    <w:uiPriority w:val="0"/>
  </w:style>
  <w:style w:type="character" w:customStyle="1" w:styleId="142">
    <w:name w:val="text"/>
    <w:basedOn w:val="8"/>
    <w:qFormat/>
    <w:uiPriority w:val="0"/>
    <w:rPr>
      <w:sz w:val="21"/>
      <w:szCs w:val="21"/>
    </w:rPr>
  </w:style>
  <w:style w:type="character" w:customStyle="1" w:styleId="143">
    <w:name w:val="onlinepl_replay21"/>
    <w:basedOn w:val="8"/>
    <w:qFormat/>
    <w:uiPriority w:val="0"/>
  </w:style>
  <w:style w:type="character" w:customStyle="1" w:styleId="144">
    <w:name w:val="onlinepl_replay22"/>
    <w:basedOn w:val="8"/>
    <w:qFormat/>
    <w:uiPriority w:val="0"/>
  </w:style>
  <w:style w:type="paragraph" w:customStyle="1" w:styleId="145">
    <w:name w:val="_Style 144"/>
    <w:basedOn w:val="1"/>
    <w:next w:val="1"/>
    <w:qFormat/>
    <w:uiPriority w:val="0"/>
    <w:pPr>
      <w:pBdr>
        <w:bottom w:val="single" w:color="auto" w:sz="6" w:space="1"/>
      </w:pBdr>
      <w:jc w:val="center"/>
    </w:pPr>
    <w:rPr>
      <w:rFonts w:ascii="Arial" w:eastAsia="宋体"/>
      <w:vanish/>
      <w:sz w:val="16"/>
    </w:rPr>
  </w:style>
  <w:style w:type="paragraph" w:customStyle="1" w:styleId="146">
    <w:name w:val="_Style 145"/>
    <w:basedOn w:val="1"/>
    <w:next w:val="1"/>
    <w:qFormat/>
    <w:uiPriority w:val="0"/>
    <w:pPr>
      <w:pBdr>
        <w:top w:val="single" w:color="auto" w:sz="6" w:space="1"/>
      </w:pBdr>
      <w:jc w:val="center"/>
    </w:pPr>
    <w:rPr>
      <w:rFonts w:ascii="Arial" w:eastAsia="宋体"/>
      <w:vanish/>
      <w:sz w:val="16"/>
    </w:rPr>
  </w:style>
  <w:style w:type="character" w:customStyle="1" w:styleId="147">
    <w:name w:val="rdate_tip"/>
    <w:basedOn w:val="8"/>
    <w:qFormat/>
    <w:uiPriority w:val="0"/>
    <w:rPr>
      <w:color w:val="000000"/>
    </w:rPr>
  </w:style>
  <w:style w:type="character" w:customStyle="1" w:styleId="148">
    <w:name w:val="t2"/>
    <w:basedOn w:val="8"/>
    <w:qFormat/>
    <w:uiPriority w:val="0"/>
  </w:style>
  <w:style w:type="character" w:customStyle="1" w:styleId="149">
    <w:name w:val="t1"/>
    <w:basedOn w:val="8"/>
    <w:qFormat/>
    <w:uiPriority w:val="0"/>
  </w:style>
  <w:style w:type="character" w:customStyle="1" w:styleId="150">
    <w:name w:val="xz"/>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2016-09-23T12:25:06Z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