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63D" w:rsidRDefault="00F5608B">
      <w:pPr>
        <w:adjustRightInd w:val="0"/>
        <w:snapToGrid w:val="0"/>
        <w:jc w:val="left"/>
        <w:rPr>
          <w:rFonts w:ascii="宋体" w:hAnsi="宋体" w:cs="宋体"/>
          <w:kern w:val="0"/>
          <w:sz w:val="24"/>
        </w:rPr>
      </w:pPr>
      <w:bookmarkStart w:id="0" w:name="RANGE!A1:K71"/>
      <w:r>
        <w:rPr>
          <w:rFonts w:ascii="宋体" w:hAnsi="宋体" w:cs="宋体" w:hint="eastAsia"/>
          <w:kern w:val="0"/>
          <w:sz w:val="24"/>
        </w:rPr>
        <w:t>各位考生：</w:t>
      </w:r>
    </w:p>
    <w:p w:rsidR="00E2463D" w:rsidRDefault="00F5608B">
      <w:pPr>
        <w:adjustRightInd w:val="0"/>
        <w:snapToGrid w:val="0"/>
        <w:spacing w:beforeLines="50" w:before="178"/>
        <w:ind w:firstLineChars="200" w:firstLine="482"/>
        <w:jc w:val="left"/>
        <w:rPr>
          <w:rFonts w:ascii="宋体" w:hAnsi="宋体" w:cs="宋体"/>
          <w:b/>
          <w:color w:val="FF0000"/>
          <w:kern w:val="0"/>
          <w:sz w:val="24"/>
        </w:rPr>
      </w:pPr>
      <w:r>
        <w:rPr>
          <w:rFonts w:ascii="宋体" w:hAnsi="宋体" w:cs="宋体" w:hint="eastAsia"/>
          <w:b/>
          <w:color w:val="FF0000"/>
          <w:kern w:val="0"/>
          <w:sz w:val="24"/>
        </w:rPr>
        <w:t>欢迎你们选择北京建筑大学，愿你们成为未来首都城乡建设与管理领域的高层次专门人才！</w:t>
      </w:r>
    </w:p>
    <w:p w:rsidR="00E2463D" w:rsidRDefault="00F5608B">
      <w:pPr>
        <w:adjustRightInd w:val="0"/>
        <w:snapToGrid w:val="0"/>
        <w:spacing w:beforeLines="50" w:before="178"/>
        <w:ind w:firstLineChars="200" w:firstLine="480"/>
        <w:jc w:val="left"/>
        <w:rPr>
          <w:rFonts w:ascii="宋体" w:hAnsi="宋体" w:cs="宋体"/>
          <w:kern w:val="0"/>
          <w:sz w:val="24"/>
        </w:rPr>
      </w:pPr>
      <w:r>
        <w:rPr>
          <w:rFonts w:ascii="宋体" w:hAnsi="宋体" w:cs="宋体" w:hint="eastAsia"/>
          <w:kern w:val="0"/>
          <w:sz w:val="24"/>
        </w:rPr>
        <w:t>依据教育部公布的《2017年全国硕士研究生招生考试考生进入复试的初试成绩基本要求（学术学位类、专业学位类）》相关标准，综合本校各学科专业一志愿考生上线情况等因素，学校确定了《北京建筑大学2017年硕士研究生招生考试考生进入复试的相关要求》，现分学院公布如下：</w:t>
      </w:r>
    </w:p>
    <w:p w:rsidR="00E2463D" w:rsidRDefault="00F5608B">
      <w:pPr>
        <w:jc w:val="center"/>
        <w:rPr>
          <w:rFonts w:ascii="华文中宋" w:eastAsia="华文中宋" w:hAnsi="华文中宋"/>
          <w:b/>
          <w:kern w:val="0"/>
          <w:sz w:val="28"/>
          <w:szCs w:val="28"/>
        </w:rPr>
      </w:pPr>
      <w:r>
        <w:rPr>
          <w:rFonts w:ascii="华文中宋" w:eastAsia="华文中宋" w:hAnsi="华文中宋" w:hint="eastAsia"/>
          <w:b/>
          <w:kern w:val="0"/>
          <w:sz w:val="28"/>
          <w:szCs w:val="28"/>
        </w:rPr>
        <w:t>北京建筑大学201</w:t>
      </w:r>
      <w:r>
        <w:rPr>
          <w:rFonts w:ascii="华文中宋" w:eastAsia="华文中宋" w:hAnsi="华文中宋"/>
          <w:b/>
          <w:kern w:val="0"/>
          <w:sz w:val="28"/>
          <w:szCs w:val="28"/>
        </w:rPr>
        <w:t>7</w:t>
      </w:r>
      <w:r>
        <w:rPr>
          <w:rFonts w:ascii="华文中宋" w:eastAsia="华文中宋" w:hAnsi="华文中宋" w:hint="eastAsia"/>
          <w:b/>
          <w:kern w:val="0"/>
          <w:sz w:val="28"/>
          <w:szCs w:val="28"/>
        </w:rPr>
        <w:t>年硕士研究生招生考试考生进入复试的相关要求</w:t>
      </w:r>
      <w:bookmarkEnd w:id="0"/>
      <w:r>
        <w:rPr>
          <w:rFonts w:ascii="华文中宋" w:eastAsia="华文中宋" w:hAnsi="华文中宋" w:hint="eastAsia"/>
          <w:b/>
          <w:kern w:val="0"/>
          <w:sz w:val="28"/>
          <w:szCs w:val="28"/>
        </w:rPr>
        <w:t>（测绘与城市空间信息学院）</w:t>
      </w:r>
    </w:p>
    <w:tbl>
      <w:tblPr>
        <w:tblW w:w="14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659"/>
        <w:gridCol w:w="1417"/>
        <w:gridCol w:w="709"/>
        <w:gridCol w:w="709"/>
        <w:gridCol w:w="708"/>
        <w:gridCol w:w="1180"/>
        <w:gridCol w:w="1088"/>
        <w:gridCol w:w="3608"/>
      </w:tblGrid>
      <w:tr w:rsidR="00E2463D" w:rsidTr="001A3EA9">
        <w:trPr>
          <w:trHeight w:val="454"/>
          <w:tblHeader/>
          <w:jc w:val="center"/>
        </w:trPr>
        <w:tc>
          <w:tcPr>
            <w:tcW w:w="3114" w:type="dxa"/>
            <w:vMerge w:val="restart"/>
            <w:shd w:val="clear" w:color="auto" w:fill="auto"/>
            <w:vAlign w:val="center"/>
          </w:tcPr>
          <w:p w:rsidR="00E2463D" w:rsidRDefault="00F5608B">
            <w:pPr>
              <w:widowControl/>
              <w:jc w:val="center"/>
              <w:rPr>
                <w:rFonts w:ascii="宋体" w:hAnsi="宋体" w:cs="宋体"/>
                <w:b/>
                <w:bCs/>
                <w:kern w:val="0"/>
                <w:szCs w:val="21"/>
              </w:rPr>
            </w:pPr>
            <w:r>
              <w:rPr>
                <w:rFonts w:ascii="宋体" w:hAnsi="宋体" w:cs="宋体" w:hint="eastAsia"/>
                <w:b/>
                <w:bCs/>
                <w:kern w:val="0"/>
                <w:szCs w:val="21"/>
              </w:rPr>
              <w:t>学院、招生专业、类别/领域                            （以代码为序）</w:t>
            </w:r>
          </w:p>
        </w:tc>
        <w:tc>
          <w:tcPr>
            <w:tcW w:w="1659" w:type="dxa"/>
            <w:vMerge w:val="restart"/>
            <w:shd w:val="clear" w:color="auto" w:fill="auto"/>
            <w:vAlign w:val="center"/>
          </w:tcPr>
          <w:p w:rsidR="00E2463D" w:rsidRDefault="00F5608B">
            <w:pPr>
              <w:widowControl/>
              <w:jc w:val="center"/>
              <w:rPr>
                <w:rFonts w:ascii="宋体" w:hAnsi="宋体" w:cs="宋体"/>
                <w:b/>
                <w:bCs/>
                <w:kern w:val="0"/>
                <w:szCs w:val="21"/>
              </w:rPr>
            </w:pPr>
            <w:r>
              <w:rPr>
                <w:rFonts w:ascii="宋体" w:hAnsi="宋体" w:cs="宋体" w:hint="eastAsia"/>
                <w:b/>
                <w:bCs/>
                <w:kern w:val="0"/>
                <w:szCs w:val="21"/>
              </w:rPr>
              <w:t>学科门类              专业学位  类别</w:t>
            </w:r>
          </w:p>
        </w:tc>
        <w:tc>
          <w:tcPr>
            <w:tcW w:w="1417" w:type="dxa"/>
            <w:vMerge w:val="restart"/>
            <w:shd w:val="clear" w:color="auto" w:fill="auto"/>
            <w:vAlign w:val="center"/>
          </w:tcPr>
          <w:p w:rsidR="00E2463D" w:rsidRDefault="00F5608B">
            <w:pPr>
              <w:widowControl/>
              <w:jc w:val="center"/>
              <w:rPr>
                <w:rFonts w:ascii="宋体" w:hAnsi="宋体" w:cs="宋体"/>
                <w:b/>
                <w:bCs/>
                <w:kern w:val="0"/>
                <w:szCs w:val="21"/>
              </w:rPr>
            </w:pPr>
            <w:r>
              <w:rPr>
                <w:rFonts w:ascii="宋体" w:hAnsi="宋体" w:cs="宋体" w:hint="eastAsia"/>
                <w:b/>
                <w:bCs/>
                <w:kern w:val="0"/>
                <w:szCs w:val="21"/>
              </w:rPr>
              <w:t>生源类别</w:t>
            </w:r>
          </w:p>
        </w:tc>
        <w:tc>
          <w:tcPr>
            <w:tcW w:w="4394" w:type="dxa"/>
            <w:gridSpan w:val="5"/>
            <w:shd w:val="clear" w:color="auto" w:fill="auto"/>
            <w:vAlign w:val="center"/>
          </w:tcPr>
          <w:p w:rsidR="00E2463D" w:rsidRDefault="00F5608B">
            <w:pPr>
              <w:widowControl/>
              <w:jc w:val="center"/>
              <w:rPr>
                <w:rFonts w:ascii="宋体" w:hAnsi="宋体" w:cs="宋体"/>
                <w:b/>
                <w:bCs/>
                <w:kern w:val="0"/>
                <w:szCs w:val="21"/>
              </w:rPr>
            </w:pPr>
            <w:r>
              <w:rPr>
                <w:rFonts w:ascii="宋体" w:hAnsi="宋体" w:cs="宋体" w:hint="eastAsia"/>
                <w:b/>
                <w:bCs/>
                <w:kern w:val="0"/>
                <w:szCs w:val="21"/>
              </w:rPr>
              <w:t>进入复试成绩基本要求</w:t>
            </w:r>
          </w:p>
        </w:tc>
        <w:tc>
          <w:tcPr>
            <w:tcW w:w="3608" w:type="dxa"/>
            <w:vMerge w:val="restart"/>
            <w:shd w:val="clear" w:color="auto" w:fill="auto"/>
            <w:vAlign w:val="center"/>
          </w:tcPr>
          <w:p w:rsidR="00E2463D" w:rsidRDefault="00F5608B">
            <w:pPr>
              <w:widowControl/>
              <w:jc w:val="center"/>
              <w:rPr>
                <w:rFonts w:ascii="宋体" w:hAnsi="宋体" w:cs="宋体"/>
                <w:b/>
                <w:bCs/>
                <w:kern w:val="0"/>
                <w:szCs w:val="21"/>
              </w:rPr>
            </w:pPr>
            <w:r>
              <w:rPr>
                <w:rFonts w:ascii="宋体" w:hAnsi="宋体" w:cs="宋体" w:hint="eastAsia"/>
                <w:b/>
                <w:bCs/>
                <w:kern w:val="0"/>
                <w:szCs w:val="21"/>
              </w:rPr>
              <w:t>其他要求</w:t>
            </w:r>
          </w:p>
        </w:tc>
      </w:tr>
      <w:tr w:rsidR="00E2463D" w:rsidTr="001A3EA9">
        <w:trPr>
          <w:trHeight w:val="454"/>
          <w:tblHeader/>
          <w:jc w:val="center"/>
        </w:trPr>
        <w:tc>
          <w:tcPr>
            <w:tcW w:w="3114" w:type="dxa"/>
            <w:vMerge/>
            <w:vAlign w:val="center"/>
          </w:tcPr>
          <w:p w:rsidR="00E2463D" w:rsidRDefault="00E2463D">
            <w:pPr>
              <w:widowControl/>
              <w:jc w:val="center"/>
              <w:rPr>
                <w:rFonts w:ascii="宋体" w:hAnsi="宋体" w:cs="宋体"/>
                <w:b/>
                <w:bCs/>
                <w:kern w:val="0"/>
                <w:szCs w:val="21"/>
              </w:rPr>
            </w:pPr>
          </w:p>
        </w:tc>
        <w:tc>
          <w:tcPr>
            <w:tcW w:w="1659" w:type="dxa"/>
            <w:vMerge/>
            <w:vAlign w:val="center"/>
          </w:tcPr>
          <w:p w:rsidR="00E2463D" w:rsidRDefault="00E2463D">
            <w:pPr>
              <w:widowControl/>
              <w:jc w:val="center"/>
              <w:rPr>
                <w:rFonts w:ascii="宋体" w:hAnsi="宋体" w:cs="宋体"/>
                <w:b/>
                <w:bCs/>
                <w:kern w:val="0"/>
                <w:szCs w:val="21"/>
              </w:rPr>
            </w:pPr>
          </w:p>
        </w:tc>
        <w:tc>
          <w:tcPr>
            <w:tcW w:w="1417" w:type="dxa"/>
            <w:vMerge/>
            <w:vAlign w:val="center"/>
          </w:tcPr>
          <w:p w:rsidR="00E2463D" w:rsidRDefault="00E2463D">
            <w:pPr>
              <w:widowControl/>
              <w:jc w:val="center"/>
              <w:rPr>
                <w:rFonts w:ascii="宋体" w:hAnsi="宋体" w:cs="宋体"/>
                <w:b/>
                <w:bCs/>
                <w:kern w:val="0"/>
                <w:szCs w:val="21"/>
              </w:rPr>
            </w:pPr>
          </w:p>
        </w:tc>
        <w:tc>
          <w:tcPr>
            <w:tcW w:w="709" w:type="dxa"/>
            <w:shd w:val="clear" w:color="auto" w:fill="auto"/>
            <w:vAlign w:val="center"/>
          </w:tcPr>
          <w:p w:rsidR="00E2463D" w:rsidRDefault="00F5608B">
            <w:pPr>
              <w:jc w:val="center"/>
              <w:rPr>
                <w:rFonts w:ascii="宋体" w:hAnsi="宋体" w:cs="宋体"/>
                <w:b/>
                <w:bCs/>
                <w:kern w:val="0"/>
                <w:szCs w:val="21"/>
              </w:rPr>
            </w:pPr>
            <w:r>
              <w:rPr>
                <w:rFonts w:ascii="宋体" w:hAnsi="宋体" w:cs="宋体" w:hint="eastAsia"/>
                <w:b/>
                <w:bCs/>
                <w:kern w:val="0"/>
                <w:szCs w:val="21"/>
              </w:rPr>
              <w:t>总分</w:t>
            </w:r>
          </w:p>
        </w:tc>
        <w:tc>
          <w:tcPr>
            <w:tcW w:w="709" w:type="dxa"/>
            <w:shd w:val="clear" w:color="auto" w:fill="auto"/>
            <w:vAlign w:val="center"/>
          </w:tcPr>
          <w:p w:rsidR="00E2463D" w:rsidRDefault="00F5608B">
            <w:pPr>
              <w:jc w:val="center"/>
              <w:rPr>
                <w:rFonts w:ascii="宋体" w:hAnsi="宋体" w:cs="宋体"/>
                <w:b/>
                <w:bCs/>
                <w:kern w:val="0"/>
                <w:szCs w:val="21"/>
              </w:rPr>
            </w:pPr>
            <w:r>
              <w:rPr>
                <w:rFonts w:ascii="宋体" w:hAnsi="宋体" w:cs="宋体" w:hint="eastAsia"/>
                <w:b/>
                <w:bCs/>
                <w:kern w:val="0"/>
                <w:szCs w:val="21"/>
              </w:rPr>
              <w:t>政治</w:t>
            </w:r>
          </w:p>
        </w:tc>
        <w:tc>
          <w:tcPr>
            <w:tcW w:w="708" w:type="dxa"/>
            <w:shd w:val="clear" w:color="auto" w:fill="auto"/>
            <w:vAlign w:val="center"/>
          </w:tcPr>
          <w:p w:rsidR="00E2463D" w:rsidRDefault="00F5608B">
            <w:pPr>
              <w:jc w:val="center"/>
              <w:rPr>
                <w:rFonts w:ascii="宋体" w:hAnsi="宋体" w:cs="宋体"/>
                <w:b/>
                <w:bCs/>
                <w:kern w:val="0"/>
                <w:szCs w:val="21"/>
              </w:rPr>
            </w:pPr>
            <w:r>
              <w:rPr>
                <w:rFonts w:ascii="宋体" w:hAnsi="宋体" w:cs="宋体" w:hint="eastAsia"/>
                <w:b/>
                <w:bCs/>
                <w:kern w:val="0"/>
                <w:szCs w:val="21"/>
              </w:rPr>
              <w:t>英语</w:t>
            </w:r>
          </w:p>
        </w:tc>
        <w:tc>
          <w:tcPr>
            <w:tcW w:w="1180" w:type="dxa"/>
            <w:shd w:val="clear" w:color="auto" w:fill="auto"/>
            <w:vAlign w:val="center"/>
          </w:tcPr>
          <w:p w:rsidR="00E2463D" w:rsidRDefault="00F5608B">
            <w:pPr>
              <w:jc w:val="center"/>
              <w:rPr>
                <w:rFonts w:ascii="宋体" w:hAnsi="宋体" w:cs="宋体"/>
                <w:b/>
                <w:bCs/>
                <w:kern w:val="0"/>
                <w:szCs w:val="21"/>
              </w:rPr>
            </w:pPr>
            <w:r>
              <w:rPr>
                <w:rFonts w:ascii="宋体" w:hAnsi="宋体" w:cs="宋体" w:hint="eastAsia"/>
                <w:b/>
                <w:bCs/>
                <w:kern w:val="0"/>
                <w:szCs w:val="21"/>
              </w:rPr>
              <w:t>业务课一</w:t>
            </w:r>
          </w:p>
        </w:tc>
        <w:tc>
          <w:tcPr>
            <w:tcW w:w="1088" w:type="dxa"/>
            <w:shd w:val="clear" w:color="auto" w:fill="auto"/>
            <w:vAlign w:val="center"/>
          </w:tcPr>
          <w:p w:rsidR="00E2463D" w:rsidRDefault="00F5608B">
            <w:pPr>
              <w:jc w:val="center"/>
              <w:rPr>
                <w:rFonts w:ascii="宋体" w:hAnsi="宋体" w:cs="宋体"/>
                <w:b/>
                <w:bCs/>
                <w:kern w:val="0"/>
                <w:szCs w:val="21"/>
              </w:rPr>
            </w:pPr>
            <w:r>
              <w:rPr>
                <w:rFonts w:ascii="宋体" w:hAnsi="宋体" w:cs="宋体" w:hint="eastAsia"/>
                <w:b/>
                <w:bCs/>
                <w:kern w:val="0"/>
                <w:szCs w:val="21"/>
              </w:rPr>
              <w:t>业务课二</w:t>
            </w:r>
          </w:p>
        </w:tc>
        <w:tc>
          <w:tcPr>
            <w:tcW w:w="3608" w:type="dxa"/>
            <w:vMerge/>
            <w:shd w:val="clear" w:color="auto" w:fill="auto"/>
            <w:vAlign w:val="center"/>
          </w:tcPr>
          <w:p w:rsidR="00E2463D" w:rsidRDefault="00E2463D">
            <w:pPr>
              <w:widowControl/>
              <w:jc w:val="center"/>
              <w:rPr>
                <w:rFonts w:ascii="宋体" w:hAnsi="宋体" w:cs="宋体"/>
                <w:b/>
                <w:bCs/>
                <w:kern w:val="0"/>
                <w:szCs w:val="21"/>
              </w:rPr>
            </w:pPr>
          </w:p>
        </w:tc>
      </w:tr>
      <w:tr w:rsidR="00E2463D" w:rsidTr="001A3EA9">
        <w:trPr>
          <w:trHeight w:val="454"/>
          <w:jc w:val="center"/>
        </w:trPr>
        <w:tc>
          <w:tcPr>
            <w:tcW w:w="3114" w:type="dxa"/>
            <w:shd w:val="clear" w:color="auto" w:fill="D9D9D9"/>
            <w:vAlign w:val="center"/>
          </w:tcPr>
          <w:p w:rsidR="00E2463D" w:rsidRDefault="00F5608B">
            <w:pPr>
              <w:widowControl/>
              <w:rPr>
                <w:rFonts w:ascii="宋体" w:hAnsi="宋体" w:cs="宋体"/>
                <w:b/>
                <w:bCs/>
                <w:kern w:val="0"/>
                <w:szCs w:val="21"/>
              </w:rPr>
            </w:pPr>
            <w:r>
              <w:rPr>
                <w:rFonts w:ascii="宋体" w:hAnsi="宋体" w:cs="宋体" w:hint="eastAsia"/>
                <w:b/>
                <w:bCs/>
                <w:kern w:val="0"/>
                <w:szCs w:val="21"/>
              </w:rPr>
              <w:t>006测绘与城市空间信息学院</w:t>
            </w:r>
          </w:p>
        </w:tc>
        <w:tc>
          <w:tcPr>
            <w:tcW w:w="1659" w:type="dxa"/>
            <w:shd w:val="clear" w:color="auto" w:fill="D9D9D9"/>
            <w:vAlign w:val="center"/>
          </w:tcPr>
          <w:p w:rsidR="00E2463D" w:rsidRDefault="00E2463D">
            <w:pPr>
              <w:widowControl/>
              <w:jc w:val="center"/>
              <w:rPr>
                <w:rFonts w:ascii="宋体" w:hAnsi="宋体" w:cs="宋体"/>
                <w:b/>
                <w:bCs/>
                <w:kern w:val="0"/>
                <w:szCs w:val="21"/>
              </w:rPr>
            </w:pPr>
          </w:p>
        </w:tc>
        <w:tc>
          <w:tcPr>
            <w:tcW w:w="1417" w:type="dxa"/>
            <w:shd w:val="clear" w:color="auto" w:fill="D9D9D9"/>
            <w:vAlign w:val="center"/>
          </w:tcPr>
          <w:p w:rsidR="00E2463D" w:rsidRDefault="00E2463D">
            <w:pPr>
              <w:widowControl/>
              <w:jc w:val="center"/>
              <w:rPr>
                <w:rFonts w:ascii="宋体" w:hAnsi="宋体" w:cs="宋体"/>
                <w:b/>
                <w:bCs/>
                <w:kern w:val="0"/>
                <w:szCs w:val="21"/>
              </w:rPr>
            </w:pPr>
          </w:p>
        </w:tc>
        <w:tc>
          <w:tcPr>
            <w:tcW w:w="709" w:type="dxa"/>
            <w:shd w:val="clear" w:color="auto" w:fill="D9D9D9"/>
            <w:vAlign w:val="center"/>
          </w:tcPr>
          <w:p w:rsidR="00E2463D" w:rsidRDefault="00E2463D">
            <w:pPr>
              <w:widowControl/>
              <w:jc w:val="center"/>
              <w:rPr>
                <w:rFonts w:ascii="宋体" w:hAnsi="宋体" w:cs="宋体"/>
                <w:b/>
                <w:bCs/>
                <w:kern w:val="0"/>
                <w:szCs w:val="21"/>
              </w:rPr>
            </w:pPr>
          </w:p>
        </w:tc>
        <w:tc>
          <w:tcPr>
            <w:tcW w:w="709" w:type="dxa"/>
            <w:shd w:val="clear" w:color="auto" w:fill="D9D9D9"/>
            <w:vAlign w:val="center"/>
          </w:tcPr>
          <w:p w:rsidR="00E2463D" w:rsidRDefault="00E2463D">
            <w:pPr>
              <w:widowControl/>
              <w:jc w:val="center"/>
              <w:rPr>
                <w:rFonts w:ascii="宋体" w:hAnsi="宋体" w:cs="宋体"/>
                <w:b/>
                <w:bCs/>
                <w:kern w:val="0"/>
                <w:szCs w:val="21"/>
              </w:rPr>
            </w:pPr>
          </w:p>
        </w:tc>
        <w:tc>
          <w:tcPr>
            <w:tcW w:w="708" w:type="dxa"/>
            <w:shd w:val="clear" w:color="auto" w:fill="D9D9D9"/>
            <w:vAlign w:val="center"/>
          </w:tcPr>
          <w:p w:rsidR="00E2463D" w:rsidRDefault="00E2463D">
            <w:pPr>
              <w:widowControl/>
              <w:jc w:val="center"/>
              <w:rPr>
                <w:rFonts w:ascii="宋体" w:hAnsi="宋体" w:cs="宋体"/>
                <w:b/>
                <w:bCs/>
                <w:kern w:val="0"/>
                <w:szCs w:val="21"/>
              </w:rPr>
            </w:pPr>
          </w:p>
        </w:tc>
        <w:tc>
          <w:tcPr>
            <w:tcW w:w="1180" w:type="dxa"/>
            <w:shd w:val="clear" w:color="auto" w:fill="D9D9D9"/>
            <w:vAlign w:val="center"/>
          </w:tcPr>
          <w:p w:rsidR="00E2463D" w:rsidRDefault="00E2463D">
            <w:pPr>
              <w:widowControl/>
              <w:jc w:val="center"/>
              <w:rPr>
                <w:rFonts w:ascii="宋体" w:hAnsi="宋体" w:cs="宋体"/>
                <w:b/>
                <w:bCs/>
                <w:kern w:val="0"/>
                <w:szCs w:val="21"/>
              </w:rPr>
            </w:pPr>
          </w:p>
        </w:tc>
        <w:tc>
          <w:tcPr>
            <w:tcW w:w="1088" w:type="dxa"/>
            <w:shd w:val="clear" w:color="auto" w:fill="D9D9D9"/>
            <w:vAlign w:val="center"/>
          </w:tcPr>
          <w:p w:rsidR="00E2463D" w:rsidRDefault="00E2463D">
            <w:pPr>
              <w:widowControl/>
              <w:jc w:val="center"/>
              <w:rPr>
                <w:rFonts w:ascii="宋体" w:hAnsi="宋体" w:cs="宋体"/>
                <w:b/>
                <w:bCs/>
                <w:kern w:val="0"/>
                <w:szCs w:val="21"/>
              </w:rPr>
            </w:pPr>
          </w:p>
        </w:tc>
        <w:tc>
          <w:tcPr>
            <w:tcW w:w="3608" w:type="dxa"/>
            <w:shd w:val="clear" w:color="auto" w:fill="D9D9D9"/>
            <w:vAlign w:val="center"/>
          </w:tcPr>
          <w:p w:rsidR="00E2463D" w:rsidRDefault="00E2463D">
            <w:pPr>
              <w:widowControl/>
              <w:jc w:val="center"/>
              <w:rPr>
                <w:rFonts w:ascii="宋体" w:hAnsi="宋体" w:cs="宋体"/>
                <w:kern w:val="0"/>
                <w:szCs w:val="21"/>
              </w:rPr>
            </w:pPr>
          </w:p>
        </w:tc>
      </w:tr>
      <w:tr w:rsidR="00E2463D" w:rsidTr="001A3EA9">
        <w:trPr>
          <w:trHeight w:val="510"/>
          <w:jc w:val="center"/>
        </w:trPr>
        <w:tc>
          <w:tcPr>
            <w:tcW w:w="3114" w:type="dxa"/>
            <w:vMerge w:val="restart"/>
            <w:shd w:val="clear" w:color="auto" w:fill="auto"/>
            <w:vAlign w:val="center"/>
          </w:tcPr>
          <w:p w:rsidR="00E2463D" w:rsidRDefault="00F5608B">
            <w:pPr>
              <w:adjustRightInd w:val="0"/>
              <w:snapToGrid w:val="0"/>
              <w:rPr>
                <w:rFonts w:ascii="宋体" w:hAnsi="宋体"/>
                <w:bCs/>
                <w:szCs w:val="21"/>
              </w:rPr>
            </w:pPr>
            <w:r>
              <w:rPr>
                <w:rFonts w:ascii="宋体" w:hAnsi="宋体" w:hint="eastAsia"/>
                <w:bCs/>
                <w:szCs w:val="21"/>
              </w:rPr>
              <w:t>0813J1建筑遗产保护</w:t>
            </w:r>
          </w:p>
        </w:tc>
        <w:tc>
          <w:tcPr>
            <w:tcW w:w="1659" w:type="dxa"/>
            <w:vMerge w:val="restart"/>
            <w:shd w:val="clear" w:color="auto" w:fill="auto"/>
            <w:vAlign w:val="center"/>
          </w:tcPr>
          <w:p w:rsidR="00E2463D" w:rsidRDefault="00F5608B">
            <w:pPr>
              <w:adjustRightInd w:val="0"/>
              <w:snapToGrid w:val="0"/>
              <w:jc w:val="center"/>
              <w:rPr>
                <w:rFonts w:ascii="宋体" w:hAnsi="宋体"/>
                <w:bCs/>
                <w:szCs w:val="21"/>
              </w:rPr>
            </w:pPr>
            <w:r>
              <w:rPr>
                <w:rFonts w:ascii="宋体" w:hAnsi="宋体" w:hint="eastAsia"/>
                <w:bCs/>
                <w:szCs w:val="21"/>
              </w:rPr>
              <w:t>工学</w:t>
            </w:r>
          </w:p>
        </w:tc>
        <w:tc>
          <w:tcPr>
            <w:tcW w:w="1417" w:type="dxa"/>
            <w:shd w:val="clear" w:color="auto" w:fill="auto"/>
            <w:vAlign w:val="center"/>
          </w:tcPr>
          <w:p w:rsidR="00E2463D" w:rsidRDefault="00F5608B">
            <w:pPr>
              <w:widowControl/>
              <w:jc w:val="center"/>
              <w:rPr>
                <w:rFonts w:ascii="宋体" w:hAnsi="宋体" w:cs="宋体"/>
                <w:kern w:val="0"/>
                <w:szCs w:val="21"/>
              </w:rPr>
            </w:pPr>
            <w:r>
              <w:rPr>
                <w:rFonts w:ascii="宋体" w:hAnsi="宋体" w:cs="宋体" w:hint="eastAsia"/>
                <w:kern w:val="0"/>
                <w:szCs w:val="21"/>
              </w:rPr>
              <w:t>一志愿考生</w:t>
            </w:r>
          </w:p>
        </w:tc>
        <w:tc>
          <w:tcPr>
            <w:tcW w:w="709" w:type="dxa"/>
            <w:shd w:val="clear" w:color="auto" w:fill="auto"/>
            <w:vAlign w:val="center"/>
          </w:tcPr>
          <w:p w:rsidR="00E2463D" w:rsidRDefault="00F5608B">
            <w:pPr>
              <w:widowControl/>
              <w:jc w:val="center"/>
              <w:rPr>
                <w:rFonts w:ascii="宋体" w:hAnsi="宋体" w:cs="宋体"/>
                <w:kern w:val="0"/>
                <w:szCs w:val="21"/>
              </w:rPr>
            </w:pPr>
            <w:r>
              <w:rPr>
                <w:rFonts w:ascii="宋体" w:hAnsi="宋体" w:cs="宋体" w:hint="eastAsia"/>
                <w:kern w:val="0"/>
                <w:szCs w:val="21"/>
              </w:rPr>
              <w:t>265</w:t>
            </w:r>
          </w:p>
        </w:tc>
        <w:tc>
          <w:tcPr>
            <w:tcW w:w="709" w:type="dxa"/>
            <w:shd w:val="clear" w:color="auto" w:fill="auto"/>
            <w:vAlign w:val="center"/>
          </w:tcPr>
          <w:p w:rsidR="00E2463D" w:rsidRDefault="00F5608B">
            <w:pPr>
              <w:widowControl/>
              <w:jc w:val="center"/>
              <w:rPr>
                <w:rFonts w:ascii="宋体" w:hAnsi="宋体" w:cs="宋体"/>
                <w:kern w:val="0"/>
                <w:szCs w:val="21"/>
              </w:rPr>
            </w:pPr>
            <w:r>
              <w:rPr>
                <w:rFonts w:ascii="宋体" w:hAnsi="宋体" w:cs="宋体" w:hint="eastAsia"/>
                <w:kern w:val="0"/>
                <w:szCs w:val="21"/>
              </w:rPr>
              <w:t>35</w:t>
            </w:r>
          </w:p>
        </w:tc>
        <w:tc>
          <w:tcPr>
            <w:tcW w:w="708" w:type="dxa"/>
            <w:shd w:val="clear" w:color="auto" w:fill="auto"/>
            <w:vAlign w:val="center"/>
          </w:tcPr>
          <w:p w:rsidR="00E2463D" w:rsidRDefault="00F5608B">
            <w:pPr>
              <w:widowControl/>
              <w:jc w:val="center"/>
              <w:rPr>
                <w:rFonts w:ascii="宋体" w:hAnsi="宋体" w:cs="宋体"/>
                <w:kern w:val="0"/>
                <w:szCs w:val="21"/>
              </w:rPr>
            </w:pPr>
            <w:r>
              <w:rPr>
                <w:rFonts w:ascii="宋体" w:hAnsi="宋体" w:cs="宋体" w:hint="eastAsia"/>
                <w:kern w:val="0"/>
                <w:szCs w:val="21"/>
              </w:rPr>
              <w:t>35</w:t>
            </w:r>
          </w:p>
        </w:tc>
        <w:tc>
          <w:tcPr>
            <w:tcW w:w="1180" w:type="dxa"/>
            <w:shd w:val="clear" w:color="auto" w:fill="auto"/>
            <w:vAlign w:val="center"/>
          </w:tcPr>
          <w:p w:rsidR="00E2463D" w:rsidRDefault="00F5608B">
            <w:pPr>
              <w:widowControl/>
              <w:jc w:val="center"/>
              <w:rPr>
                <w:rFonts w:ascii="宋体" w:hAnsi="宋体" w:cs="宋体"/>
                <w:kern w:val="0"/>
                <w:szCs w:val="21"/>
              </w:rPr>
            </w:pPr>
            <w:r>
              <w:rPr>
                <w:rFonts w:ascii="宋体" w:hAnsi="宋体" w:cs="宋体"/>
                <w:kern w:val="0"/>
                <w:szCs w:val="21"/>
              </w:rPr>
              <w:t>5</w:t>
            </w:r>
            <w:r>
              <w:rPr>
                <w:rFonts w:ascii="宋体" w:hAnsi="宋体" w:cs="宋体" w:hint="eastAsia"/>
                <w:kern w:val="0"/>
                <w:szCs w:val="21"/>
              </w:rPr>
              <w:t>3</w:t>
            </w:r>
          </w:p>
        </w:tc>
        <w:tc>
          <w:tcPr>
            <w:tcW w:w="1088" w:type="dxa"/>
            <w:shd w:val="clear" w:color="auto" w:fill="auto"/>
            <w:vAlign w:val="center"/>
          </w:tcPr>
          <w:p w:rsidR="00E2463D" w:rsidRDefault="00F5608B">
            <w:pPr>
              <w:widowControl/>
              <w:jc w:val="center"/>
              <w:rPr>
                <w:rFonts w:ascii="宋体" w:hAnsi="宋体" w:cs="宋体"/>
                <w:kern w:val="0"/>
                <w:szCs w:val="21"/>
              </w:rPr>
            </w:pPr>
            <w:r>
              <w:rPr>
                <w:rFonts w:ascii="宋体" w:hAnsi="宋体" w:cs="宋体"/>
                <w:kern w:val="0"/>
                <w:szCs w:val="21"/>
              </w:rPr>
              <w:t>5</w:t>
            </w:r>
            <w:r>
              <w:rPr>
                <w:rFonts w:ascii="宋体" w:hAnsi="宋体" w:cs="宋体" w:hint="eastAsia"/>
                <w:kern w:val="0"/>
                <w:szCs w:val="21"/>
              </w:rPr>
              <w:t>3</w:t>
            </w:r>
          </w:p>
        </w:tc>
        <w:tc>
          <w:tcPr>
            <w:tcW w:w="3608" w:type="dxa"/>
            <w:shd w:val="clear" w:color="auto" w:fill="auto"/>
            <w:vAlign w:val="center"/>
          </w:tcPr>
          <w:p w:rsidR="00E2463D" w:rsidRDefault="00E2463D">
            <w:pPr>
              <w:widowControl/>
              <w:rPr>
                <w:rFonts w:ascii="宋体" w:hAnsi="宋体" w:cs="宋体"/>
                <w:kern w:val="0"/>
                <w:szCs w:val="21"/>
              </w:rPr>
            </w:pPr>
          </w:p>
        </w:tc>
      </w:tr>
      <w:tr w:rsidR="00E2463D" w:rsidTr="001A3EA9">
        <w:trPr>
          <w:trHeight w:val="510"/>
          <w:jc w:val="center"/>
        </w:trPr>
        <w:tc>
          <w:tcPr>
            <w:tcW w:w="3114" w:type="dxa"/>
            <w:vMerge/>
            <w:shd w:val="clear" w:color="auto" w:fill="auto"/>
            <w:vAlign w:val="center"/>
          </w:tcPr>
          <w:p w:rsidR="00E2463D" w:rsidRDefault="00E2463D">
            <w:pPr>
              <w:widowControl/>
              <w:rPr>
                <w:rFonts w:ascii="宋体" w:hAnsi="宋体" w:cs="宋体"/>
                <w:kern w:val="0"/>
                <w:szCs w:val="21"/>
              </w:rPr>
            </w:pPr>
          </w:p>
        </w:tc>
        <w:tc>
          <w:tcPr>
            <w:tcW w:w="1659" w:type="dxa"/>
            <w:vMerge/>
            <w:shd w:val="clear" w:color="auto" w:fill="auto"/>
            <w:vAlign w:val="center"/>
          </w:tcPr>
          <w:p w:rsidR="00E2463D" w:rsidRDefault="00E2463D">
            <w:pPr>
              <w:widowControl/>
              <w:jc w:val="center"/>
              <w:rPr>
                <w:rFonts w:ascii="宋体" w:hAnsi="宋体" w:cs="宋体"/>
                <w:kern w:val="0"/>
                <w:szCs w:val="21"/>
              </w:rPr>
            </w:pPr>
          </w:p>
        </w:tc>
        <w:tc>
          <w:tcPr>
            <w:tcW w:w="1417" w:type="dxa"/>
            <w:shd w:val="clear" w:color="auto" w:fill="auto"/>
            <w:vAlign w:val="center"/>
          </w:tcPr>
          <w:p w:rsidR="00E2463D" w:rsidRDefault="00F5608B">
            <w:pPr>
              <w:widowControl/>
              <w:jc w:val="center"/>
              <w:rPr>
                <w:rFonts w:ascii="宋体" w:hAnsi="宋体" w:cs="宋体"/>
                <w:kern w:val="0"/>
                <w:szCs w:val="21"/>
              </w:rPr>
            </w:pPr>
            <w:r>
              <w:rPr>
                <w:rFonts w:ascii="宋体" w:hAnsi="宋体" w:cs="宋体" w:hint="eastAsia"/>
                <w:kern w:val="0"/>
                <w:szCs w:val="21"/>
              </w:rPr>
              <w:t>调剂考生</w:t>
            </w:r>
          </w:p>
        </w:tc>
        <w:tc>
          <w:tcPr>
            <w:tcW w:w="709" w:type="dxa"/>
            <w:shd w:val="clear" w:color="auto" w:fill="auto"/>
            <w:vAlign w:val="center"/>
          </w:tcPr>
          <w:p w:rsidR="00E2463D" w:rsidRDefault="00E2463D">
            <w:pPr>
              <w:widowControl/>
              <w:jc w:val="center"/>
              <w:rPr>
                <w:rFonts w:ascii="宋体" w:hAnsi="宋体" w:cs="宋体"/>
                <w:color w:val="FF0000"/>
                <w:kern w:val="0"/>
                <w:szCs w:val="21"/>
              </w:rPr>
            </w:pPr>
          </w:p>
        </w:tc>
        <w:tc>
          <w:tcPr>
            <w:tcW w:w="709" w:type="dxa"/>
            <w:shd w:val="clear" w:color="auto" w:fill="auto"/>
            <w:vAlign w:val="center"/>
          </w:tcPr>
          <w:p w:rsidR="00E2463D" w:rsidRDefault="00E2463D">
            <w:pPr>
              <w:widowControl/>
              <w:jc w:val="center"/>
              <w:rPr>
                <w:rFonts w:ascii="宋体" w:hAnsi="宋体" w:cs="宋体"/>
                <w:color w:val="FF0000"/>
                <w:kern w:val="0"/>
                <w:szCs w:val="21"/>
              </w:rPr>
            </w:pPr>
          </w:p>
        </w:tc>
        <w:tc>
          <w:tcPr>
            <w:tcW w:w="708" w:type="dxa"/>
            <w:shd w:val="clear" w:color="auto" w:fill="auto"/>
            <w:vAlign w:val="center"/>
          </w:tcPr>
          <w:p w:rsidR="00E2463D" w:rsidRDefault="00E2463D">
            <w:pPr>
              <w:widowControl/>
              <w:jc w:val="center"/>
              <w:rPr>
                <w:rFonts w:ascii="宋体" w:hAnsi="宋体" w:cs="宋体"/>
                <w:color w:val="FF0000"/>
                <w:kern w:val="0"/>
                <w:szCs w:val="21"/>
              </w:rPr>
            </w:pPr>
          </w:p>
        </w:tc>
        <w:tc>
          <w:tcPr>
            <w:tcW w:w="1180" w:type="dxa"/>
            <w:shd w:val="clear" w:color="auto" w:fill="auto"/>
            <w:vAlign w:val="center"/>
          </w:tcPr>
          <w:p w:rsidR="00E2463D" w:rsidRDefault="00E2463D">
            <w:pPr>
              <w:widowControl/>
              <w:jc w:val="center"/>
              <w:rPr>
                <w:rFonts w:ascii="宋体" w:hAnsi="宋体" w:cs="宋体"/>
                <w:color w:val="FF0000"/>
                <w:kern w:val="0"/>
                <w:szCs w:val="21"/>
              </w:rPr>
            </w:pPr>
          </w:p>
        </w:tc>
        <w:tc>
          <w:tcPr>
            <w:tcW w:w="1088" w:type="dxa"/>
            <w:shd w:val="clear" w:color="auto" w:fill="auto"/>
            <w:vAlign w:val="center"/>
          </w:tcPr>
          <w:p w:rsidR="00E2463D" w:rsidRDefault="00E2463D">
            <w:pPr>
              <w:widowControl/>
              <w:jc w:val="center"/>
              <w:rPr>
                <w:rFonts w:ascii="宋体" w:hAnsi="宋体" w:cs="宋体"/>
                <w:color w:val="FF0000"/>
                <w:kern w:val="0"/>
                <w:szCs w:val="21"/>
              </w:rPr>
            </w:pPr>
          </w:p>
        </w:tc>
        <w:tc>
          <w:tcPr>
            <w:tcW w:w="3608" w:type="dxa"/>
            <w:shd w:val="clear" w:color="auto" w:fill="auto"/>
            <w:vAlign w:val="center"/>
          </w:tcPr>
          <w:p w:rsidR="00E2463D" w:rsidRDefault="00F5608B">
            <w:pPr>
              <w:widowControl/>
              <w:rPr>
                <w:rFonts w:ascii="宋体" w:hAnsi="宋体" w:cs="宋体"/>
                <w:kern w:val="0"/>
                <w:szCs w:val="21"/>
              </w:rPr>
            </w:pPr>
            <w:r>
              <w:rPr>
                <w:rFonts w:ascii="宋体" w:hAnsi="宋体" w:cs="宋体" w:hint="eastAsia"/>
                <w:kern w:val="0"/>
                <w:szCs w:val="21"/>
              </w:rPr>
              <w:t>不接受调剂</w:t>
            </w:r>
          </w:p>
        </w:tc>
      </w:tr>
      <w:tr w:rsidR="00E2463D" w:rsidTr="001A3EA9">
        <w:trPr>
          <w:trHeight w:val="510"/>
          <w:jc w:val="center"/>
        </w:trPr>
        <w:tc>
          <w:tcPr>
            <w:tcW w:w="3114" w:type="dxa"/>
            <w:vMerge w:val="restart"/>
            <w:shd w:val="clear" w:color="auto" w:fill="auto"/>
            <w:vAlign w:val="center"/>
          </w:tcPr>
          <w:p w:rsidR="00E2463D" w:rsidRDefault="00F5608B">
            <w:pPr>
              <w:widowControl/>
              <w:rPr>
                <w:rFonts w:ascii="宋体" w:hAnsi="宋体" w:cs="宋体"/>
                <w:kern w:val="0"/>
                <w:szCs w:val="21"/>
              </w:rPr>
            </w:pPr>
            <w:r>
              <w:rPr>
                <w:rFonts w:ascii="宋体" w:hAnsi="宋体" w:cs="宋体" w:hint="eastAsia"/>
                <w:kern w:val="0"/>
                <w:szCs w:val="21"/>
              </w:rPr>
              <w:t>081601 大地测量学与测量工程</w:t>
            </w:r>
          </w:p>
        </w:tc>
        <w:tc>
          <w:tcPr>
            <w:tcW w:w="1659" w:type="dxa"/>
            <w:vMerge w:val="restart"/>
            <w:shd w:val="clear" w:color="auto" w:fill="auto"/>
            <w:vAlign w:val="center"/>
          </w:tcPr>
          <w:p w:rsidR="00E2463D" w:rsidRDefault="00F5608B">
            <w:pPr>
              <w:widowControl/>
              <w:jc w:val="center"/>
              <w:rPr>
                <w:rFonts w:ascii="宋体" w:hAnsi="宋体" w:cs="宋体"/>
                <w:kern w:val="0"/>
                <w:szCs w:val="21"/>
              </w:rPr>
            </w:pPr>
            <w:r>
              <w:rPr>
                <w:rFonts w:ascii="宋体" w:hAnsi="宋体" w:cs="宋体" w:hint="eastAsia"/>
                <w:kern w:val="0"/>
                <w:szCs w:val="21"/>
              </w:rPr>
              <w:t>工学</w:t>
            </w:r>
          </w:p>
        </w:tc>
        <w:tc>
          <w:tcPr>
            <w:tcW w:w="1417" w:type="dxa"/>
            <w:shd w:val="clear" w:color="auto" w:fill="auto"/>
            <w:vAlign w:val="center"/>
          </w:tcPr>
          <w:p w:rsidR="00E2463D" w:rsidRDefault="00F5608B">
            <w:pPr>
              <w:widowControl/>
              <w:jc w:val="center"/>
              <w:rPr>
                <w:rFonts w:ascii="宋体" w:hAnsi="宋体" w:cs="宋体"/>
                <w:kern w:val="0"/>
                <w:szCs w:val="21"/>
              </w:rPr>
            </w:pPr>
            <w:r>
              <w:rPr>
                <w:rFonts w:ascii="宋体" w:hAnsi="宋体" w:cs="宋体" w:hint="eastAsia"/>
                <w:kern w:val="0"/>
                <w:szCs w:val="21"/>
              </w:rPr>
              <w:t>一志愿考生</w:t>
            </w:r>
          </w:p>
        </w:tc>
        <w:tc>
          <w:tcPr>
            <w:tcW w:w="709" w:type="dxa"/>
            <w:shd w:val="clear" w:color="auto" w:fill="auto"/>
            <w:vAlign w:val="center"/>
          </w:tcPr>
          <w:p w:rsidR="00E2463D" w:rsidRDefault="00F5608B">
            <w:pPr>
              <w:widowControl/>
              <w:jc w:val="center"/>
              <w:rPr>
                <w:rFonts w:ascii="宋体" w:hAnsi="宋体" w:cs="宋体"/>
                <w:kern w:val="0"/>
                <w:szCs w:val="21"/>
              </w:rPr>
            </w:pPr>
            <w:r>
              <w:rPr>
                <w:rFonts w:ascii="宋体" w:hAnsi="宋体" w:cs="宋体" w:hint="eastAsia"/>
                <w:kern w:val="0"/>
                <w:szCs w:val="21"/>
              </w:rPr>
              <w:t>265</w:t>
            </w:r>
          </w:p>
        </w:tc>
        <w:tc>
          <w:tcPr>
            <w:tcW w:w="709" w:type="dxa"/>
            <w:shd w:val="clear" w:color="auto" w:fill="auto"/>
            <w:vAlign w:val="center"/>
          </w:tcPr>
          <w:p w:rsidR="00E2463D" w:rsidRDefault="00F5608B">
            <w:pPr>
              <w:widowControl/>
              <w:jc w:val="center"/>
              <w:rPr>
                <w:rFonts w:ascii="宋体" w:hAnsi="宋体" w:cs="宋体"/>
                <w:kern w:val="0"/>
                <w:szCs w:val="21"/>
              </w:rPr>
            </w:pPr>
            <w:r>
              <w:rPr>
                <w:rFonts w:ascii="宋体" w:hAnsi="宋体" w:cs="宋体" w:hint="eastAsia"/>
                <w:kern w:val="0"/>
                <w:szCs w:val="21"/>
              </w:rPr>
              <w:t>35</w:t>
            </w:r>
          </w:p>
        </w:tc>
        <w:tc>
          <w:tcPr>
            <w:tcW w:w="708" w:type="dxa"/>
            <w:shd w:val="clear" w:color="auto" w:fill="auto"/>
            <w:vAlign w:val="center"/>
          </w:tcPr>
          <w:p w:rsidR="00E2463D" w:rsidRDefault="00F5608B">
            <w:pPr>
              <w:widowControl/>
              <w:jc w:val="center"/>
              <w:rPr>
                <w:rFonts w:ascii="宋体" w:hAnsi="宋体" w:cs="宋体"/>
                <w:kern w:val="0"/>
                <w:szCs w:val="21"/>
              </w:rPr>
            </w:pPr>
            <w:r>
              <w:rPr>
                <w:rFonts w:ascii="宋体" w:hAnsi="宋体" w:cs="宋体" w:hint="eastAsia"/>
                <w:kern w:val="0"/>
                <w:szCs w:val="21"/>
              </w:rPr>
              <w:t>35</w:t>
            </w:r>
          </w:p>
        </w:tc>
        <w:tc>
          <w:tcPr>
            <w:tcW w:w="1180" w:type="dxa"/>
            <w:shd w:val="clear" w:color="auto" w:fill="auto"/>
            <w:vAlign w:val="center"/>
          </w:tcPr>
          <w:p w:rsidR="00E2463D" w:rsidRDefault="00F5608B">
            <w:pPr>
              <w:widowControl/>
              <w:jc w:val="center"/>
              <w:rPr>
                <w:rFonts w:ascii="宋体" w:hAnsi="宋体" w:cs="宋体"/>
                <w:kern w:val="0"/>
                <w:szCs w:val="21"/>
              </w:rPr>
            </w:pPr>
            <w:r>
              <w:rPr>
                <w:rFonts w:ascii="宋体" w:hAnsi="宋体" w:cs="宋体"/>
                <w:kern w:val="0"/>
                <w:szCs w:val="21"/>
              </w:rPr>
              <w:t>5</w:t>
            </w:r>
            <w:r>
              <w:rPr>
                <w:rFonts w:ascii="宋体" w:hAnsi="宋体" w:cs="宋体" w:hint="eastAsia"/>
                <w:kern w:val="0"/>
                <w:szCs w:val="21"/>
              </w:rPr>
              <w:t>3</w:t>
            </w:r>
          </w:p>
        </w:tc>
        <w:tc>
          <w:tcPr>
            <w:tcW w:w="1088" w:type="dxa"/>
            <w:shd w:val="clear" w:color="auto" w:fill="auto"/>
            <w:vAlign w:val="center"/>
          </w:tcPr>
          <w:p w:rsidR="00E2463D" w:rsidRDefault="00F5608B">
            <w:pPr>
              <w:widowControl/>
              <w:jc w:val="center"/>
              <w:rPr>
                <w:rFonts w:ascii="宋体" w:hAnsi="宋体" w:cs="宋体"/>
                <w:kern w:val="0"/>
                <w:szCs w:val="21"/>
              </w:rPr>
            </w:pPr>
            <w:r>
              <w:rPr>
                <w:rFonts w:ascii="宋体" w:hAnsi="宋体" w:cs="宋体"/>
                <w:kern w:val="0"/>
                <w:szCs w:val="21"/>
              </w:rPr>
              <w:t>5</w:t>
            </w:r>
            <w:r>
              <w:rPr>
                <w:rFonts w:ascii="宋体" w:hAnsi="宋体" w:cs="宋体" w:hint="eastAsia"/>
                <w:kern w:val="0"/>
                <w:szCs w:val="21"/>
              </w:rPr>
              <w:t>3</w:t>
            </w:r>
          </w:p>
        </w:tc>
        <w:tc>
          <w:tcPr>
            <w:tcW w:w="3608" w:type="dxa"/>
            <w:shd w:val="clear" w:color="auto" w:fill="auto"/>
            <w:vAlign w:val="center"/>
          </w:tcPr>
          <w:p w:rsidR="00E2463D" w:rsidRDefault="00E2463D">
            <w:pPr>
              <w:widowControl/>
              <w:rPr>
                <w:rFonts w:ascii="宋体" w:hAnsi="宋体" w:cs="宋体"/>
                <w:kern w:val="0"/>
                <w:szCs w:val="21"/>
              </w:rPr>
            </w:pPr>
          </w:p>
        </w:tc>
      </w:tr>
      <w:tr w:rsidR="00E2463D" w:rsidTr="001A3EA9">
        <w:trPr>
          <w:trHeight w:val="510"/>
          <w:jc w:val="center"/>
        </w:trPr>
        <w:tc>
          <w:tcPr>
            <w:tcW w:w="3114" w:type="dxa"/>
            <w:vMerge/>
            <w:shd w:val="clear" w:color="auto" w:fill="auto"/>
            <w:vAlign w:val="center"/>
          </w:tcPr>
          <w:p w:rsidR="00E2463D" w:rsidRDefault="00E2463D">
            <w:pPr>
              <w:widowControl/>
              <w:rPr>
                <w:rFonts w:ascii="宋体" w:hAnsi="宋体" w:cs="宋体"/>
                <w:kern w:val="0"/>
                <w:szCs w:val="21"/>
              </w:rPr>
            </w:pPr>
          </w:p>
        </w:tc>
        <w:tc>
          <w:tcPr>
            <w:tcW w:w="1659" w:type="dxa"/>
            <w:vMerge/>
            <w:shd w:val="clear" w:color="auto" w:fill="auto"/>
            <w:vAlign w:val="center"/>
          </w:tcPr>
          <w:p w:rsidR="00E2463D" w:rsidRDefault="00E2463D">
            <w:pPr>
              <w:widowControl/>
              <w:jc w:val="center"/>
              <w:rPr>
                <w:rFonts w:ascii="宋体" w:hAnsi="宋体" w:cs="宋体"/>
                <w:kern w:val="0"/>
                <w:szCs w:val="21"/>
              </w:rPr>
            </w:pPr>
          </w:p>
        </w:tc>
        <w:tc>
          <w:tcPr>
            <w:tcW w:w="1417" w:type="dxa"/>
            <w:shd w:val="clear" w:color="auto" w:fill="auto"/>
            <w:vAlign w:val="center"/>
          </w:tcPr>
          <w:p w:rsidR="00E2463D" w:rsidRDefault="00F5608B">
            <w:pPr>
              <w:widowControl/>
              <w:jc w:val="center"/>
              <w:rPr>
                <w:rFonts w:ascii="宋体" w:hAnsi="宋体" w:cs="宋体"/>
                <w:kern w:val="0"/>
                <w:szCs w:val="21"/>
              </w:rPr>
            </w:pPr>
            <w:r>
              <w:rPr>
                <w:rFonts w:ascii="宋体" w:hAnsi="宋体" w:cs="宋体" w:hint="eastAsia"/>
                <w:kern w:val="0"/>
                <w:szCs w:val="21"/>
              </w:rPr>
              <w:t>调剂生</w:t>
            </w:r>
          </w:p>
        </w:tc>
        <w:tc>
          <w:tcPr>
            <w:tcW w:w="709" w:type="dxa"/>
            <w:shd w:val="clear" w:color="auto" w:fill="auto"/>
            <w:vAlign w:val="center"/>
          </w:tcPr>
          <w:p w:rsidR="00E2463D" w:rsidRDefault="00F5608B">
            <w:pPr>
              <w:widowControl/>
              <w:jc w:val="center"/>
              <w:rPr>
                <w:rFonts w:ascii="宋体" w:hAnsi="宋体" w:cs="宋体"/>
                <w:kern w:val="0"/>
                <w:szCs w:val="21"/>
              </w:rPr>
            </w:pPr>
            <w:r>
              <w:rPr>
                <w:rFonts w:ascii="宋体" w:hAnsi="宋体" w:cs="宋体" w:hint="eastAsia"/>
                <w:kern w:val="0"/>
                <w:szCs w:val="21"/>
              </w:rPr>
              <w:t>300</w:t>
            </w:r>
          </w:p>
        </w:tc>
        <w:tc>
          <w:tcPr>
            <w:tcW w:w="709" w:type="dxa"/>
            <w:shd w:val="clear" w:color="auto" w:fill="auto"/>
            <w:vAlign w:val="center"/>
          </w:tcPr>
          <w:p w:rsidR="00E2463D" w:rsidRDefault="00F5608B">
            <w:pPr>
              <w:widowControl/>
              <w:jc w:val="center"/>
              <w:rPr>
                <w:rFonts w:ascii="宋体" w:hAnsi="宋体" w:cs="宋体"/>
                <w:kern w:val="0"/>
                <w:szCs w:val="21"/>
              </w:rPr>
            </w:pPr>
            <w:r>
              <w:rPr>
                <w:rFonts w:ascii="宋体" w:hAnsi="宋体" w:cs="宋体" w:hint="eastAsia"/>
                <w:kern w:val="0"/>
                <w:szCs w:val="21"/>
              </w:rPr>
              <w:t>42</w:t>
            </w:r>
          </w:p>
        </w:tc>
        <w:tc>
          <w:tcPr>
            <w:tcW w:w="708" w:type="dxa"/>
            <w:shd w:val="clear" w:color="auto" w:fill="auto"/>
            <w:vAlign w:val="center"/>
          </w:tcPr>
          <w:p w:rsidR="00E2463D" w:rsidRDefault="00F5608B">
            <w:pPr>
              <w:widowControl/>
              <w:jc w:val="center"/>
              <w:rPr>
                <w:rFonts w:ascii="宋体" w:hAnsi="宋体" w:cs="宋体"/>
                <w:kern w:val="0"/>
                <w:szCs w:val="21"/>
              </w:rPr>
            </w:pPr>
            <w:r>
              <w:rPr>
                <w:rFonts w:ascii="宋体" w:hAnsi="宋体" w:cs="宋体" w:hint="eastAsia"/>
                <w:kern w:val="0"/>
                <w:szCs w:val="21"/>
              </w:rPr>
              <w:t>39</w:t>
            </w:r>
          </w:p>
        </w:tc>
        <w:tc>
          <w:tcPr>
            <w:tcW w:w="1180" w:type="dxa"/>
            <w:shd w:val="clear" w:color="auto" w:fill="auto"/>
            <w:vAlign w:val="center"/>
          </w:tcPr>
          <w:p w:rsidR="00E2463D" w:rsidRDefault="00F5608B">
            <w:pPr>
              <w:widowControl/>
              <w:jc w:val="center"/>
              <w:rPr>
                <w:rFonts w:ascii="宋体" w:hAnsi="宋体" w:cs="宋体"/>
                <w:kern w:val="0"/>
                <w:szCs w:val="21"/>
              </w:rPr>
            </w:pPr>
            <w:r>
              <w:rPr>
                <w:rFonts w:ascii="宋体" w:hAnsi="宋体" w:cs="宋体" w:hint="eastAsia"/>
                <w:kern w:val="0"/>
                <w:szCs w:val="21"/>
              </w:rPr>
              <w:t>60</w:t>
            </w:r>
          </w:p>
        </w:tc>
        <w:tc>
          <w:tcPr>
            <w:tcW w:w="1088" w:type="dxa"/>
            <w:shd w:val="clear" w:color="auto" w:fill="auto"/>
            <w:vAlign w:val="center"/>
          </w:tcPr>
          <w:p w:rsidR="00E2463D" w:rsidRDefault="00F5608B">
            <w:pPr>
              <w:widowControl/>
              <w:jc w:val="center"/>
              <w:rPr>
                <w:rFonts w:ascii="宋体" w:hAnsi="宋体" w:cs="宋体"/>
                <w:kern w:val="0"/>
                <w:szCs w:val="21"/>
              </w:rPr>
            </w:pPr>
            <w:r>
              <w:rPr>
                <w:rFonts w:ascii="宋体" w:hAnsi="宋体" w:cs="宋体" w:hint="eastAsia"/>
                <w:kern w:val="0"/>
                <w:szCs w:val="21"/>
              </w:rPr>
              <w:t>70</w:t>
            </w:r>
          </w:p>
        </w:tc>
        <w:tc>
          <w:tcPr>
            <w:tcW w:w="3608" w:type="dxa"/>
            <w:shd w:val="clear" w:color="auto" w:fill="auto"/>
            <w:vAlign w:val="center"/>
          </w:tcPr>
          <w:p w:rsidR="00E2463D" w:rsidRDefault="00F5608B">
            <w:pPr>
              <w:widowControl/>
              <w:rPr>
                <w:rFonts w:ascii="宋体" w:hAnsi="宋体" w:cs="宋体"/>
                <w:kern w:val="0"/>
                <w:szCs w:val="21"/>
              </w:rPr>
            </w:pPr>
            <w:r>
              <w:rPr>
                <w:rFonts w:ascii="宋体" w:hAnsi="宋体" w:cs="宋体" w:hint="eastAsia"/>
                <w:kern w:val="0"/>
                <w:szCs w:val="21"/>
              </w:rPr>
              <w:t>业务课1：数学1或数学2；</w:t>
            </w:r>
          </w:p>
          <w:p w:rsidR="00E2463D" w:rsidRDefault="00F5608B">
            <w:pPr>
              <w:widowControl/>
              <w:rPr>
                <w:rFonts w:ascii="宋体" w:hAnsi="宋体" w:cs="宋体"/>
                <w:kern w:val="0"/>
                <w:szCs w:val="21"/>
              </w:rPr>
            </w:pPr>
            <w:r>
              <w:rPr>
                <w:rFonts w:ascii="宋体" w:hAnsi="宋体" w:cs="宋体" w:hint="eastAsia"/>
                <w:kern w:val="0"/>
                <w:szCs w:val="21"/>
              </w:rPr>
              <w:t>业务课2：测绘类</w:t>
            </w:r>
          </w:p>
        </w:tc>
      </w:tr>
      <w:tr w:rsidR="00E2463D" w:rsidTr="001A3EA9">
        <w:trPr>
          <w:trHeight w:val="510"/>
          <w:jc w:val="center"/>
        </w:trPr>
        <w:tc>
          <w:tcPr>
            <w:tcW w:w="3114" w:type="dxa"/>
            <w:vMerge w:val="restart"/>
            <w:shd w:val="clear" w:color="auto" w:fill="auto"/>
            <w:vAlign w:val="center"/>
          </w:tcPr>
          <w:p w:rsidR="00E2463D" w:rsidRDefault="00F5608B">
            <w:pPr>
              <w:widowControl/>
              <w:rPr>
                <w:rFonts w:ascii="宋体" w:hAnsi="宋体" w:cs="宋体"/>
                <w:kern w:val="0"/>
                <w:szCs w:val="21"/>
              </w:rPr>
            </w:pPr>
            <w:r>
              <w:rPr>
                <w:rFonts w:ascii="宋体" w:hAnsi="宋体" w:cs="宋体" w:hint="eastAsia"/>
                <w:kern w:val="0"/>
                <w:szCs w:val="21"/>
              </w:rPr>
              <w:t>081602 摄影测量与遥感</w:t>
            </w:r>
          </w:p>
        </w:tc>
        <w:tc>
          <w:tcPr>
            <w:tcW w:w="1659" w:type="dxa"/>
            <w:vMerge w:val="restart"/>
            <w:shd w:val="clear" w:color="auto" w:fill="auto"/>
            <w:vAlign w:val="center"/>
          </w:tcPr>
          <w:p w:rsidR="00E2463D" w:rsidRDefault="00F5608B">
            <w:pPr>
              <w:widowControl/>
              <w:jc w:val="center"/>
              <w:rPr>
                <w:rFonts w:ascii="宋体" w:hAnsi="宋体" w:cs="宋体"/>
                <w:kern w:val="0"/>
                <w:szCs w:val="21"/>
              </w:rPr>
            </w:pPr>
            <w:r>
              <w:rPr>
                <w:rFonts w:ascii="宋体" w:hAnsi="宋体" w:cs="宋体" w:hint="eastAsia"/>
                <w:kern w:val="0"/>
                <w:szCs w:val="21"/>
              </w:rPr>
              <w:t>工学</w:t>
            </w:r>
          </w:p>
        </w:tc>
        <w:tc>
          <w:tcPr>
            <w:tcW w:w="1417" w:type="dxa"/>
            <w:shd w:val="clear" w:color="auto" w:fill="auto"/>
            <w:vAlign w:val="center"/>
          </w:tcPr>
          <w:p w:rsidR="00E2463D" w:rsidRDefault="00F5608B">
            <w:pPr>
              <w:widowControl/>
              <w:jc w:val="center"/>
              <w:rPr>
                <w:rFonts w:ascii="宋体" w:hAnsi="宋体" w:cs="宋体"/>
                <w:kern w:val="0"/>
                <w:szCs w:val="21"/>
              </w:rPr>
            </w:pPr>
            <w:r>
              <w:rPr>
                <w:rFonts w:ascii="宋体" w:hAnsi="宋体" w:cs="宋体" w:hint="eastAsia"/>
                <w:kern w:val="0"/>
                <w:szCs w:val="21"/>
              </w:rPr>
              <w:t>一志愿考生</w:t>
            </w:r>
          </w:p>
        </w:tc>
        <w:tc>
          <w:tcPr>
            <w:tcW w:w="709" w:type="dxa"/>
            <w:shd w:val="clear" w:color="auto" w:fill="auto"/>
            <w:vAlign w:val="center"/>
          </w:tcPr>
          <w:p w:rsidR="00E2463D" w:rsidRDefault="00F5608B">
            <w:pPr>
              <w:widowControl/>
              <w:jc w:val="center"/>
              <w:rPr>
                <w:rFonts w:ascii="宋体" w:hAnsi="宋体" w:cs="宋体"/>
                <w:kern w:val="0"/>
                <w:szCs w:val="21"/>
              </w:rPr>
            </w:pPr>
            <w:r>
              <w:rPr>
                <w:rFonts w:ascii="宋体" w:hAnsi="宋体" w:cs="宋体" w:hint="eastAsia"/>
                <w:kern w:val="0"/>
                <w:szCs w:val="21"/>
              </w:rPr>
              <w:t>265</w:t>
            </w:r>
          </w:p>
        </w:tc>
        <w:tc>
          <w:tcPr>
            <w:tcW w:w="709" w:type="dxa"/>
            <w:shd w:val="clear" w:color="auto" w:fill="auto"/>
            <w:vAlign w:val="center"/>
          </w:tcPr>
          <w:p w:rsidR="00E2463D" w:rsidRDefault="00F5608B">
            <w:pPr>
              <w:widowControl/>
              <w:jc w:val="center"/>
              <w:rPr>
                <w:rFonts w:ascii="宋体" w:hAnsi="宋体" w:cs="宋体"/>
                <w:kern w:val="0"/>
                <w:szCs w:val="21"/>
              </w:rPr>
            </w:pPr>
            <w:r>
              <w:rPr>
                <w:rFonts w:ascii="宋体" w:hAnsi="宋体" w:cs="宋体" w:hint="eastAsia"/>
                <w:kern w:val="0"/>
                <w:szCs w:val="21"/>
              </w:rPr>
              <w:t>35</w:t>
            </w:r>
          </w:p>
        </w:tc>
        <w:tc>
          <w:tcPr>
            <w:tcW w:w="708" w:type="dxa"/>
            <w:shd w:val="clear" w:color="auto" w:fill="auto"/>
            <w:vAlign w:val="center"/>
          </w:tcPr>
          <w:p w:rsidR="00E2463D" w:rsidRDefault="00F5608B">
            <w:pPr>
              <w:widowControl/>
              <w:jc w:val="center"/>
              <w:rPr>
                <w:rFonts w:ascii="宋体" w:hAnsi="宋体" w:cs="宋体"/>
                <w:kern w:val="0"/>
                <w:szCs w:val="21"/>
              </w:rPr>
            </w:pPr>
            <w:r>
              <w:rPr>
                <w:rFonts w:ascii="宋体" w:hAnsi="宋体" w:cs="宋体" w:hint="eastAsia"/>
                <w:kern w:val="0"/>
                <w:szCs w:val="21"/>
              </w:rPr>
              <w:t>35</w:t>
            </w:r>
          </w:p>
        </w:tc>
        <w:tc>
          <w:tcPr>
            <w:tcW w:w="1180" w:type="dxa"/>
            <w:shd w:val="clear" w:color="auto" w:fill="auto"/>
            <w:vAlign w:val="center"/>
          </w:tcPr>
          <w:p w:rsidR="00E2463D" w:rsidRDefault="00F5608B">
            <w:pPr>
              <w:widowControl/>
              <w:jc w:val="center"/>
              <w:rPr>
                <w:rFonts w:ascii="宋体" w:hAnsi="宋体" w:cs="宋体"/>
                <w:kern w:val="0"/>
                <w:szCs w:val="21"/>
              </w:rPr>
            </w:pPr>
            <w:r>
              <w:rPr>
                <w:rFonts w:ascii="宋体" w:hAnsi="宋体" w:cs="宋体" w:hint="eastAsia"/>
                <w:kern w:val="0"/>
                <w:szCs w:val="21"/>
              </w:rPr>
              <w:t>53</w:t>
            </w:r>
          </w:p>
        </w:tc>
        <w:tc>
          <w:tcPr>
            <w:tcW w:w="1088" w:type="dxa"/>
            <w:shd w:val="clear" w:color="auto" w:fill="auto"/>
            <w:vAlign w:val="center"/>
          </w:tcPr>
          <w:p w:rsidR="00E2463D" w:rsidRDefault="00F5608B">
            <w:pPr>
              <w:widowControl/>
              <w:jc w:val="center"/>
              <w:rPr>
                <w:rFonts w:ascii="宋体" w:hAnsi="宋体" w:cs="宋体"/>
                <w:kern w:val="0"/>
                <w:szCs w:val="21"/>
              </w:rPr>
            </w:pPr>
            <w:r>
              <w:rPr>
                <w:rFonts w:ascii="宋体" w:hAnsi="宋体" w:cs="宋体" w:hint="eastAsia"/>
                <w:kern w:val="0"/>
                <w:szCs w:val="21"/>
              </w:rPr>
              <w:t>53</w:t>
            </w:r>
          </w:p>
        </w:tc>
        <w:tc>
          <w:tcPr>
            <w:tcW w:w="3608" w:type="dxa"/>
            <w:shd w:val="clear" w:color="auto" w:fill="auto"/>
            <w:vAlign w:val="center"/>
          </w:tcPr>
          <w:p w:rsidR="00E2463D" w:rsidRDefault="00E2463D">
            <w:pPr>
              <w:widowControl/>
              <w:rPr>
                <w:rFonts w:ascii="宋体" w:hAnsi="宋体" w:cs="宋体"/>
                <w:kern w:val="0"/>
                <w:szCs w:val="21"/>
              </w:rPr>
            </w:pPr>
          </w:p>
        </w:tc>
      </w:tr>
      <w:tr w:rsidR="00E2463D" w:rsidTr="001A3EA9">
        <w:trPr>
          <w:trHeight w:val="510"/>
          <w:jc w:val="center"/>
        </w:trPr>
        <w:tc>
          <w:tcPr>
            <w:tcW w:w="3114" w:type="dxa"/>
            <w:vMerge/>
            <w:shd w:val="clear" w:color="auto" w:fill="auto"/>
            <w:vAlign w:val="center"/>
          </w:tcPr>
          <w:p w:rsidR="00E2463D" w:rsidRDefault="00E2463D">
            <w:pPr>
              <w:widowControl/>
              <w:rPr>
                <w:rFonts w:ascii="宋体" w:hAnsi="宋体" w:cs="宋体"/>
                <w:kern w:val="0"/>
                <w:szCs w:val="21"/>
              </w:rPr>
            </w:pPr>
          </w:p>
        </w:tc>
        <w:tc>
          <w:tcPr>
            <w:tcW w:w="1659" w:type="dxa"/>
            <w:vMerge/>
            <w:shd w:val="clear" w:color="auto" w:fill="auto"/>
            <w:vAlign w:val="center"/>
          </w:tcPr>
          <w:p w:rsidR="00E2463D" w:rsidRDefault="00E2463D">
            <w:pPr>
              <w:widowControl/>
              <w:jc w:val="center"/>
              <w:rPr>
                <w:rFonts w:ascii="宋体" w:hAnsi="宋体" w:cs="宋体"/>
                <w:kern w:val="0"/>
                <w:szCs w:val="21"/>
              </w:rPr>
            </w:pPr>
          </w:p>
        </w:tc>
        <w:tc>
          <w:tcPr>
            <w:tcW w:w="1417" w:type="dxa"/>
            <w:shd w:val="clear" w:color="auto" w:fill="auto"/>
            <w:vAlign w:val="center"/>
          </w:tcPr>
          <w:p w:rsidR="00E2463D" w:rsidRDefault="00F5608B">
            <w:pPr>
              <w:widowControl/>
              <w:jc w:val="center"/>
              <w:rPr>
                <w:rFonts w:ascii="宋体" w:hAnsi="宋体" w:cs="宋体"/>
                <w:kern w:val="0"/>
                <w:szCs w:val="21"/>
              </w:rPr>
            </w:pPr>
            <w:r>
              <w:rPr>
                <w:rFonts w:ascii="宋体" w:hAnsi="宋体" w:cs="宋体" w:hint="eastAsia"/>
                <w:kern w:val="0"/>
                <w:szCs w:val="21"/>
              </w:rPr>
              <w:t>调剂生</w:t>
            </w:r>
          </w:p>
        </w:tc>
        <w:tc>
          <w:tcPr>
            <w:tcW w:w="709" w:type="dxa"/>
            <w:shd w:val="clear" w:color="auto" w:fill="auto"/>
            <w:vAlign w:val="center"/>
          </w:tcPr>
          <w:p w:rsidR="00E2463D" w:rsidRDefault="00F5608B">
            <w:pPr>
              <w:widowControl/>
              <w:jc w:val="center"/>
              <w:rPr>
                <w:rFonts w:ascii="宋体" w:hAnsi="宋体" w:cs="宋体"/>
                <w:kern w:val="0"/>
                <w:szCs w:val="21"/>
              </w:rPr>
            </w:pPr>
            <w:r>
              <w:rPr>
                <w:rFonts w:ascii="宋体" w:hAnsi="宋体" w:cs="宋体" w:hint="eastAsia"/>
                <w:kern w:val="0"/>
                <w:szCs w:val="21"/>
              </w:rPr>
              <w:t>300</w:t>
            </w:r>
          </w:p>
        </w:tc>
        <w:tc>
          <w:tcPr>
            <w:tcW w:w="709" w:type="dxa"/>
            <w:shd w:val="clear" w:color="auto" w:fill="auto"/>
            <w:vAlign w:val="center"/>
          </w:tcPr>
          <w:p w:rsidR="00E2463D" w:rsidRDefault="00F5608B">
            <w:pPr>
              <w:widowControl/>
              <w:jc w:val="center"/>
              <w:rPr>
                <w:rFonts w:ascii="宋体" w:hAnsi="宋体" w:cs="宋体"/>
                <w:kern w:val="0"/>
                <w:szCs w:val="21"/>
              </w:rPr>
            </w:pPr>
            <w:r>
              <w:rPr>
                <w:rFonts w:ascii="宋体" w:hAnsi="宋体" w:cs="宋体" w:hint="eastAsia"/>
                <w:kern w:val="0"/>
                <w:szCs w:val="21"/>
              </w:rPr>
              <w:t>42</w:t>
            </w:r>
          </w:p>
        </w:tc>
        <w:tc>
          <w:tcPr>
            <w:tcW w:w="708" w:type="dxa"/>
            <w:shd w:val="clear" w:color="auto" w:fill="auto"/>
            <w:vAlign w:val="center"/>
          </w:tcPr>
          <w:p w:rsidR="00E2463D" w:rsidRDefault="00F5608B">
            <w:pPr>
              <w:widowControl/>
              <w:jc w:val="center"/>
              <w:rPr>
                <w:rFonts w:ascii="宋体" w:hAnsi="宋体" w:cs="宋体"/>
                <w:kern w:val="0"/>
                <w:szCs w:val="21"/>
              </w:rPr>
            </w:pPr>
            <w:r>
              <w:rPr>
                <w:rFonts w:ascii="宋体" w:hAnsi="宋体" w:cs="宋体" w:hint="eastAsia"/>
                <w:kern w:val="0"/>
                <w:szCs w:val="21"/>
              </w:rPr>
              <w:t>39</w:t>
            </w:r>
          </w:p>
        </w:tc>
        <w:tc>
          <w:tcPr>
            <w:tcW w:w="1180" w:type="dxa"/>
            <w:shd w:val="clear" w:color="auto" w:fill="auto"/>
            <w:vAlign w:val="center"/>
          </w:tcPr>
          <w:p w:rsidR="00E2463D" w:rsidRDefault="00F5608B">
            <w:pPr>
              <w:widowControl/>
              <w:jc w:val="center"/>
              <w:rPr>
                <w:rFonts w:ascii="宋体" w:hAnsi="宋体" w:cs="宋体"/>
                <w:kern w:val="0"/>
                <w:szCs w:val="21"/>
              </w:rPr>
            </w:pPr>
            <w:r>
              <w:rPr>
                <w:rFonts w:ascii="宋体" w:hAnsi="宋体" w:cs="宋体" w:hint="eastAsia"/>
                <w:kern w:val="0"/>
                <w:szCs w:val="21"/>
              </w:rPr>
              <w:t>60</w:t>
            </w:r>
          </w:p>
        </w:tc>
        <w:tc>
          <w:tcPr>
            <w:tcW w:w="1088" w:type="dxa"/>
            <w:shd w:val="clear" w:color="auto" w:fill="auto"/>
            <w:vAlign w:val="center"/>
          </w:tcPr>
          <w:p w:rsidR="00E2463D" w:rsidRDefault="00F5608B">
            <w:pPr>
              <w:widowControl/>
              <w:jc w:val="center"/>
              <w:rPr>
                <w:rFonts w:ascii="宋体" w:hAnsi="宋体" w:cs="宋体"/>
                <w:kern w:val="0"/>
                <w:szCs w:val="21"/>
              </w:rPr>
            </w:pPr>
            <w:r>
              <w:rPr>
                <w:rFonts w:ascii="宋体" w:hAnsi="宋体" w:cs="宋体" w:hint="eastAsia"/>
                <w:kern w:val="0"/>
                <w:szCs w:val="21"/>
              </w:rPr>
              <w:t>70</w:t>
            </w:r>
          </w:p>
        </w:tc>
        <w:tc>
          <w:tcPr>
            <w:tcW w:w="3608" w:type="dxa"/>
            <w:shd w:val="clear" w:color="auto" w:fill="auto"/>
            <w:vAlign w:val="center"/>
          </w:tcPr>
          <w:p w:rsidR="00E2463D" w:rsidRDefault="00F5608B">
            <w:pPr>
              <w:widowControl/>
              <w:rPr>
                <w:rFonts w:ascii="宋体" w:hAnsi="宋体" w:cs="宋体"/>
                <w:kern w:val="0"/>
                <w:szCs w:val="21"/>
              </w:rPr>
            </w:pPr>
            <w:r>
              <w:rPr>
                <w:rFonts w:ascii="宋体" w:hAnsi="宋体" w:cs="宋体" w:hint="eastAsia"/>
                <w:kern w:val="0"/>
                <w:szCs w:val="21"/>
              </w:rPr>
              <w:t>业务课1：数学1或数学2；</w:t>
            </w:r>
          </w:p>
          <w:p w:rsidR="00E2463D" w:rsidRDefault="00F5608B">
            <w:pPr>
              <w:widowControl/>
              <w:rPr>
                <w:rFonts w:ascii="宋体" w:hAnsi="宋体" w:cs="宋体"/>
                <w:kern w:val="0"/>
                <w:szCs w:val="21"/>
              </w:rPr>
            </w:pPr>
            <w:r>
              <w:rPr>
                <w:rFonts w:ascii="宋体" w:hAnsi="宋体" w:cs="宋体" w:hint="eastAsia"/>
                <w:kern w:val="0"/>
                <w:szCs w:val="21"/>
              </w:rPr>
              <w:t>业务课2：测绘\GIS\遥感\MIS类</w:t>
            </w:r>
          </w:p>
        </w:tc>
      </w:tr>
      <w:tr w:rsidR="00E2463D" w:rsidTr="001A3EA9">
        <w:trPr>
          <w:trHeight w:val="510"/>
          <w:jc w:val="center"/>
        </w:trPr>
        <w:tc>
          <w:tcPr>
            <w:tcW w:w="3114" w:type="dxa"/>
            <w:vMerge w:val="restart"/>
            <w:shd w:val="clear" w:color="auto" w:fill="auto"/>
            <w:vAlign w:val="center"/>
          </w:tcPr>
          <w:p w:rsidR="00E2463D" w:rsidRDefault="00F5608B">
            <w:pPr>
              <w:widowControl/>
              <w:rPr>
                <w:rFonts w:ascii="宋体" w:hAnsi="宋体" w:cs="宋体"/>
                <w:kern w:val="0"/>
                <w:szCs w:val="21"/>
              </w:rPr>
            </w:pPr>
            <w:r>
              <w:rPr>
                <w:rFonts w:ascii="宋体" w:hAnsi="宋体" w:cs="宋体" w:hint="eastAsia"/>
                <w:kern w:val="0"/>
                <w:szCs w:val="21"/>
              </w:rPr>
              <w:t>081603                        地图制图学与地理信息工程</w:t>
            </w:r>
          </w:p>
        </w:tc>
        <w:tc>
          <w:tcPr>
            <w:tcW w:w="1659" w:type="dxa"/>
            <w:vMerge w:val="restart"/>
            <w:shd w:val="clear" w:color="auto" w:fill="auto"/>
            <w:vAlign w:val="center"/>
          </w:tcPr>
          <w:p w:rsidR="00E2463D" w:rsidRDefault="00F5608B">
            <w:pPr>
              <w:widowControl/>
              <w:jc w:val="center"/>
              <w:rPr>
                <w:rFonts w:ascii="宋体" w:hAnsi="宋体" w:cs="宋体"/>
                <w:kern w:val="0"/>
                <w:szCs w:val="21"/>
              </w:rPr>
            </w:pPr>
            <w:r>
              <w:rPr>
                <w:rFonts w:ascii="宋体" w:hAnsi="宋体" w:cs="宋体" w:hint="eastAsia"/>
                <w:kern w:val="0"/>
                <w:szCs w:val="21"/>
              </w:rPr>
              <w:t>工学</w:t>
            </w:r>
          </w:p>
        </w:tc>
        <w:tc>
          <w:tcPr>
            <w:tcW w:w="1417" w:type="dxa"/>
            <w:shd w:val="clear" w:color="auto" w:fill="auto"/>
            <w:vAlign w:val="center"/>
          </w:tcPr>
          <w:p w:rsidR="00E2463D" w:rsidRDefault="00F5608B">
            <w:pPr>
              <w:widowControl/>
              <w:jc w:val="center"/>
              <w:rPr>
                <w:rFonts w:ascii="宋体" w:hAnsi="宋体" w:cs="宋体"/>
                <w:kern w:val="0"/>
                <w:szCs w:val="21"/>
              </w:rPr>
            </w:pPr>
            <w:r>
              <w:rPr>
                <w:rFonts w:ascii="宋体" w:hAnsi="宋体" w:cs="宋体" w:hint="eastAsia"/>
                <w:kern w:val="0"/>
                <w:szCs w:val="21"/>
              </w:rPr>
              <w:t>一志愿考生</w:t>
            </w:r>
          </w:p>
        </w:tc>
        <w:tc>
          <w:tcPr>
            <w:tcW w:w="709" w:type="dxa"/>
            <w:shd w:val="clear" w:color="auto" w:fill="auto"/>
            <w:vAlign w:val="center"/>
          </w:tcPr>
          <w:p w:rsidR="00E2463D" w:rsidRDefault="00F5608B">
            <w:pPr>
              <w:widowControl/>
              <w:jc w:val="center"/>
              <w:rPr>
                <w:rFonts w:ascii="宋体" w:hAnsi="宋体" w:cs="宋体"/>
                <w:kern w:val="0"/>
                <w:szCs w:val="21"/>
              </w:rPr>
            </w:pPr>
            <w:r>
              <w:rPr>
                <w:rFonts w:ascii="宋体" w:hAnsi="宋体" w:cs="宋体" w:hint="eastAsia"/>
                <w:kern w:val="0"/>
                <w:szCs w:val="21"/>
              </w:rPr>
              <w:t>265</w:t>
            </w:r>
          </w:p>
        </w:tc>
        <w:tc>
          <w:tcPr>
            <w:tcW w:w="709" w:type="dxa"/>
            <w:shd w:val="clear" w:color="auto" w:fill="auto"/>
            <w:vAlign w:val="center"/>
          </w:tcPr>
          <w:p w:rsidR="00E2463D" w:rsidRDefault="00F5608B">
            <w:pPr>
              <w:widowControl/>
              <w:jc w:val="center"/>
              <w:rPr>
                <w:rFonts w:ascii="宋体" w:hAnsi="宋体" w:cs="宋体"/>
                <w:kern w:val="0"/>
                <w:szCs w:val="21"/>
              </w:rPr>
            </w:pPr>
            <w:r>
              <w:rPr>
                <w:rFonts w:ascii="宋体" w:hAnsi="宋体" w:cs="宋体" w:hint="eastAsia"/>
                <w:kern w:val="0"/>
                <w:szCs w:val="21"/>
              </w:rPr>
              <w:t>35</w:t>
            </w:r>
          </w:p>
        </w:tc>
        <w:tc>
          <w:tcPr>
            <w:tcW w:w="708" w:type="dxa"/>
            <w:shd w:val="clear" w:color="auto" w:fill="auto"/>
            <w:vAlign w:val="center"/>
          </w:tcPr>
          <w:p w:rsidR="00E2463D" w:rsidRDefault="00F5608B">
            <w:pPr>
              <w:widowControl/>
              <w:jc w:val="center"/>
              <w:rPr>
                <w:rFonts w:ascii="宋体" w:hAnsi="宋体" w:cs="宋体"/>
                <w:kern w:val="0"/>
                <w:szCs w:val="21"/>
              </w:rPr>
            </w:pPr>
            <w:r>
              <w:rPr>
                <w:rFonts w:ascii="宋体" w:hAnsi="宋体" w:cs="宋体" w:hint="eastAsia"/>
                <w:kern w:val="0"/>
                <w:szCs w:val="21"/>
              </w:rPr>
              <w:t>35</w:t>
            </w:r>
          </w:p>
        </w:tc>
        <w:tc>
          <w:tcPr>
            <w:tcW w:w="1180" w:type="dxa"/>
            <w:shd w:val="clear" w:color="auto" w:fill="auto"/>
            <w:vAlign w:val="center"/>
          </w:tcPr>
          <w:p w:rsidR="00E2463D" w:rsidRDefault="00F5608B">
            <w:pPr>
              <w:widowControl/>
              <w:jc w:val="center"/>
              <w:rPr>
                <w:rFonts w:ascii="宋体" w:hAnsi="宋体" w:cs="宋体"/>
                <w:kern w:val="0"/>
                <w:szCs w:val="21"/>
              </w:rPr>
            </w:pPr>
            <w:r>
              <w:rPr>
                <w:rFonts w:ascii="宋体" w:hAnsi="宋体" w:cs="宋体" w:hint="eastAsia"/>
                <w:kern w:val="0"/>
                <w:szCs w:val="21"/>
              </w:rPr>
              <w:t>53</w:t>
            </w:r>
          </w:p>
        </w:tc>
        <w:tc>
          <w:tcPr>
            <w:tcW w:w="1088" w:type="dxa"/>
            <w:shd w:val="clear" w:color="auto" w:fill="auto"/>
            <w:vAlign w:val="center"/>
          </w:tcPr>
          <w:p w:rsidR="00E2463D" w:rsidRDefault="00F5608B">
            <w:pPr>
              <w:widowControl/>
              <w:jc w:val="center"/>
              <w:rPr>
                <w:rFonts w:ascii="宋体" w:hAnsi="宋体" w:cs="宋体"/>
                <w:kern w:val="0"/>
                <w:szCs w:val="21"/>
              </w:rPr>
            </w:pPr>
            <w:r>
              <w:rPr>
                <w:rFonts w:ascii="宋体" w:hAnsi="宋体" w:cs="宋体" w:hint="eastAsia"/>
                <w:kern w:val="0"/>
                <w:szCs w:val="21"/>
              </w:rPr>
              <w:t>53</w:t>
            </w:r>
          </w:p>
        </w:tc>
        <w:tc>
          <w:tcPr>
            <w:tcW w:w="3608" w:type="dxa"/>
            <w:shd w:val="clear" w:color="auto" w:fill="auto"/>
            <w:vAlign w:val="center"/>
          </w:tcPr>
          <w:p w:rsidR="00E2463D" w:rsidRDefault="00E2463D">
            <w:pPr>
              <w:widowControl/>
              <w:rPr>
                <w:rFonts w:ascii="宋体" w:hAnsi="宋体" w:cs="宋体"/>
                <w:kern w:val="0"/>
                <w:szCs w:val="21"/>
              </w:rPr>
            </w:pPr>
          </w:p>
        </w:tc>
      </w:tr>
      <w:tr w:rsidR="00E2463D" w:rsidTr="001A3EA9">
        <w:trPr>
          <w:trHeight w:val="510"/>
          <w:jc w:val="center"/>
        </w:trPr>
        <w:tc>
          <w:tcPr>
            <w:tcW w:w="3114" w:type="dxa"/>
            <w:vMerge/>
            <w:vAlign w:val="center"/>
          </w:tcPr>
          <w:p w:rsidR="00E2463D" w:rsidRDefault="00E2463D">
            <w:pPr>
              <w:widowControl/>
              <w:rPr>
                <w:rFonts w:ascii="宋体" w:hAnsi="宋体" w:cs="宋体"/>
                <w:kern w:val="0"/>
                <w:szCs w:val="21"/>
              </w:rPr>
            </w:pPr>
          </w:p>
        </w:tc>
        <w:tc>
          <w:tcPr>
            <w:tcW w:w="1659" w:type="dxa"/>
            <w:vMerge/>
            <w:vAlign w:val="center"/>
          </w:tcPr>
          <w:p w:rsidR="00E2463D" w:rsidRDefault="00E2463D">
            <w:pPr>
              <w:widowControl/>
              <w:jc w:val="center"/>
              <w:rPr>
                <w:rFonts w:ascii="宋体" w:hAnsi="宋体" w:cs="宋体"/>
                <w:kern w:val="0"/>
                <w:szCs w:val="21"/>
              </w:rPr>
            </w:pPr>
          </w:p>
        </w:tc>
        <w:tc>
          <w:tcPr>
            <w:tcW w:w="1417" w:type="dxa"/>
            <w:shd w:val="clear" w:color="auto" w:fill="auto"/>
            <w:vAlign w:val="center"/>
          </w:tcPr>
          <w:p w:rsidR="00E2463D" w:rsidRDefault="00F5608B">
            <w:pPr>
              <w:widowControl/>
              <w:jc w:val="center"/>
              <w:rPr>
                <w:rFonts w:ascii="宋体" w:hAnsi="宋体" w:cs="宋体"/>
                <w:kern w:val="0"/>
                <w:szCs w:val="21"/>
              </w:rPr>
            </w:pPr>
            <w:r>
              <w:rPr>
                <w:rFonts w:ascii="宋体" w:hAnsi="宋体" w:cs="宋体" w:hint="eastAsia"/>
                <w:kern w:val="0"/>
                <w:szCs w:val="21"/>
              </w:rPr>
              <w:t>调剂考生</w:t>
            </w:r>
          </w:p>
        </w:tc>
        <w:tc>
          <w:tcPr>
            <w:tcW w:w="709" w:type="dxa"/>
            <w:shd w:val="clear" w:color="auto" w:fill="auto"/>
            <w:vAlign w:val="center"/>
          </w:tcPr>
          <w:p w:rsidR="00E2463D" w:rsidRDefault="00F5608B">
            <w:pPr>
              <w:widowControl/>
              <w:jc w:val="center"/>
              <w:rPr>
                <w:rFonts w:ascii="宋体" w:hAnsi="宋体" w:cs="宋体"/>
                <w:kern w:val="0"/>
                <w:szCs w:val="21"/>
              </w:rPr>
            </w:pPr>
            <w:r>
              <w:rPr>
                <w:rFonts w:ascii="宋体" w:hAnsi="宋体" w:cs="宋体" w:hint="eastAsia"/>
                <w:kern w:val="0"/>
                <w:szCs w:val="21"/>
              </w:rPr>
              <w:t>300</w:t>
            </w:r>
          </w:p>
        </w:tc>
        <w:tc>
          <w:tcPr>
            <w:tcW w:w="709" w:type="dxa"/>
            <w:shd w:val="clear" w:color="auto" w:fill="auto"/>
            <w:vAlign w:val="center"/>
          </w:tcPr>
          <w:p w:rsidR="00E2463D" w:rsidRDefault="00F5608B">
            <w:pPr>
              <w:widowControl/>
              <w:jc w:val="center"/>
              <w:rPr>
                <w:rFonts w:ascii="宋体" w:hAnsi="宋体" w:cs="宋体"/>
                <w:kern w:val="0"/>
                <w:szCs w:val="21"/>
              </w:rPr>
            </w:pPr>
            <w:r>
              <w:rPr>
                <w:rFonts w:ascii="宋体" w:hAnsi="宋体" w:cs="宋体" w:hint="eastAsia"/>
                <w:kern w:val="0"/>
                <w:szCs w:val="21"/>
              </w:rPr>
              <w:t>42</w:t>
            </w:r>
          </w:p>
        </w:tc>
        <w:tc>
          <w:tcPr>
            <w:tcW w:w="708" w:type="dxa"/>
            <w:shd w:val="clear" w:color="auto" w:fill="auto"/>
            <w:vAlign w:val="center"/>
          </w:tcPr>
          <w:p w:rsidR="00E2463D" w:rsidRDefault="00F5608B">
            <w:pPr>
              <w:widowControl/>
              <w:jc w:val="center"/>
              <w:rPr>
                <w:rFonts w:ascii="宋体" w:hAnsi="宋体" w:cs="宋体"/>
                <w:kern w:val="0"/>
                <w:szCs w:val="21"/>
              </w:rPr>
            </w:pPr>
            <w:r>
              <w:rPr>
                <w:rFonts w:ascii="宋体" w:hAnsi="宋体" w:cs="宋体" w:hint="eastAsia"/>
                <w:kern w:val="0"/>
                <w:szCs w:val="21"/>
              </w:rPr>
              <w:t>39</w:t>
            </w:r>
          </w:p>
        </w:tc>
        <w:tc>
          <w:tcPr>
            <w:tcW w:w="1180" w:type="dxa"/>
            <w:shd w:val="clear" w:color="auto" w:fill="auto"/>
            <w:vAlign w:val="center"/>
          </w:tcPr>
          <w:p w:rsidR="00E2463D" w:rsidRDefault="00F5608B">
            <w:pPr>
              <w:widowControl/>
              <w:jc w:val="center"/>
              <w:rPr>
                <w:rFonts w:ascii="宋体" w:hAnsi="宋体" w:cs="宋体"/>
                <w:kern w:val="0"/>
                <w:szCs w:val="21"/>
              </w:rPr>
            </w:pPr>
            <w:r>
              <w:rPr>
                <w:rFonts w:ascii="宋体" w:hAnsi="宋体" w:cs="宋体" w:hint="eastAsia"/>
                <w:kern w:val="0"/>
                <w:szCs w:val="21"/>
              </w:rPr>
              <w:t>60</w:t>
            </w:r>
          </w:p>
        </w:tc>
        <w:tc>
          <w:tcPr>
            <w:tcW w:w="1088" w:type="dxa"/>
            <w:shd w:val="clear" w:color="auto" w:fill="auto"/>
            <w:vAlign w:val="center"/>
          </w:tcPr>
          <w:p w:rsidR="00E2463D" w:rsidRDefault="00F5608B">
            <w:pPr>
              <w:widowControl/>
              <w:jc w:val="center"/>
              <w:rPr>
                <w:rFonts w:ascii="宋体" w:hAnsi="宋体" w:cs="宋体"/>
                <w:kern w:val="0"/>
                <w:szCs w:val="21"/>
              </w:rPr>
            </w:pPr>
            <w:r>
              <w:rPr>
                <w:rFonts w:ascii="宋体" w:hAnsi="宋体" w:cs="宋体" w:hint="eastAsia"/>
                <w:kern w:val="0"/>
                <w:szCs w:val="21"/>
              </w:rPr>
              <w:t>70</w:t>
            </w:r>
          </w:p>
        </w:tc>
        <w:tc>
          <w:tcPr>
            <w:tcW w:w="3608" w:type="dxa"/>
            <w:shd w:val="clear" w:color="auto" w:fill="auto"/>
            <w:vAlign w:val="center"/>
          </w:tcPr>
          <w:p w:rsidR="00E2463D" w:rsidRDefault="00F5608B">
            <w:pPr>
              <w:widowControl/>
              <w:rPr>
                <w:rFonts w:ascii="宋体" w:hAnsi="宋体" w:cs="宋体"/>
                <w:kern w:val="0"/>
                <w:szCs w:val="21"/>
              </w:rPr>
            </w:pPr>
            <w:r>
              <w:rPr>
                <w:rFonts w:ascii="宋体" w:hAnsi="宋体" w:cs="宋体" w:hint="eastAsia"/>
                <w:kern w:val="0"/>
                <w:szCs w:val="21"/>
              </w:rPr>
              <w:t>业务课1：数学1或数学2；</w:t>
            </w:r>
          </w:p>
          <w:p w:rsidR="00E2463D" w:rsidRDefault="00F5608B">
            <w:pPr>
              <w:widowControl/>
              <w:rPr>
                <w:rFonts w:ascii="宋体" w:hAnsi="宋体" w:cs="宋体"/>
                <w:kern w:val="0"/>
                <w:szCs w:val="21"/>
              </w:rPr>
            </w:pPr>
            <w:r>
              <w:rPr>
                <w:rFonts w:ascii="宋体" w:hAnsi="宋体" w:cs="宋体" w:hint="eastAsia"/>
                <w:kern w:val="0"/>
                <w:szCs w:val="21"/>
              </w:rPr>
              <w:t>业务课2：测绘\GIS\遥感\MIS类</w:t>
            </w:r>
          </w:p>
        </w:tc>
      </w:tr>
      <w:tr w:rsidR="00E2463D" w:rsidTr="001A3EA9">
        <w:trPr>
          <w:trHeight w:val="510"/>
          <w:jc w:val="center"/>
        </w:trPr>
        <w:tc>
          <w:tcPr>
            <w:tcW w:w="3114" w:type="dxa"/>
            <w:vMerge w:val="restart"/>
            <w:shd w:val="clear" w:color="auto" w:fill="auto"/>
            <w:vAlign w:val="center"/>
          </w:tcPr>
          <w:p w:rsidR="00E2463D" w:rsidRDefault="00F5608B">
            <w:pPr>
              <w:widowControl/>
              <w:rPr>
                <w:rFonts w:ascii="宋体" w:hAnsi="宋体" w:cs="宋体"/>
                <w:kern w:val="0"/>
                <w:szCs w:val="21"/>
              </w:rPr>
            </w:pPr>
            <w:r>
              <w:rPr>
                <w:rFonts w:ascii="宋体" w:hAnsi="宋体" w:cs="宋体" w:hint="eastAsia"/>
                <w:kern w:val="0"/>
                <w:szCs w:val="21"/>
              </w:rPr>
              <w:lastRenderedPageBreak/>
              <w:t>085215 测绘工程（专业学位）</w:t>
            </w:r>
          </w:p>
        </w:tc>
        <w:tc>
          <w:tcPr>
            <w:tcW w:w="1659" w:type="dxa"/>
            <w:vMerge w:val="restart"/>
            <w:shd w:val="clear" w:color="auto" w:fill="auto"/>
            <w:vAlign w:val="center"/>
          </w:tcPr>
          <w:p w:rsidR="001A3EA9" w:rsidRDefault="00F5608B">
            <w:pPr>
              <w:widowControl/>
              <w:jc w:val="center"/>
              <w:rPr>
                <w:rFonts w:ascii="宋体" w:hAnsi="宋体" w:cs="宋体"/>
                <w:kern w:val="0"/>
                <w:szCs w:val="21"/>
              </w:rPr>
            </w:pPr>
            <w:r>
              <w:rPr>
                <w:rFonts w:ascii="宋体" w:hAnsi="宋体" w:cs="宋体" w:hint="eastAsia"/>
                <w:kern w:val="0"/>
                <w:szCs w:val="21"/>
              </w:rPr>
              <w:t>工程硕士</w:t>
            </w:r>
          </w:p>
          <w:p w:rsidR="00E2463D" w:rsidRDefault="001A3EA9">
            <w:pPr>
              <w:widowControl/>
              <w:jc w:val="center"/>
              <w:rPr>
                <w:rFonts w:ascii="宋体" w:hAnsi="宋体" w:cs="宋体"/>
                <w:kern w:val="0"/>
                <w:szCs w:val="21"/>
              </w:rPr>
            </w:pPr>
            <w:r>
              <w:rPr>
                <w:rFonts w:ascii="宋体" w:hAnsi="宋体" w:cs="宋体" w:hint="eastAsia"/>
                <w:kern w:val="0"/>
                <w:szCs w:val="21"/>
              </w:rPr>
              <w:t>（全日制）</w:t>
            </w:r>
          </w:p>
        </w:tc>
        <w:tc>
          <w:tcPr>
            <w:tcW w:w="1417" w:type="dxa"/>
            <w:shd w:val="clear" w:color="auto" w:fill="auto"/>
            <w:vAlign w:val="center"/>
          </w:tcPr>
          <w:p w:rsidR="00E2463D" w:rsidRDefault="00F5608B">
            <w:pPr>
              <w:widowControl/>
              <w:jc w:val="center"/>
              <w:rPr>
                <w:rFonts w:ascii="宋体" w:hAnsi="宋体" w:cs="宋体"/>
                <w:kern w:val="0"/>
                <w:szCs w:val="21"/>
              </w:rPr>
            </w:pPr>
            <w:r>
              <w:rPr>
                <w:rFonts w:ascii="宋体" w:hAnsi="宋体" w:cs="宋体" w:hint="eastAsia"/>
                <w:kern w:val="0"/>
                <w:szCs w:val="21"/>
              </w:rPr>
              <w:t>一志愿考生</w:t>
            </w:r>
          </w:p>
        </w:tc>
        <w:tc>
          <w:tcPr>
            <w:tcW w:w="709" w:type="dxa"/>
            <w:shd w:val="clear" w:color="auto" w:fill="auto"/>
            <w:vAlign w:val="center"/>
          </w:tcPr>
          <w:p w:rsidR="00E2463D" w:rsidRDefault="00F5608B">
            <w:pPr>
              <w:widowControl/>
              <w:jc w:val="center"/>
              <w:rPr>
                <w:rFonts w:ascii="宋体" w:hAnsi="宋体" w:cs="宋体"/>
                <w:kern w:val="0"/>
                <w:szCs w:val="21"/>
              </w:rPr>
            </w:pPr>
            <w:r>
              <w:rPr>
                <w:rFonts w:ascii="宋体" w:hAnsi="宋体" w:cs="宋体" w:hint="eastAsia"/>
                <w:kern w:val="0"/>
                <w:szCs w:val="21"/>
              </w:rPr>
              <w:t>265</w:t>
            </w:r>
          </w:p>
        </w:tc>
        <w:tc>
          <w:tcPr>
            <w:tcW w:w="709" w:type="dxa"/>
            <w:shd w:val="clear" w:color="auto" w:fill="auto"/>
            <w:vAlign w:val="center"/>
          </w:tcPr>
          <w:p w:rsidR="00E2463D" w:rsidRDefault="00F5608B">
            <w:pPr>
              <w:widowControl/>
              <w:jc w:val="center"/>
              <w:rPr>
                <w:rFonts w:ascii="宋体" w:hAnsi="宋体" w:cs="宋体"/>
                <w:kern w:val="0"/>
                <w:szCs w:val="21"/>
              </w:rPr>
            </w:pPr>
            <w:r>
              <w:rPr>
                <w:rFonts w:ascii="宋体" w:hAnsi="宋体" w:cs="宋体" w:hint="eastAsia"/>
                <w:kern w:val="0"/>
                <w:szCs w:val="21"/>
              </w:rPr>
              <w:t>35</w:t>
            </w:r>
          </w:p>
        </w:tc>
        <w:tc>
          <w:tcPr>
            <w:tcW w:w="708" w:type="dxa"/>
            <w:shd w:val="clear" w:color="auto" w:fill="auto"/>
            <w:vAlign w:val="center"/>
          </w:tcPr>
          <w:p w:rsidR="00E2463D" w:rsidRDefault="00F5608B">
            <w:pPr>
              <w:widowControl/>
              <w:jc w:val="center"/>
              <w:rPr>
                <w:rFonts w:ascii="宋体" w:hAnsi="宋体" w:cs="宋体"/>
                <w:kern w:val="0"/>
                <w:szCs w:val="21"/>
              </w:rPr>
            </w:pPr>
            <w:r>
              <w:rPr>
                <w:rFonts w:ascii="宋体" w:hAnsi="宋体" w:cs="宋体" w:hint="eastAsia"/>
                <w:kern w:val="0"/>
                <w:szCs w:val="21"/>
              </w:rPr>
              <w:t>35</w:t>
            </w:r>
          </w:p>
        </w:tc>
        <w:tc>
          <w:tcPr>
            <w:tcW w:w="1180" w:type="dxa"/>
            <w:shd w:val="clear" w:color="auto" w:fill="auto"/>
            <w:vAlign w:val="center"/>
          </w:tcPr>
          <w:p w:rsidR="00E2463D" w:rsidRDefault="00F5608B">
            <w:pPr>
              <w:widowControl/>
              <w:jc w:val="center"/>
              <w:rPr>
                <w:rFonts w:ascii="宋体" w:hAnsi="宋体" w:cs="宋体"/>
                <w:kern w:val="0"/>
                <w:szCs w:val="21"/>
              </w:rPr>
            </w:pPr>
            <w:r>
              <w:rPr>
                <w:rFonts w:ascii="宋体" w:hAnsi="宋体" w:cs="宋体"/>
                <w:kern w:val="0"/>
                <w:szCs w:val="21"/>
              </w:rPr>
              <w:t>5</w:t>
            </w:r>
            <w:r>
              <w:rPr>
                <w:rFonts w:ascii="宋体" w:hAnsi="宋体" w:cs="宋体" w:hint="eastAsia"/>
                <w:kern w:val="0"/>
                <w:szCs w:val="21"/>
              </w:rPr>
              <w:t>3</w:t>
            </w:r>
          </w:p>
        </w:tc>
        <w:tc>
          <w:tcPr>
            <w:tcW w:w="1088" w:type="dxa"/>
            <w:shd w:val="clear" w:color="auto" w:fill="auto"/>
            <w:vAlign w:val="center"/>
          </w:tcPr>
          <w:p w:rsidR="00E2463D" w:rsidRDefault="00F5608B">
            <w:pPr>
              <w:widowControl/>
              <w:jc w:val="center"/>
              <w:rPr>
                <w:rFonts w:ascii="宋体" w:hAnsi="宋体" w:cs="宋体"/>
                <w:kern w:val="0"/>
                <w:szCs w:val="21"/>
              </w:rPr>
            </w:pPr>
            <w:r>
              <w:rPr>
                <w:rFonts w:ascii="宋体" w:hAnsi="宋体" w:cs="宋体"/>
                <w:kern w:val="0"/>
                <w:szCs w:val="21"/>
              </w:rPr>
              <w:t>5</w:t>
            </w:r>
            <w:r>
              <w:rPr>
                <w:rFonts w:ascii="宋体" w:hAnsi="宋体" w:cs="宋体" w:hint="eastAsia"/>
                <w:kern w:val="0"/>
                <w:szCs w:val="21"/>
              </w:rPr>
              <w:t>3</w:t>
            </w:r>
          </w:p>
        </w:tc>
        <w:tc>
          <w:tcPr>
            <w:tcW w:w="3608" w:type="dxa"/>
            <w:shd w:val="clear" w:color="auto" w:fill="auto"/>
            <w:vAlign w:val="center"/>
          </w:tcPr>
          <w:p w:rsidR="00E2463D" w:rsidRDefault="00E2463D">
            <w:pPr>
              <w:widowControl/>
              <w:rPr>
                <w:rFonts w:ascii="宋体" w:hAnsi="宋体" w:cs="宋体"/>
                <w:kern w:val="0"/>
                <w:szCs w:val="21"/>
              </w:rPr>
            </w:pPr>
          </w:p>
        </w:tc>
      </w:tr>
      <w:tr w:rsidR="001A3EA9" w:rsidTr="001A3EA9">
        <w:trPr>
          <w:trHeight w:val="510"/>
          <w:jc w:val="center"/>
        </w:trPr>
        <w:tc>
          <w:tcPr>
            <w:tcW w:w="3114" w:type="dxa"/>
            <w:vMerge/>
            <w:shd w:val="clear" w:color="auto" w:fill="auto"/>
            <w:vAlign w:val="center"/>
          </w:tcPr>
          <w:p w:rsidR="001A3EA9" w:rsidRDefault="001A3EA9" w:rsidP="001A3EA9">
            <w:pPr>
              <w:widowControl/>
              <w:rPr>
                <w:rFonts w:ascii="宋体" w:hAnsi="宋体" w:cs="宋体"/>
                <w:kern w:val="0"/>
                <w:szCs w:val="21"/>
              </w:rPr>
            </w:pPr>
          </w:p>
        </w:tc>
        <w:tc>
          <w:tcPr>
            <w:tcW w:w="1659" w:type="dxa"/>
            <w:vMerge/>
            <w:shd w:val="clear" w:color="auto" w:fill="auto"/>
            <w:vAlign w:val="center"/>
          </w:tcPr>
          <w:p w:rsidR="001A3EA9" w:rsidRDefault="001A3EA9" w:rsidP="001A3EA9">
            <w:pPr>
              <w:widowControl/>
              <w:jc w:val="center"/>
              <w:rPr>
                <w:rFonts w:ascii="宋体" w:hAnsi="宋体" w:cs="宋体"/>
                <w:kern w:val="0"/>
                <w:szCs w:val="21"/>
              </w:rPr>
            </w:pPr>
          </w:p>
        </w:tc>
        <w:tc>
          <w:tcPr>
            <w:tcW w:w="1417" w:type="dxa"/>
            <w:shd w:val="clear" w:color="auto" w:fill="auto"/>
            <w:vAlign w:val="center"/>
          </w:tcPr>
          <w:p w:rsidR="001A3EA9" w:rsidRDefault="001A3EA9" w:rsidP="001A3EA9">
            <w:pPr>
              <w:widowControl/>
              <w:jc w:val="center"/>
              <w:rPr>
                <w:rFonts w:ascii="宋体" w:hAnsi="宋体" w:cs="宋体"/>
                <w:kern w:val="0"/>
                <w:szCs w:val="21"/>
              </w:rPr>
            </w:pPr>
            <w:r>
              <w:rPr>
                <w:rFonts w:ascii="宋体" w:hAnsi="宋体" w:cs="宋体" w:hint="eastAsia"/>
                <w:kern w:val="0"/>
                <w:szCs w:val="21"/>
              </w:rPr>
              <w:t>调剂考生</w:t>
            </w:r>
          </w:p>
        </w:tc>
        <w:tc>
          <w:tcPr>
            <w:tcW w:w="709" w:type="dxa"/>
            <w:shd w:val="clear" w:color="auto" w:fill="auto"/>
            <w:vAlign w:val="center"/>
          </w:tcPr>
          <w:p w:rsidR="001A3EA9" w:rsidRDefault="001A3EA9" w:rsidP="001A3EA9">
            <w:pPr>
              <w:widowControl/>
              <w:jc w:val="center"/>
              <w:rPr>
                <w:rFonts w:ascii="宋体" w:hAnsi="宋体" w:cs="宋体"/>
                <w:kern w:val="0"/>
                <w:szCs w:val="21"/>
              </w:rPr>
            </w:pPr>
            <w:r>
              <w:rPr>
                <w:rFonts w:ascii="宋体" w:hAnsi="宋体" w:cs="宋体" w:hint="eastAsia"/>
                <w:kern w:val="0"/>
                <w:szCs w:val="21"/>
              </w:rPr>
              <w:t>300</w:t>
            </w:r>
          </w:p>
        </w:tc>
        <w:tc>
          <w:tcPr>
            <w:tcW w:w="709" w:type="dxa"/>
            <w:shd w:val="clear" w:color="auto" w:fill="auto"/>
            <w:vAlign w:val="center"/>
          </w:tcPr>
          <w:p w:rsidR="001A3EA9" w:rsidRDefault="001A3EA9" w:rsidP="001A3EA9">
            <w:pPr>
              <w:widowControl/>
              <w:jc w:val="center"/>
              <w:rPr>
                <w:rFonts w:ascii="宋体" w:hAnsi="宋体" w:cs="宋体"/>
                <w:kern w:val="0"/>
                <w:szCs w:val="21"/>
              </w:rPr>
            </w:pPr>
            <w:r>
              <w:rPr>
                <w:rFonts w:ascii="宋体" w:hAnsi="宋体" w:cs="宋体" w:hint="eastAsia"/>
                <w:kern w:val="0"/>
                <w:szCs w:val="21"/>
              </w:rPr>
              <w:t>42</w:t>
            </w:r>
          </w:p>
        </w:tc>
        <w:tc>
          <w:tcPr>
            <w:tcW w:w="708" w:type="dxa"/>
            <w:shd w:val="clear" w:color="auto" w:fill="auto"/>
            <w:vAlign w:val="center"/>
          </w:tcPr>
          <w:p w:rsidR="001A3EA9" w:rsidRDefault="001A3EA9" w:rsidP="001A3EA9">
            <w:pPr>
              <w:widowControl/>
              <w:jc w:val="center"/>
              <w:rPr>
                <w:rFonts w:ascii="宋体" w:hAnsi="宋体" w:cs="宋体"/>
                <w:kern w:val="0"/>
                <w:szCs w:val="21"/>
              </w:rPr>
            </w:pPr>
            <w:r>
              <w:rPr>
                <w:rFonts w:ascii="宋体" w:hAnsi="宋体" w:cs="宋体" w:hint="eastAsia"/>
                <w:kern w:val="0"/>
                <w:szCs w:val="21"/>
              </w:rPr>
              <w:t>39</w:t>
            </w:r>
          </w:p>
        </w:tc>
        <w:tc>
          <w:tcPr>
            <w:tcW w:w="1180" w:type="dxa"/>
            <w:shd w:val="clear" w:color="auto" w:fill="auto"/>
            <w:vAlign w:val="center"/>
          </w:tcPr>
          <w:p w:rsidR="001A3EA9" w:rsidRDefault="001A3EA9" w:rsidP="001A3EA9">
            <w:pPr>
              <w:widowControl/>
              <w:jc w:val="center"/>
              <w:rPr>
                <w:rFonts w:ascii="宋体" w:hAnsi="宋体" w:cs="宋体"/>
                <w:kern w:val="0"/>
                <w:szCs w:val="21"/>
              </w:rPr>
            </w:pPr>
            <w:r>
              <w:rPr>
                <w:rFonts w:ascii="宋体" w:hAnsi="宋体" w:cs="宋体" w:hint="eastAsia"/>
                <w:kern w:val="0"/>
                <w:szCs w:val="21"/>
              </w:rPr>
              <w:t>60</w:t>
            </w:r>
          </w:p>
        </w:tc>
        <w:tc>
          <w:tcPr>
            <w:tcW w:w="1088" w:type="dxa"/>
            <w:shd w:val="clear" w:color="auto" w:fill="auto"/>
            <w:vAlign w:val="center"/>
          </w:tcPr>
          <w:p w:rsidR="001A3EA9" w:rsidRDefault="001A3EA9" w:rsidP="001A3EA9">
            <w:pPr>
              <w:widowControl/>
              <w:jc w:val="center"/>
              <w:rPr>
                <w:rFonts w:ascii="宋体" w:hAnsi="宋体" w:cs="宋体"/>
                <w:kern w:val="0"/>
                <w:szCs w:val="21"/>
              </w:rPr>
            </w:pPr>
            <w:r>
              <w:rPr>
                <w:rFonts w:ascii="宋体" w:hAnsi="宋体" w:cs="宋体" w:hint="eastAsia"/>
                <w:kern w:val="0"/>
                <w:szCs w:val="21"/>
              </w:rPr>
              <w:t>70</w:t>
            </w:r>
          </w:p>
        </w:tc>
        <w:tc>
          <w:tcPr>
            <w:tcW w:w="3608" w:type="dxa"/>
            <w:shd w:val="clear" w:color="auto" w:fill="auto"/>
            <w:vAlign w:val="center"/>
          </w:tcPr>
          <w:p w:rsidR="001A3EA9" w:rsidRDefault="001A3EA9" w:rsidP="001A3EA9">
            <w:pPr>
              <w:widowControl/>
              <w:rPr>
                <w:rFonts w:ascii="宋体" w:hAnsi="宋体" w:cs="宋体"/>
                <w:kern w:val="0"/>
                <w:szCs w:val="21"/>
              </w:rPr>
            </w:pPr>
            <w:r>
              <w:rPr>
                <w:rFonts w:ascii="宋体" w:hAnsi="宋体" w:cs="宋体" w:hint="eastAsia"/>
                <w:kern w:val="0"/>
                <w:szCs w:val="21"/>
              </w:rPr>
              <w:t>业务课1：数学1或数学2；</w:t>
            </w:r>
          </w:p>
          <w:p w:rsidR="001A3EA9" w:rsidRDefault="001A3EA9" w:rsidP="001A3EA9">
            <w:pPr>
              <w:widowControl/>
              <w:rPr>
                <w:rFonts w:ascii="宋体" w:hAnsi="宋体" w:cs="宋体"/>
                <w:kern w:val="0"/>
                <w:szCs w:val="21"/>
              </w:rPr>
            </w:pPr>
            <w:r>
              <w:rPr>
                <w:rFonts w:ascii="宋体" w:hAnsi="宋体" w:cs="宋体" w:hint="eastAsia"/>
                <w:kern w:val="0"/>
                <w:szCs w:val="21"/>
              </w:rPr>
              <w:t>业务课2：测绘\GIS\遥感\MIS类</w:t>
            </w:r>
          </w:p>
        </w:tc>
      </w:tr>
      <w:tr w:rsidR="001A3EA9" w:rsidTr="001A3EA9">
        <w:trPr>
          <w:trHeight w:val="510"/>
          <w:jc w:val="center"/>
        </w:trPr>
        <w:tc>
          <w:tcPr>
            <w:tcW w:w="3114" w:type="dxa"/>
            <w:vMerge/>
            <w:shd w:val="clear" w:color="auto" w:fill="auto"/>
            <w:vAlign w:val="center"/>
          </w:tcPr>
          <w:p w:rsidR="001A3EA9" w:rsidRDefault="001A3EA9" w:rsidP="001A3EA9">
            <w:pPr>
              <w:widowControl/>
              <w:rPr>
                <w:rFonts w:ascii="宋体" w:hAnsi="宋体" w:cs="宋体"/>
                <w:kern w:val="0"/>
                <w:szCs w:val="21"/>
              </w:rPr>
            </w:pPr>
          </w:p>
        </w:tc>
        <w:tc>
          <w:tcPr>
            <w:tcW w:w="1659" w:type="dxa"/>
            <w:vMerge w:val="restart"/>
            <w:shd w:val="clear" w:color="auto" w:fill="auto"/>
            <w:vAlign w:val="center"/>
          </w:tcPr>
          <w:p w:rsidR="001A3EA9" w:rsidRDefault="001A3EA9" w:rsidP="001A3EA9">
            <w:pPr>
              <w:widowControl/>
              <w:jc w:val="center"/>
              <w:rPr>
                <w:rFonts w:ascii="宋体" w:hAnsi="宋体" w:cs="宋体"/>
                <w:kern w:val="0"/>
                <w:szCs w:val="21"/>
              </w:rPr>
            </w:pPr>
            <w:r>
              <w:rPr>
                <w:rFonts w:ascii="宋体" w:hAnsi="宋体" w:cs="宋体" w:hint="eastAsia"/>
                <w:kern w:val="0"/>
                <w:szCs w:val="21"/>
              </w:rPr>
              <w:t>工程硕士</w:t>
            </w:r>
          </w:p>
          <w:p w:rsidR="001A3EA9" w:rsidRDefault="001A3EA9" w:rsidP="001A3EA9">
            <w:pPr>
              <w:widowControl/>
              <w:jc w:val="center"/>
              <w:rPr>
                <w:rFonts w:ascii="宋体" w:hAnsi="宋体" w:cs="宋体"/>
                <w:kern w:val="0"/>
                <w:szCs w:val="21"/>
              </w:rPr>
            </w:pPr>
            <w:r>
              <w:rPr>
                <w:rFonts w:ascii="宋体" w:hAnsi="宋体" w:cs="宋体" w:hint="eastAsia"/>
                <w:kern w:val="0"/>
                <w:szCs w:val="21"/>
              </w:rPr>
              <w:t>（非全日制）</w:t>
            </w:r>
          </w:p>
        </w:tc>
        <w:tc>
          <w:tcPr>
            <w:tcW w:w="1417" w:type="dxa"/>
            <w:shd w:val="clear" w:color="auto" w:fill="auto"/>
            <w:vAlign w:val="center"/>
          </w:tcPr>
          <w:p w:rsidR="001A3EA9" w:rsidRDefault="001A3EA9" w:rsidP="001A3EA9">
            <w:pPr>
              <w:widowControl/>
              <w:jc w:val="center"/>
              <w:rPr>
                <w:rFonts w:ascii="宋体" w:hAnsi="宋体" w:cs="宋体"/>
                <w:kern w:val="0"/>
                <w:szCs w:val="21"/>
              </w:rPr>
            </w:pPr>
            <w:r>
              <w:rPr>
                <w:rFonts w:ascii="宋体" w:hAnsi="宋体" w:cs="宋体" w:hint="eastAsia"/>
                <w:kern w:val="0"/>
                <w:szCs w:val="21"/>
              </w:rPr>
              <w:t>一志愿考生</w:t>
            </w:r>
          </w:p>
        </w:tc>
        <w:tc>
          <w:tcPr>
            <w:tcW w:w="709" w:type="dxa"/>
            <w:shd w:val="clear" w:color="auto" w:fill="auto"/>
            <w:vAlign w:val="center"/>
          </w:tcPr>
          <w:p w:rsidR="001A3EA9" w:rsidRDefault="001A3EA9" w:rsidP="001A3EA9">
            <w:pPr>
              <w:widowControl/>
              <w:jc w:val="center"/>
              <w:rPr>
                <w:rFonts w:ascii="宋体" w:hAnsi="宋体" w:cs="宋体"/>
                <w:kern w:val="0"/>
                <w:szCs w:val="21"/>
              </w:rPr>
            </w:pPr>
            <w:r>
              <w:rPr>
                <w:rFonts w:ascii="宋体" w:hAnsi="宋体" w:cs="宋体" w:hint="eastAsia"/>
                <w:kern w:val="0"/>
                <w:szCs w:val="21"/>
              </w:rPr>
              <w:t>265</w:t>
            </w:r>
          </w:p>
        </w:tc>
        <w:tc>
          <w:tcPr>
            <w:tcW w:w="709" w:type="dxa"/>
            <w:shd w:val="clear" w:color="auto" w:fill="auto"/>
            <w:vAlign w:val="center"/>
          </w:tcPr>
          <w:p w:rsidR="001A3EA9" w:rsidRDefault="001A3EA9" w:rsidP="001A3EA9">
            <w:pPr>
              <w:widowControl/>
              <w:jc w:val="center"/>
              <w:rPr>
                <w:rFonts w:ascii="宋体" w:hAnsi="宋体" w:cs="宋体"/>
                <w:kern w:val="0"/>
                <w:szCs w:val="21"/>
              </w:rPr>
            </w:pPr>
            <w:r>
              <w:rPr>
                <w:rFonts w:ascii="宋体" w:hAnsi="宋体" w:cs="宋体" w:hint="eastAsia"/>
                <w:kern w:val="0"/>
                <w:szCs w:val="21"/>
              </w:rPr>
              <w:t>35</w:t>
            </w:r>
          </w:p>
        </w:tc>
        <w:tc>
          <w:tcPr>
            <w:tcW w:w="708" w:type="dxa"/>
            <w:shd w:val="clear" w:color="auto" w:fill="auto"/>
            <w:vAlign w:val="center"/>
          </w:tcPr>
          <w:p w:rsidR="001A3EA9" w:rsidRDefault="001A3EA9" w:rsidP="001A3EA9">
            <w:pPr>
              <w:widowControl/>
              <w:jc w:val="center"/>
              <w:rPr>
                <w:rFonts w:ascii="宋体" w:hAnsi="宋体" w:cs="宋体"/>
                <w:kern w:val="0"/>
                <w:szCs w:val="21"/>
              </w:rPr>
            </w:pPr>
            <w:r>
              <w:rPr>
                <w:rFonts w:ascii="宋体" w:hAnsi="宋体" w:cs="宋体" w:hint="eastAsia"/>
                <w:kern w:val="0"/>
                <w:szCs w:val="21"/>
              </w:rPr>
              <w:t>35</w:t>
            </w:r>
          </w:p>
        </w:tc>
        <w:tc>
          <w:tcPr>
            <w:tcW w:w="1180" w:type="dxa"/>
            <w:shd w:val="clear" w:color="auto" w:fill="auto"/>
            <w:vAlign w:val="center"/>
          </w:tcPr>
          <w:p w:rsidR="001A3EA9" w:rsidRDefault="001A3EA9" w:rsidP="001A3EA9">
            <w:pPr>
              <w:widowControl/>
              <w:jc w:val="center"/>
              <w:rPr>
                <w:rFonts w:ascii="宋体" w:hAnsi="宋体" w:cs="宋体"/>
                <w:kern w:val="0"/>
                <w:szCs w:val="21"/>
              </w:rPr>
            </w:pPr>
            <w:r>
              <w:rPr>
                <w:rFonts w:ascii="宋体" w:hAnsi="宋体" w:cs="宋体"/>
                <w:kern w:val="0"/>
                <w:szCs w:val="21"/>
              </w:rPr>
              <w:t>5</w:t>
            </w:r>
            <w:r>
              <w:rPr>
                <w:rFonts w:ascii="宋体" w:hAnsi="宋体" w:cs="宋体" w:hint="eastAsia"/>
                <w:kern w:val="0"/>
                <w:szCs w:val="21"/>
              </w:rPr>
              <w:t>3</w:t>
            </w:r>
          </w:p>
        </w:tc>
        <w:tc>
          <w:tcPr>
            <w:tcW w:w="1088" w:type="dxa"/>
            <w:shd w:val="clear" w:color="auto" w:fill="auto"/>
            <w:vAlign w:val="center"/>
          </w:tcPr>
          <w:p w:rsidR="001A3EA9" w:rsidRDefault="001A3EA9" w:rsidP="001A3EA9">
            <w:pPr>
              <w:widowControl/>
              <w:jc w:val="center"/>
              <w:rPr>
                <w:rFonts w:ascii="宋体" w:hAnsi="宋体" w:cs="宋体"/>
                <w:kern w:val="0"/>
                <w:szCs w:val="21"/>
              </w:rPr>
            </w:pPr>
            <w:r>
              <w:rPr>
                <w:rFonts w:ascii="宋体" w:hAnsi="宋体" w:cs="宋体"/>
                <w:kern w:val="0"/>
                <w:szCs w:val="21"/>
              </w:rPr>
              <w:t>5</w:t>
            </w:r>
            <w:r>
              <w:rPr>
                <w:rFonts w:ascii="宋体" w:hAnsi="宋体" w:cs="宋体" w:hint="eastAsia"/>
                <w:kern w:val="0"/>
                <w:szCs w:val="21"/>
              </w:rPr>
              <w:t>3</w:t>
            </w:r>
          </w:p>
        </w:tc>
        <w:tc>
          <w:tcPr>
            <w:tcW w:w="3608" w:type="dxa"/>
            <w:shd w:val="clear" w:color="auto" w:fill="auto"/>
            <w:vAlign w:val="center"/>
          </w:tcPr>
          <w:p w:rsidR="001A3EA9" w:rsidRDefault="001A3EA9" w:rsidP="001A3EA9">
            <w:pPr>
              <w:widowControl/>
              <w:rPr>
                <w:rFonts w:ascii="宋体" w:hAnsi="宋体" w:cs="宋体"/>
                <w:kern w:val="0"/>
                <w:szCs w:val="21"/>
              </w:rPr>
            </w:pPr>
          </w:p>
        </w:tc>
      </w:tr>
      <w:tr w:rsidR="002C17A9" w:rsidTr="001A3EA9">
        <w:trPr>
          <w:trHeight w:val="510"/>
          <w:jc w:val="center"/>
        </w:trPr>
        <w:tc>
          <w:tcPr>
            <w:tcW w:w="3114" w:type="dxa"/>
            <w:vMerge/>
            <w:vAlign w:val="center"/>
          </w:tcPr>
          <w:p w:rsidR="002C17A9" w:rsidRDefault="002C17A9" w:rsidP="002C17A9">
            <w:pPr>
              <w:widowControl/>
              <w:rPr>
                <w:rFonts w:ascii="宋体" w:hAnsi="宋体" w:cs="宋体"/>
                <w:kern w:val="0"/>
                <w:szCs w:val="21"/>
              </w:rPr>
            </w:pPr>
          </w:p>
        </w:tc>
        <w:tc>
          <w:tcPr>
            <w:tcW w:w="1659" w:type="dxa"/>
            <w:vMerge/>
            <w:vAlign w:val="center"/>
          </w:tcPr>
          <w:p w:rsidR="002C17A9" w:rsidRDefault="002C17A9" w:rsidP="002C17A9">
            <w:pPr>
              <w:widowControl/>
              <w:jc w:val="center"/>
              <w:rPr>
                <w:rFonts w:ascii="宋体" w:hAnsi="宋体" w:cs="宋体"/>
                <w:kern w:val="0"/>
                <w:szCs w:val="21"/>
              </w:rPr>
            </w:pPr>
          </w:p>
        </w:tc>
        <w:tc>
          <w:tcPr>
            <w:tcW w:w="1417" w:type="dxa"/>
            <w:shd w:val="clear" w:color="auto" w:fill="auto"/>
            <w:vAlign w:val="center"/>
          </w:tcPr>
          <w:p w:rsidR="002C17A9" w:rsidRDefault="002C17A9" w:rsidP="002C17A9">
            <w:pPr>
              <w:widowControl/>
              <w:jc w:val="center"/>
              <w:rPr>
                <w:rFonts w:ascii="宋体" w:hAnsi="宋体" w:cs="宋体"/>
                <w:kern w:val="0"/>
                <w:szCs w:val="21"/>
              </w:rPr>
            </w:pPr>
            <w:r>
              <w:rPr>
                <w:rFonts w:ascii="宋体" w:hAnsi="宋体" w:cs="宋体" w:hint="eastAsia"/>
                <w:kern w:val="0"/>
                <w:szCs w:val="21"/>
              </w:rPr>
              <w:t>调剂考生</w:t>
            </w:r>
          </w:p>
        </w:tc>
        <w:tc>
          <w:tcPr>
            <w:tcW w:w="709" w:type="dxa"/>
            <w:shd w:val="clear" w:color="auto" w:fill="auto"/>
            <w:vAlign w:val="center"/>
          </w:tcPr>
          <w:p w:rsidR="002C17A9" w:rsidRDefault="002C17A9" w:rsidP="002C17A9">
            <w:pPr>
              <w:widowControl/>
              <w:jc w:val="center"/>
              <w:rPr>
                <w:rFonts w:ascii="宋体" w:hAnsi="宋体" w:cs="宋体"/>
                <w:kern w:val="0"/>
                <w:szCs w:val="21"/>
              </w:rPr>
            </w:pPr>
            <w:r>
              <w:rPr>
                <w:rFonts w:ascii="宋体" w:hAnsi="宋体" w:cs="宋体" w:hint="eastAsia"/>
                <w:kern w:val="0"/>
                <w:szCs w:val="21"/>
              </w:rPr>
              <w:t>300</w:t>
            </w:r>
          </w:p>
        </w:tc>
        <w:tc>
          <w:tcPr>
            <w:tcW w:w="709" w:type="dxa"/>
            <w:shd w:val="clear" w:color="auto" w:fill="auto"/>
            <w:vAlign w:val="center"/>
          </w:tcPr>
          <w:p w:rsidR="002C17A9" w:rsidRDefault="002C17A9" w:rsidP="002C17A9">
            <w:pPr>
              <w:widowControl/>
              <w:jc w:val="center"/>
              <w:rPr>
                <w:rFonts w:ascii="宋体" w:hAnsi="宋体" w:cs="宋体"/>
                <w:kern w:val="0"/>
                <w:szCs w:val="21"/>
              </w:rPr>
            </w:pPr>
            <w:r>
              <w:rPr>
                <w:rFonts w:ascii="宋体" w:hAnsi="宋体" w:cs="宋体" w:hint="eastAsia"/>
                <w:kern w:val="0"/>
                <w:szCs w:val="21"/>
              </w:rPr>
              <w:t>42</w:t>
            </w:r>
          </w:p>
        </w:tc>
        <w:tc>
          <w:tcPr>
            <w:tcW w:w="708" w:type="dxa"/>
            <w:shd w:val="clear" w:color="auto" w:fill="auto"/>
            <w:vAlign w:val="center"/>
          </w:tcPr>
          <w:p w:rsidR="002C17A9" w:rsidRDefault="002C17A9" w:rsidP="002C17A9">
            <w:pPr>
              <w:widowControl/>
              <w:jc w:val="center"/>
              <w:rPr>
                <w:rFonts w:ascii="宋体" w:hAnsi="宋体" w:cs="宋体"/>
                <w:kern w:val="0"/>
                <w:szCs w:val="21"/>
              </w:rPr>
            </w:pPr>
            <w:r>
              <w:rPr>
                <w:rFonts w:ascii="宋体" w:hAnsi="宋体" w:cs="宋体" w:hint="eastAsia"/>
                <w:kern w:val="0"/>
                <w:szCs w:val="21"/>
              </w:rPr>
              <w:t>39</w:t>
            </w:r>
          </w:p>
        </w:tc>
        <w:tc>
          <w:tcPr>
            <w:tcW w:w="1180" w:type="dxa"/>
            <w:shd w:val="clear" w:color="auto" w:fill="auto"/>
            <w:vAlign w:val="center"/>
          </w:tcPr>
          <w:p w:rsidR="002C17A9" w:rsidRDefault="002C17A9" w:rsidP="002C17A9">
            <w:pPr>
              <w:widowControl/>
              <w:jc w:val="center"/>
              <w:rPr>
                <w:rFonts w:ascii="宋体" w:hAnsi="宋体" w:cs="宋体"/>
                <w:kern w:val="0"/>
                <w:szCs w:val="21"/>
              </w:rPr>
            </w:pPr>
            <w:r>
              <w:rPr>
                <w:rFonts w:ascii="宋体" w:hAnsi="宋体" w:cs="宋体" w:hint="eastAsia"/>
                <w:kern w:val="0"/>
                <w:szCs w:val="21"/>
              </w:rPr>
              <w:t>60</w:t>
            </w:r>
          </w:p>
        </w:tc>
        <w:tc>
          <w:tcPr>
            <w:tcW w:w="1088" w:type="dxa"/>
            <w:shd w:val="clear" w:color="auto" w:fill="auto"/>
            <w:vAlign w:val="center"/>
          </w:tcPr>
          <w:p w:rsidR="002C17A9" w:rsidRDefault="002C17A9" w:rsidP="002C17A9">
            <w:pPr>
              <w:widowControl/>
              <w:jc w:val="center"/>
              <w:rPr>
                <w:rFonts w:ascii="宋体" w:hAnsi="宋体" w:cs="宋体"/>
                <w:kern w:val="0"/>
                <w:szCs w:val="21"/>
              </w:rPr>
            </w:pPr>
            <w:r>
              <w:rPr>
                <w:rFonts w:ascii="宋体" w:hAnsi="宋体" w:cs="宋体" w:hint="eastAsia"/>
                <w:kern w:val="0"/>
                <w:szCs w:val="21"/>
              </w:rPr>
              <w:t>70</w:t>
            </w:r>
            <w:bookmarkStart w:id="1" w:name="_GoBack"/>
            <w:bookmarkEnd w:id="1"/>
          </w:p>
        </w:tc>
        <w:tc>
          <w:tcPr>
            <w:tcW w:w="3608" w:type="dxa"/>
            <w:shd w:val="clear" w:color="auto" w:fill="auto"/>
            <w:vAlign w:val="center"/>
          </w:tcPr>
          <w:p w:rsidR="002C17A9" w:rsidRDefault="002C17A9" w:rsidP="002C17A9">
            <w:pPr>
              <w:widowControl/>
              <w:rPr>
                <w:rFonts w:ascii="宋体" w:hAnsi="宋体" w:cs="宋体"/>
                <w:kern w:val="0"/>
                <w:szCs w:val="21"/>
              </w:rPr>
            </w:pPr>
          </w:p>
        </w:tc>
      </w:tr>
    </w:tbl>
    <w:p w:rsidR="00E2463D" w:rsidRDefault="00F5608B">
      <w:pPr>
        <w:pStyle w:val="1"/>
        <w:spacing w:before="0" w:after="0" w:line="240" w:lineRule="auto"/>
        <w:jc w:val="left"/>
        <w:rPr>
          <w:rFonts w:ascii="华文中宋" w:eastAsia="华文中宋" w:hAnsi="华文中宋" w:cs="宋体"/>
          <w:bCs w:val="0"/>
          <w:kern w:val="0"/>
          <w:sz w:val="28"/>
          <w:szCs w:val="28"/>
        </w:rPr>
      </w:pPr>
      <w:r>
        <w:rPr>
          <w:rFonts w:ascii="华文中宋" w:eastAsia="华文中宋" w:hAnsi="华文中宋" w:cs="宋体" w:hint="eastAsia"/>
          <w:bCs w:val="0"/>
          <w:kern w:val="0"/>
          <w:sz w:val="28"/>
          <w:szCs w:val="28"/>
        </w:rPr>
        <w:t xml:space="preserve">    调剂基本条件</w:t>
      </w:r>
    </w:p>
    <w:p w:rsidR="00E2463D" w:rsidRDefault="00F5608B">
      <w:pPr>
        <w:adjustRightInd w:val="0"/>
        <w:snapToGrid w:val="0"/>
        <w:ind w:firstLineChars="200" w:firstLine="480"/>
        <w:jc w:val="left"/>
        <w:rPr>
          <w:rFonts w:ascii="宋体" w:hAnsi="宋体" w:cs="宋体"/>
          <w:kern w:val="0"/>
          <w:sz w:val="24"/>
        </w:rPr>
      </w:pPr>
      <w:r>
        <w:rPr>
          <w:rFonts w:ascii="宋体" w:hAnsi="宋体" w:cs="宋体" w:hint="eastAsia"/>
          <w:kern w:val="0"/>
          <w:sz w:val="24"/>
        </w:rPr>
        <w:t>1.须符合本校2017年硕士研究生招生简章中规定的调入专业的报考条件。</w:t>
      </w:r>
    </w:p>
    <w:p w:rsidR="00E2463D" w:rsidRDefault="00F5608B">
      <w:pPr>
        <w:adjustRightInd w:val="0"/>
        <w:snapToGrid w:val="0"/>
        <w:ind w:firstLineChars="200" w:firstLine="480"/>
        <w:jc w:val="left"/>
        <w:rPr>
          <w:rFonts w:ascii="宋体" w:hAnsi="宋体" w:cs="宋体"/>
          <w:kern w:val="0"/>
          <w:sz w:val="24"/>
        </w:rPr>
      </w:pPr>
      <w:r>
        <w:rPr>
          <w:rFonts w:ascii="宋体" w:hAnsi="宋体" w:cs="宋体" w:hint="eastAsia"/>
          <w:kern w:val="0"/>
          <w:sz w:val="24"/>
        </w:rPr>
        <w:t>2.初试成绩符合第一志愿报考专业在调入地区的《全国初试成绩基本要求》。</w:t>
      </w:r>
    </w:p>
    <w:p w:rsidR="00E2463D" w:rsidRDefault="00F5608B">
      <w:pPr>
        <w:adjustRightInd w:val="0"/>
        <w:snapToGrid w:val="0"/>
        <w:ind w:firstLineChars="200" w:firstLine="480"/>
        <w:jc w:val="left"/>
        <w:rPr>
          <w:rFonts w:ascii="宋体" w:hAnsi="宋体" w:cs="宋体"/>
          <w:kern w:val="0"/>
          <w:sz w:val="24"/>
        </w:rPr>
      </w:pPr>
      <w:r>
        <w:rPr>
          <w:rFonts w:ascii="宋体" w:hAnsi="宋体" w:cs="宋体" w:hint="eastAsia"/>
          <w:kern w:val="0"/>
          <w:sz w:val="24"/>
        </w:rPr>
        <w:t>3.调入专业与第一志愿报考专业相同或相近。</w:t>
      </w:r>
    </w:p>
    <w:p w:rsidR="00E2463D" w:rsidRDefault="00F5608B">
      <w:pPr>
        <w:adjustRightInd w:val="0"/>
        <w:snapToGrid w:val="0"/>
        <w:ind w:firstLineChars="200" w:firstLine="480"/>
        <w:jc w:val="left"/>
        <w:rPr>
          <w:rFonts w:ascii="宋体" w:hAnsi="宋体" w:cs="宋体"/>
          <w:kern w:val="0"/>
          <w:sz w:val="24"/>
        </w:rPr>
      </w:pPr>
      <w:r>
        <w:rPr>
          <w:rFonts w:ascii="宋体" w:hAnsi="宋体" w:cs="宋体" w:hint="eastAsia"/>
          <w:kern w:val="0"/>
          <w:sz w:val="24"/>
        </w:rPr>
        <w:t>4.考生初试科目应与调入专业初试科目相同或相近，其中统考科目原则上应相同。</w:t>
      </w:r>
    </w:p>
    <w:p w:rsidR="00E2463D" w:rsidRDefault="00F5608B">
      <w:pPr>
        <w:adjustRightInd w:val="0"/>
        <w:snapToGrid w:val="0"/>
        <w:ind w:firstLineChars="200" w:firstLine="480"/>
        <w:jc w:val="left"/>
        <w:rPr>
          <w:rFonts w:ascii="宋体" w:hAnsi="宋体" w:cs="宋体"/>
          <w:kern w:val="0"/>
          <w:sz w:val="24"/>
        </w:rPr>
      </w:pPr>
      <w:r>
        <w:rPr>
          <w:rFonts w:ascii="宋体" w:hAnsi="宋体" w:cs="宋体" w:hint="eastAsia"/>
          <w:kern w:val="0"/>
          <w:sz w:val="24"/>
        </w:rPr>
        <w:t>5.第一志愿报考工商管理、公共管理、工程管理、旅游管理、会计、图书情报、审计专业学位的考生可相互调剂，但不得调入其他专业；其他专业考生也不能调入以上7个专业。</w:t>
      </w:r>
    </w:p>
    <w:p w:rsidR="00E2463D" w:rsidRDefault="00F5608B">
      <w:pPr>
        <w:adjustRightInd w:val="0"/>
        <w:snapToGrid w:val="0"/>
        <w:ind w:firstLineChars="200" w:firstLine="480"/>
        <w:jc w:val="left"/>
        <w:rPr>
          <w:rFonts w:ascii="宋体" w:hAnsi="宋体" w:cs="宋体"/>
          <w:kern w:val="0"/>
          <w:sz w:val="24"/>
        </w:rPr>
      </w:pPr>
      <w:r>
        <w:rPr>
          <w:rFonts w:ascii="宋体" w:hAnsi="宋体" w:cs="宋体" w:hint="eastAsia"/>
          <w:kern w:val="0"/>
          <w:sz w:val="24"/>
        </w:rPr>
        <w:t>6.报考少数民族高层次骨干人才计划的考生不得调剂到该计划以外录取；未报考的不得调剂入该计划录取。</w:t>
      </w:r>
    </w:p>
    <w:p w:rsidR="00E2463D" w:rsidRDefault="00F5608B">
      <w:pPr>
        <w:adjustRightInd w:val="0"/>
        <w:snapToGrid w:val="0"/>
        <w:ind w:firstLineChars="200" w:firstLine="480"/>
        <w:jc w:val="left"/>
        <w:rPr>
          <w:rFonts w:ascii="宋体" w:hAnsi="宋体" w:cs="宋体"/>
          <w:kern w:val="0"/>
          <w:sz w:val="24"/>
        </w:rPr>
      </w:pPr>
      <w:r>
        <w:rPr>
          <w:rFonts w:ascii="宋体" w:hAnsi="宋体" w:cs="宋体" w:hint="eastAsia"/>
          <w:kern w:val="0"/>
          <w:sz w:val="24"/>
        </w:rPr>
        <w:t>7.参加单独考试（含强军计划、援藏计划）的考生不得调剂。</w:t>
      </w:r>
    </w:p>
    <w:p w:rsidR="00E2463D" w:rsidRDefault="00F5608B">
      <w:pPr>
        <w:pStyle w:val="1"/>
        <w:spacing w:before="0" w:after="0" w:line="240" w:lineRule="auto"/>
        <w:ind w:firstLineChars="200" w:firstLine="561"/>
        <w:jc w:val="left"/>
        <w:rPr>
          <w:rFonts w:ascii="华文中宋" w:eastAsia="华文中宋" w:hAnsi="华文中宋" w:cs="宋体"/>
          <w:kern w:val="0"/>
          <w:sz w:val="28"/>
          <w:szCs w:val="28"/>
        </w:rPr>
      </w:pPr>
      <w:r>
        <w:rPr>
          <w:rFonts w:ascii="华文中宋" w:eastAsia="华文中宋" w:hAnsi="华文中宋" w:cs="宋体" w:hint="eastAsia"/>
          <w:bCs w:val="0"/>
          <w:kern w:val="0"/>
          <w:sz w:val="28"/>
          <w:szCs w:val="28"/>
        </w:rPr>
        <w:t>进入复试考生须准备的材料</w:t>
      </w:r>
    </w:p>
    <w:p w:rsidR="00E2463D" w:rsidRDefault="00F5608B">
      <w:pPr>
        <w:adjustRightInd w:val="0"/>
        <w:snapToGrid w:val="0"/>
        <w:ind w:firstLineChars="200" w:firstLine="480"/>
        <w:jc w:val="left"/>
        <w:rPr>
          <w:rFonts w:ascii="宋体" w:hAnsi="宋体" w:cs="宋体"/>
          <w:kern w:val="0"/>
          <w:sz w:val="24"/>
        </w:rPr>
      </w:pPr>
      <w:r>
        <w:rPr>
          <w:rFonts w:ascii="宋体" w:hAnsi="宋体" w:cs="宋体" w:hint="eastAsia"/>
          <w:kern w:val="0"/>
          <w:sz w:val="24"/>
        </w:rPr>
        <w:t>1.考生本人的准考证原件及第二代身份证件原件（供查验使用）和复印件1份。</w:t>
      </w:r>
    </w:p>
    <w:p w:rsidR="00E2463D" w:rsidRDefault="00F5608B">
      <w:pPr>
        <w:adjustRightInd w:val="0"/>
        <w:snapToGrid w:val="0"/>
        <w:ind w:firstLineChars="200" w:firstLine="480"/>
        <w:jc w:val="left"/>
        <w:rPr>
          <w:rFonts w:ascii="宋体" w:hAnsi="宋体" w:cs="宋体"/>
          <w:kern w:val="0"/>
          <w:sz w:val="24"/>
        </w:rPr>
      </w:pPr>
      <w:r>
        <w:rPr>
          <w:rFonts w:ascii="宋体" w:hAnsi="宋体" w:cs="宋体" w:hint="eastAsia"/>
          <w:kern w:val="0"/>
          <w:sz w:val="24"/>
        </w:rPr>
        <w:t>2.考生本科学历证书(应届生为学生证)原件（供查验使用）及复印件1份。</w:t>
      </w:r>
    </w:p>
    <w:p w:rsidR="00E2463D" w:rsidRDefault="00F5608B">
      <w:pPr>
        <w:adjustRightInd w:val="0"/>
        <w:snapToGrid w:val="0"/>
        <w:ind w:firstLineChars="200" w:firstLine="480"/>
        <w:jc w:val="left"/>
        <w:rPr>
          <w:rFonts w:ascii="宋体" w:hAnsi="宋体" w:cs="宋体"/>
          <w:kern w:val="0"/>
          <w:sz w:val="24"/>
        </w:rPr>
      </w:pPr>
      <w:r>
        <w:rPr>
          <w:rFonts w:ascii="宋体" w:hAnsi="宋体" w:cs="宋体" w:hint="eastAsia"/>
          <w:kern w:val="0"/>
          <w:sz w:val="24"/>
        </w:rPr>
        <w:t>3.考生填写完整的《政治审查表》（从本校</w:t>
      </w:r>
      <w:hyperlink r:id="rId7" w:tgtFrame="_blank" w:history="1">
        <w:r>
          <w:rPr>
            <w:rFonts w:ascii="宋体" w:hAnsi="宋体" w:cs="宋体" w:hint="eastAsia"/>
            <w:kern w:val="0"/>
            <w:sz w:val="24"/>
          </w:rPr>
          <w:t>研究生院首页招生专栏自行下载、</w:t>
        </w:r>
      </w:hyperlink>
      <w:r>
        <w:rPr>
          <w:rFonts w:ascii="宋体" w:hAnsi="宋体" w:cs="宋体" w:hint="eastAsia"/>
          <w:kern w:val="0"/>
          <w:sz w:val="24"/>
        </w:rPr>
        <w:t>填写）。</w:t>
      </w:r>
    </w:p>
    <w:p w:rsidR="00E2463D" w:rsidRDefault="00F5608B">
      <w:pPr>
        <w:adjustRightInd w:val="0"/>
        <w:snapToGrid w:val="0"/>
        <w:ind w:firstLineChars="200" w:firstLine="480"/>
        <w:jc w:val="left"/>
        <w:rPr>
          <w:rFonts w:ascii="宋体" w:hAnsi="宋体" w:cs="宋体"/>
          <w:kern w:val="0"/>
          <w:sz w:val="24"/>
        </w:rPr>
      </w:pPr>
      <w:r>
        <w:rPr>
          <w:rFonts w:ascii="宋体" w:hAnsi="宋体" w:cs="宋体" w:hint="eastAsia"/>
          <w:kern w:val="0"/>
          <w:sz w:val="24"/>
        </w:rPr>
        <w:t>4.考生半身免冠白色背景1寸证件近照1张（体检表备用）。</w:t>
      </w:r>
    </w:p>
    <w:p w:rsidR="00E2463D" w:rsidRDefault="00F5608B">
      <w:pPr>
        <w:adjustRightInd w:val="0"/>
        <w:snapToGrid w:val="0"/>
        <w:ind w:firstLineChars="200" w:firstLine="480"/>
        <w:jc w:val="left"/>
        <w:rPr>
          <w:rFonts w:ascii="宋体" w:hAnsi="宋体" w:cs="宋体"/>
          <w:kern w:val="0"/>
          <w:sz w:val="24"/>
        </w:rPr>
      </w:pPr>
      <w:r>
        <w:rPr>
          <w:rFonts w:ascii="宋体" w:hAnsi="宋体" w:cs="宋体" w:hint="eastAsia"/>
          <w:kern w:val="0"/>
          <w:sz w:val="24"/>
        </w:rPr>
        <w:t>5.考生将以上材料在复试时交送复试所在学院。</w:t>
      </w:r>
    </w:p>
    <w:p w:rsidR="00E2463D" w:rsidRDefault="00F5608B">
      <w:pPr>
        <w:pStyle w:val="1"/>
        <w:spacing w:before="0" w:after="0" w:line="240" w:lineRule="auto"/>
        <w:ind w:firstLineChars="200" w:firstLine="561"/>
        <w:rPr>
          <w:rFonts w:ascii="华文中宋" w:eastAsia="华文中宋" w:hAnsi="华文中宋" w:cs="宋体"/>
          <w:kern w:val="0"/>
          <w:sz w:val="28"/>
          <w:szCs w:val="28"/>
        </w:rPr>
      </w:pPr>
      <w:r>
        <w:rPr>
          <w:rFonts w:ascii="华文中宋" w:eastAsia="华文中宋" w:hAnsi="华文中宋" w:cs="宋体" w:hint="eastAsia"/>
          <w:bCs w:val="0"/>
          <w:kern w:val="0"/>
          <w:sz w:val="28"/>
          <w:szCs w:val="28"/>
        </w:rPr>
        <w:lastRenderedPageBreak/>
        <w:t>调剂复试程序及办法</w:t>
      </w:r>
    </w:p>
    <w:p w:rsidR="00E2463D" w:rsidRDefault="00F5608B">
      <w:pPr>
        <w:adjustRightInd w:val="0"/>
        <w:snapToGrid w:val="0"/>
        <w:ind w:firstLineChars="200" w:firstLine="480"/>
        <w:rPr>
          <w:rFonts w:ascii="宋体" w:hAnsi="宋体" w:cs="宋体"/>
          <w:kern w:val="0"/>
          <w:sz w:val="24"/>
        </w:rPr>
      </w:pPr>
      <w:r>
        <w:rPr>
          <w:rFonts w:ascii="宋体" w:hAnsi="宋体" w:cs="宋体" w:hint="eastAsia"/>
          <w:kern w:val="0"/>
          <w:sz w:val="24"/>
        </w:rPr>
        <w:t>1.本校通过教育部中国研究生招生信息网“全国硕士生招生调剂服务系统”（以下简称调剂系统，使用方法见系统帮助文件）及时公布生源缺额及调剂要求，积极利用该系统为考生调剂提供服务。</w:t>
      </w:r>
    </w:p>
    <w:p w:rsidR="00E2463D" w:rsidRDefault="00F5608B">
      <w:pPr>
        <w:adjustRightInd w:val="0"/>
        <w:snapToGrid w:val="0"/>
        <w:ind w:firstLineChars="200" w:firstLine="480"/>
        <w:rPr>
          <w:rFonts w:ascii="宋体" w:hAnsi="宋体" w:cs="宋体"/>
          <w:kern w:val="0"/>
          <w:sz w:val="24"/>
        </w:rPr>
      </w:pPr>
      <w:r>
        <w:rPr>
          <w:rFonts w:ascii="宋体" w:hAnsi="宋体" w:cs="宋体" w:hint="eastAsia"/>
          <w:kern w:val="0"/>
          <w:sz w:val="24"/>
        </w:rPr>
        <w:t>2.本校通过调剂系统接收调剂申请，确定参加复试考生名单，发出复试通知等。接收调剂生源额满为止。</w:t>
      </w:r>
    </w:p>
    <w:p w:rsidR="00E2463D" w:rsidRDefault="00F5608B">
      <w:pPr>
        <w:adjustRightInd w:val="0"/>
        <w:snapToGrid w:val="0"/>
        <w:ind w:firstLineChars="200" w:firstLine="480"/>
        <w:jc w:val="left"/>
        <w:rPr>
          <w:rFonts w:ascii="宋体" w:hAnsi="宋体" w:cs="宋体"/>
          <w:kern w:val="0"/>
          <w:sz w:val="24"/>
        </w:rPr>
      </w:pPr>
      <w:r>
        <w:rPr>
          <w:rFonts w:ascii="宋体" w:hAnsi="宋体" w:cs="宋体" w:hint="eastAsia"/>
          <w:kern w:val="0"/>
          <w:sz w:val="24"/>
        </w:rPr>
        <w:t>3.考生如实填写、提交调剂信息后，请及时登录调剂系统查收本校回复的相关信息并进行确认回复；对未及时回复本校信息的考生，本校将取消其参加复试或录取资格，后果由考生自负。</w:t>
      </w:r>
    </w:p>
    <w:p w:rsidR="00E2463D" w:rsidRDefault="00F5608B">
      <w:pPr>
        <w:adjustRightInd w:val="0"/>
        <w:snapToGrid w:val="0"/>
        <w:ind w:firstLineChars="200" w:firstLine="480"/>
        <w:jc w:val="left"/>
        <w:rPr>
          <w:rFonts w:ascii="宋体" w:hAnsi="宋体" w:cs="宋体"/>
          <w:kern w:val="0"/>
          <w:sz w:val="24"/>
        </w:rPr>
      </w:pPr>
      <w:r>
        <w:rPr>
          <w:rFonts w:ascii="宋体" w:hAnsi="宋体" w:cs="宋体" w:hint="eastAsia"/>
          <w:kern w:val="0"/>
          <w:sz w:val="24"/>
        </w:rPr>
        <w:t>4.各学院负责审核考生申请材料，对拟复试的考生发出复试通知。</w:t>
      </w:r>
    </w:p>
    <w:p w:rsidR="00E2463D" w:rsidRDefault="00F5608B">
      <w:pPr>
        <w:adjustRightInd w:val="0"/>
        <w:snapToGrid w:val="0"/>
        <w:ind w:firstLineChars="200" w:firstLine="480"/>
        <w:jc w:val="left"/>
        <w:rPr>
          <w:rFonts w:ascii="宋体" w:hAnsi="宋体" w:cs="宋体"/>
          <w:kern w:val="0"/>
          <w:sz w:val="24"/>
        </w:rPr>
      </w:pPr>
      <w:r>
        <w:rPr>
          <w:rFonts w:ascii="宋体" w:hAnsi="宋体" w:cs="宋体" w:hint="eastAsia"/>
          <w:kern w:val="0"/>
          <w:sz w:val="24"/>
        </w:rPr>
        <w:t>5.各学院组织符合复试要求的考生进行复试及体检。</w:t>
      </w:r>
    </w:p>
    <w:p w:rsidR="00E2463D" w:rsidRDefault="00E2463D">
      <w:pPr>
        <w:adjustRightInd w:val="0"/>
        <w:snapToGrid w:val="0"/>
        <w:ind w:firstLineChars="200" w:firstLine="480"/>
        <w:jc w:val="left"/>
        <w:rPr>
          <w:rFonts w:ascii="宋体" w:hAnsi="宋体" w:cs="宋体"/>
          <w:kern w:val="0"/>
          <w:sz w:val="24"/>
        </w:rPr>
      </w:pPr>
    </w:p>
    <w:p w:rsidR="00E2463D" w:rsidRDefault="00F5608B">
      <w:pPr>
        <w:pStyle w:val="1"/>
        <w:spacing w:before="0" w:after="0" w:line="240" w:lineRule="auto"/>
        <w:ind w:firstLineChars="200" w:firstLine="561"/>
        <w:rPr>
          <w:rFonts w:ascii="华文中宋" w:eastAsia="华文中宋" w:hAnsi="华文中宋" w:cs="宋体"/>
          <w:kern w:val="0"/>
          <w:sz w:val="28"/>
          <w:szCs w:val="28"/>
        </w:rPr>
      </w:pPr>
      <w:r>
        <w:rPr>
          <w:rFonts w:ascii="华文中宋" w:eastAsia="华文中宋" w:hAnsi="华文中宋" w:cs="宋体" w:hint="eastAsia"/>
          <w:bCs w:val="0"/>
          <w:kern w:val="0"/>
          <w:sz w:val="28"/>
          <w:szCs w:val="28"/>
        </w:rPr>
        <w:t>复试费缴纳标准</w:t>
      </w:r>
    </w:p>
    <w:p w:rsidR="00E2463D" w:rsidRDefault="00F5608B">
      <w:pPr>
        <w:adjustRightInd w:val="0"/>
        <w:snapToGrid w:val="0"/>
        <w:ind w:firstLineChars="200" w:firstLine="480"/>
        <w:rPr>
          <w:rFonts w:ascii="宋体" w:hAnsi="宋体" w:cs="宋体"/>
          <w:kern w:val="0"/>
          <w:sz w:val="24"/>
        </w:rPr>
      </w:pPr>
      <w:r>
        <w:rPr>
          <w:rFonts w:ascii="宋体" w:hAnsi="宋体" w:cs="宋体"/>
          <w:kern w:val="0"/>
          <w:sz w:val="24"/>
        </w:rPr>
        <w:t>《北京市财政局、北京市发展和改革委员会关于部分高等教育招生招生考试收费标准的函》（京发改〔2008〕1974号）文件规定：硕士研究生入学考试复试费（收费编码：173056003）标准为人民币100元/人。</w:t>
      </w:r>
    </w:p>
    <w:p w:rsidR="00E2463D" w:rsidRDefault="00E2463D">
      <w:pPr>
        <w:adjustRightInd w:val="0"/>
        <w:snapToGrid w:val="0"/>
        <w:rPr>
          <w:rFonts w:ascii="宋体" w:hAnsi="宋体" w:cs="宋体"/>
          <w:kern w:val="0"/>
          <w:sz w:val="24"/>
        </w:rPr>
      </w:pPr>
    </w:p>
    <w:sectPr w:rsidR="00E2463D">
      <w:headerReference w:type="default" r:id="rId8"/>
      <w:footerReference w:type="default" r:id="rId9"/>
      <w:pgSz w:w="16838" w:h="11906" w:orient="landscape"/>
      <w:pgMar w:top="249" w:right="1134" w:bottom="215" w:left="1134" w:header="851" w:footer="992" w:gutter="0"/>
      <w:cols w:space="425"/>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D96" w:rsidRDefault="00062D96">
      <w:r>
        <w:separator/>
      </w:r>
    </w:p>
  </w:endnote>
  <w:endnote w:type="continuationSeparator" w:id="0">
    <w:p w:rsidR="00062D96" w:rsidRDefault="00062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63D" w:rsidRDefault="00F5608B">
    <w:pPr>
      <w:pStyle w:val="a7"/>
      <w:jc w:val="center"/>
    </w:pPr>
    <w:r>
      <w:fldChar w:fldCharType="begin"/>
    </w:r>
    <w:r>
      <w:instrText xml:space="preserve"> PAGE   \* MERGEFORMAT </w:instrText>
    </w:r>
    <w:r>
      <w:fldChar w:fldCharType="separate"/>
    </w:r>
    <w:r w:rsidR="002C17A9" w:rsidRPr="002C17A9">
      <w:rPr>
        <w:noProof/>
        <w:lang w:val="zh-CN"/>
      </w:rPr>
      <w:t>3</w:t>
    </w:r>
    <w:r>
      <w:rPr>
        <w:lang w:val="zh-CN"/>
      </w:rPr>
      <w:fldChar w:fldCharType="end"/>
    </w:r>
  </w:p>
  <w:p w:rsidR="00E2463D" w:rsidRDefault="00E2463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D96" w:rsidRDefault="00062D96">
      <w:r>
        <w:separator/>
      </w:r>
    </w:p>
  </w:footnote>
  <w:footnote w:type="continuationSeparator" w:id="0">
    <w:p w:rsidR="00062D96" w:rsidRDefault="00062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63D" w:rsidRDefault="00E2463D">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78"/>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8CE"/>
    <w:rsid w:val="00002CBB"/>
    <w:rsid w:val="000038B8"/>
    <w:rsid w:val="00004858"/>
    <w:rsid w:val="00004FAE"/>
    <w:rsid w:val="0001207B"/>
    <w:rsid w:val="000202EF"/>
    <w:rsid w:val="00021809"/>
    <w:rsid w:val="00036D06"/>
    <w:rsid w:val="00045277"/>
    <w:rsid w:val="00053079"/>
    <w:rsid w:val="0005466E"/>
    <w:rsid w:val="0005498F"/>
    <w:rsid w:val="0005680D"/>
    <w:rsid w:val="000577CE"/>
    <w:rsid w:val="00062D96"/>
    <w:rsid w:val="00074B68"/>
    <w:rsid w:val="00080FC2"/>
    <w:rsid w:val="0009013D"/>
    <w:rsid w:val="00090BBF"/>
    <w:rsid w:val="000917F8"/>
    <w:rsid w:val="00095905"/>
    <w:rsid w:val="000A4234"/>
    <w:rsid w:val="000D35CB"/>
    <w:rsid w:val="000D51F6"/>
    <w:rsid w:val="000E2A04"/>
    <w:rsid w:val="000E6F54"/>
    <w:rsid w:val="00110BD1"/>
    <w:rsid w:val="001212C5"/>
    <w:rsid w:val="0012411A"/>
    <w:rsid w:val="00125C63"/>
    <w:rsid w:val="00142A5E"/>
    <w:rsid w:val="001516DB"/>
    <w:rsid w:val="001553B4"/>
    <w:rsid w:val="00171D4B"/>
    <w:rsid w:val="0017253D"/>
    <w:rsid w:val="001747F6"/>
    <w:rsid w:val="00181029"/>
    <w:rsid w:val="001931DE"/>
    <w:rsid w:val="00194B42"/>
    <w:rsid w:val="001972C1"/>
    <w:rsid w:val="001A3EA9"/>
    <w:rsid w:val="001A4B2D"/>
    <w:rsid w:val="001B36CE"/>
    <w:rsid w:val="001C3580"/>
    <w:rsid w:val="001C6C32"/>
    <w:rsid w:val="001E6F30"/>
    <w:rsid w:val="001F54A7"/>
    <w:rsid w:val="002026FB"/>
    <w:rsid w:val="00205F78"/>
    <w:rsid w:val="00226199"/>
    <w:rsid w:val="00236C43"/>
    <w:rsid w:val="002374BE"/>
    <w:rsid w:val="0024479C"/>
    <w:rsid w:val="00244A16"/>
    <w:rsid w:val="00251E11"/>
    <w:rsid w:val="00255392"/>
    <w:rsid w:val="00260055"/>
    <w:rsid w:val="00277B72"/>
    <w:rsid w:val="002A14B1"/>
    <w:rsid w:val="002A4A60"/>
    <w:rsid w:val="002B38E3"/>
    <w:rsid w:val="002C17A9"/>
    <w:rsid w:val="002E7EC3"/>
    <w:rsid w:val="002F0252"/>
    <w:rsid w:val="002F415A"/>
    <w:rsid w:val="002F52A5"/>
    <w:rsid w:val="00302EBD"/>
    <w:rsid w:val="00321919"/>
    <w:rsid w:val="003243AD"/>
    <w:rsid w:val="003272DB"/>
    <w:rsid w:val="00340191"/>
    <w:rsid w:val="00345D1C"/>
    <w:rsid w:val="0034733F"/>
    <w:rsid w:val="00351580"/>
    <w:rsid w:val="00362E49"/>
    <w:rsid w:val="00373CF7"/>
    <w:rsid w:val="00374111"/>
    <w:rsid w:val="00386860"/>
    <w:rsid w:val="003A0058"/>
    <w:rsid w:val="003B58CE"/>
    <w:rsid w:val="003C068B"/>
    <w:rsid w:val="003C3EDE"/>
    <w:rsid w:val="003C496B"/>
    <w:rsid w:val="003C6754"/>
    <w:rsid w:val="003D1BEB"/>
    <w:rsid w:val="003E2659"/>
    <w:rsid w:val="003E3A22"/>
    <w:rsid w:val="003F689A"/>
    <w:rsid w:val="003F6C90"/>
    <w:rsid w:val="004053E1"/>
    <w:rsid w:val="004060A2"/>
    <w:rsid w:val="00410877"/>
    <w:rsid w:val="00411B00"/>
    <w:rsid w:val="00416390"/>
    <w:rsid w:val="00435FF5"/>
    <w:rsid w:val="00436190"/>
    <w:rsid w:val="00442550"/>
    <w:rsid w:val="004439F6"/>
    <w:rsid w:val="00444E3E"/>
    <w:rsid w:val="00451AD9"/>
    <w:rsid w:val="00453898"/>
    <w:rsid w:val="0047696F"/>
    <w:rsid w:val="0047710E"/>
    <w:rsid w:val="00481FC1"/>
    <w:rsid w:val="00490C18"/>
    <w:rsid w:val="004B3A4E"/>
    <w:rsid w:val="004B6D94"/>
    <w:rsid w:val="004B6FA2"/>
    <w:rsid w:val="004C08FA"/>
    <w:rsid w:val="004C5C61"/>
    <w:rsid w:val="004D0E55"/>
    <w:rsid w:val="004D6A6E"/>
    <w:rsid w:val="004E02D2"/>
    <w:rsid w:val="004E62F6"/>
    <w:rsid w:val="004F6B6D"/>
    <w:rsid w:val="0052456C"/>
    <w:rsid w:val="00532626"/>
    <w:rsid w:val="0056246A"/>
    <w:rsid w:val="005768BC"/>
    <w:rsid w:val="005830F2"/>
    <w:rsid w:val="00587C09"/>
    <w:rsid w:val="005952B8"/>
    <w:rsid w:val="005A06B9"/>
    <w:rsid w:val="005A7F2A"/>
    <w:rsid w:val="005B1451"/>
    <w:rsid w:val="005B4BB6"/>
    <w:rsid w:val="005D21EA"/>
    <w:rsid w:val="005E1EF2"/>
    <w:rsid w:val="005F158C"/>
    <w:rsid w:val="005F4CA0"/>
    <w:rsid w:val="005F5891"/>
    <w:rsid w:val="00600C5D"/>
    <w:rsid w:val="006140A2"/>
    <w:rsid w:val="00615B4F"/>
    <w:rsid w:val="00615FE5"/>
    <w:rsid w:val="006309B9"/>
    <w:rsid w:val="006447C2"/>
    <w:rsid w:val="00652639"/>
    <w:rsid w:val="00654459"/>
    <w:rsid w:val="006570E4"/>
    <w:rsid w:val="00657191"/>
    <w:rsid w:val="00663634"/>
    <w:rsid w:val="006703D7"/>
    <w:rsid w:val="0067256C"/>
    <w:rsid w:val="00674A10"/>
    <w:rsid w:val="00674D7C"/>
    <w:rsid w:val="00676095"/>
    <w:rsid w:val="00691925"/>
    <w:rsid w:val="006A125A"/>
    <w:rsid w:val="006D4000"/>
    <w:rsid w:val="006D7C03"/>
    <w:rsid w:val="006E612E"/>
    <w:rsid w:val="006F7772"/>
    <w:rsid w:val="0070462D"/>
    <w:rsid w:val="007107B0"/>
    <w:rsid w:val="0071487C"/>
    <w:rsid w:val="0071558E"/>
    <w:rsid w:val="00734448"/>
    <w:rsid w:val="00743A22"/>
    <w:rsid w:val="00745AE2"/>
    <w:rsid w:val="00746B19"/>
    <w:rsid w:val="00747BDA"/>
    <w:rsid w:val="007555F0"/>
    <w:rsid w:val="007732C3"/>
    <w:rsid w:val="00783C58"/>
    <w:rsid w:val="007905FF"/>
    <w:rsid w:val="00792627"/>
    <w:rsid w:val="00796A45"/>
    <w:rsid w:val="00797B20"/>
    <w:rsid w:val="007A6133"/>
    <w:rsid w:val="007D4458"/>
    <w:rsid w:val="007D599C"/>
    <w:rsid w:val="007D74F9"/>
    <w:rsid w:val="007E2C14"/>
    <w:rsid w:val="007E4B50"/>
    <w:rsid w:val="007E4D96"/>
    <w:rsid w:val="007F257B"/>
    <w:rsid w:val="007F3218"/>
    <w:rsid w:val="007F332C"/>
    <w:rsid w:val="00800231"/>
    <w:rsid w:val="008113F0"/>
    <w:rsid w:val="0081335F"/>
    <w:rsid w:val="00826D41"/>
    <w:rsid w:val="00836FD2"/>
    <w:rsid w:val="008375F5"/>
    <w:rsid w:val="00837BB4"/>
    <w:rsid w:val="00851DEE"/>
    <w:rsid w:val="00873DE3"/>
    <w:rsid w:val="00881BDE"/>
    <w:rsid w:val="00891136"/>
    <w:rsid w:val="008A0212"/>
    <w:rsid w:val="008B0001"/>
    <w:rsid w:val="008B3F81"/>
    <w:rsid w:val="008B7BFA"/>
    <w:rsid w:val="008D41F6"/>
    <w:rsid w:val="008D41FF"/>
    <w:rsid w:val="008F7E42"/>
    <w:rsid w:val="00903D07"/>
    <w:rsid w:val="00907562"/>
    <w:rsid w:val="00907578"/>
    <w:rsid w:val="0092291E"/>
    <w:rsid w:val="00925A9D"/>
    <w:rsid w:val="00937193"/>
    <w:rsid w:val="00937BD3"/>
    <w:rsid w:val="0094230C"/>
    <w:rsid w:val="009430ED"/>
    <w:rsid w:val="00946001"/>
    <w:rsid w:val="009613B1"/>
    <w:rsid w:val="009702B0"/>
    <w:rsid w:val="00977D50"/>
    <w:rsid w:val="00986452"/>
    <w:rsid w:val="00994B7E"/>
    <w:rsid w:val="009A4AED"/>
    <w:rsid w:val="009C2D8E"/>
    <w:rsid w:val="009C2F06"/>
    <w:rsid w:val="009C46FA"/>
    <w:rsid w:val="009D2A80"/>
    <w:rsid w:val="009D57C0"/>
    <w:rsid w:val="009D63BD"/>
    <w:rsid w:val="009F3113"/>
    <w:rsid w:val="009F503E"/>
    <w:rsid w:val="00A11AA3"/>
    <w:rsid w:val="00A231F1"/>
    <w:rsid w:val="00A24F25"/>
    <w:rsid w:val="00A32F24"/>
    <w:rsid w:val="00A37921"/>
    <w:rsid w:val="00A45341"/>
    <w:rsid w:val="00A5282C"/>
    <w:rsid w:val="00A6508D"/>
    <w:rsid w:val="00A66AF6"/>
    <w:rsid w:val="00A73606"/>
    <w:rsid w:val="00A764ED"/>
    <w:rsid w:val="00A91E14"/>
    <w:rsid w:val="00A95BED"/>
    <w:rsid w:val="00A9675C"/>
    <w:rsid w:val="00AB2C04"/>
    <w:rsid w:val="00AB511E"/>
    <w:rsid w:val="00AB65AB"/>
    <w:rsid w:val="00AC35AE"/>
    <w:rsid w:val="00AD3A19"/>
    <w:rsid w:val="00AE6B30"/>
    <w:rsid w:val="00AE6EC7"/>
    <w:rsid w:val="00B07EC1"/>
    <w:rsid w:val="00B17C38"/>
    <w:rsid w:val="00B215B9"/>
    <w:rsid w:val="00B244A2"/>
    <w:rsid w:val="00B26B48"/>
    <w:rsid w:val="00B479EB"/>
    <w:rsid w:val="00B5041D"/>
    <w:rsid w:val="00B97592"/>
    <w:rsid w:val="00BA72BE"/>
    <w:rsid w:val="00BC4D7A"/>
    <w:rsid w:val="00BD1D44"/>
    <w:rsid w:val="00BD624F"/>
    <w:rsid w:val="00BE1CFB"/>
    <w:rsid w:val="00C05038"/>
    <w:rsid w:val="00C06765"/>
    <w:rsid w:val="00C12D62"/>
    <w:rsid w:val="00C21FC9"/>
    <w:rsid w:val="00C24B2D"/>
    <w:rsid w:val="00C367AA"/>
    <w:rsid w:val="00C37121"/>
    <w:rsid w:val="00C4076D"/>
    <w:rsid w:val="00C446A1"/>
    <w:rsid w:val="00C4674D"/>
    <w:rsid w:val="00C50197"/>
    <w:rsid w:val="00C51121"/>
    <w:rsid w:val="00C51C0E"/>
    <w:rsid w:val="00C61650"/>
    <w:rsid w:val="00C66081"/>
    <w:rsid w:val="00C87253"/>
    <w:rsid w:val="00C921EC"/>
    <w:rsid w:val="00CA3613"/>
    <w:rsid w:val="00CB7DD0"/>
    <w:rsid w:val="00CC2AB0"/>
    <w:rsid w:val="00CC7E9C"/>
    <w:rsid w:val="00CE1F5E"/>
    <w:rsid w:val="00CF0A89"/>
    <w:rsid w:val="00CF49A8"/>
    <w:rsid w:val="00CF4EB3"/>
    <w:rsid w:val="00CF7B6A"/>
    <w:rsid w:val="00D05E39"/>
    <w:rsid w:val="00D16B3C"/>
    <w:rsid w:val="00D23014"/>
    <w:rsid w:val="00D35ACF"/>
    <w:rsid w:val="00D73684"/>
    <w:rsid w:val="00D73D1E"/>
    <w:rsid w:val="00D748CD"/>
    <w:rsid w:val="00D76B8F"/>
    <w:rsid w:val="00D83072"/>
    <w:rsid w:val="00D95CD8"/>
    <w:rsid w:val="00DA6975"/>
    <w:rsid w:val="00DB63D5"/>
    <w:rsid w:val="00DC4B0D"/>
    <w:rsid w:val="00DC77AD"/>
    <w:rsid w:val="00DE2AE5"/>
    <w:rsid w:val="00DF2860"/>
    <w:rsid w:val="00E02A8F"/>
    <w:rsid w:val="00E03EEC"/>
    <w:rsid w:val="00E068C0"/>
    <w:rsid w:val="00E14561"/>
    <w:rsid w:val="00E2180A"/>
    <w:rsid w:val="00E2463D"/>
    <w:rsid w:val="00E41A0E"/>
    <w:rsid w:val="00E42C3A"/>
    <w:rsid w:val="00E62724"/>
    <w:rsid w:val="00E66E62"/>
    <w:rsid w:val="00E675D6"/>
    <w:rsid w:val="00E67B04"/>
    <w:rsid w:val="00E72359"/>
    <w:rsid w:val="00E727EA"/>
    <w:rsid w:val="00E73B5D"/>
    <w:rsid w:val="00E8650F"/>
    <w:rsid w:val="00E906CE"/>
    <w:rsid w:val="00E9357D"/>
    <w:rsid w:val="00EA4DB6"/>
    <w:rsid w:val="00EB3435"/>
    <w:rsid w:val="00EB5588"/>
    <w:rsid w:val="00EB55F6"/>
    <w:rsid w:val="00EB7A9C"/>
    <w:rsid w:val="00EC218F"/>
    <w:rsid w:val="00EC4C46"/>
    <w:rsid w:val="00EC6705"/>
    <w:rsid w:val="00ED093C"/>
    <w:rsid w:val="00ED0F27"/>
    <w:rsid w:val="00ED4F9A"/>
    <w:rsid w:val="00EE0A54"/>
    <w:rsid w:val="00EE3D24"/>
    <w:rsid w:val="00EE49BD"/>
    <w:rsid w:val="00EE7130"/>
    <w:rsid w:val="00EF31B9"/>
    <w:rsid w:val="00EF3553"/>
    <w:rsid w:val="00F0527C"/>
    <w:rsid w:val="00F063B3"/>
    <w:rsid w:val="00F10D6A"/>
    <w:rsid w:val="00F22EA8"/>
    <w:rsid w:val="00F24512"/>
    <w:rsid w:val="00F40F5E"/>
    <w:rsid w:val="00F5608B"/>
    <w:rsid w:val="00F60722"/>
    <w:rsid w:val="00F63493"/>
    <w:rsid w:val="00F73840"/>
    <w:rsid w:val="00F82089"/>
    <w:rsid w:val="00F87F3B"/>
    <w:rsid w:val="00F928CE"/>
    <w:rsid w:val="00FA5B24"/>
    <w:rsid w:val="00FA7D10"/>
    <w:rsid w:val="00FB34D2"/>
    <w:rsid w:val="00FB518F"/>
    <w:rsid w:val="00FD7FDD"/>
    <w:rsid w:val="00FF0377"/>
    <w:rsid w:val="3B842B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EBBC298-C884-48F7-8BDF-FA754C9A8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qFormat/>
    <w:rPr>
      <w:rFonts w:ascii="宋体"/>
      <w:sz w:val="18"/>
      <w:szCs w:val="18"/>
    </w:rPr>
  </w:style>
  <w:style w:type="paragraph" w:styleId="a5">
    <w:name w:val="Balloon Text"/>
    <w:basedOn w:val="a"/>
    <w:link w:val="a6"/>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character" w:styleId="ab">
    <w:name w:val="Strong"/>
    <w:qFormat/>
    <w:rPr>
      <w:b/>
      <w:bCs/>
    </w:rPr>
  </w:style>
  <w:style w:type="character" w:styleId="ac">
    <w:name w:val="Hyperlink"/>
    <w:rPr>
      <w:color w:val="0000FF"/>
      <w:u w:val="single"/>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rPr>
      <w:b/>
      <w:bCs/>
      <w:kern w:val="44"/>
      <w:sz w:val="44"/>
      <w:szCs w:val="44"/>
    </w:rPr>
  </w:style>
  <w:style w:type="character" w:customStyle="1" w:styleId="aa">
    <w:name w:val="页眉 字符"/>
    <w:link w:val="a9"/>
    <w:qFormat/>
    <w:rPr>
      <w:kern w:val="2"/>
      <w:sz w:val="18"/>
      <w:szCs w:val="18"/>
    </w:rPr>
  </w:style>
  <w:style w:type="character" w:customStyle="1" w:styleId="a8">
    <w:name w:val="页脚 字符"/>
    <w:link w:val="a7"/>
    <w:uiPriority w:val="99"/>
    <w:qFormat/>
    <w:rPr>
      <w:kern w:val="2"/>
      <w:sz w:val="18"/>
      <w:szCs w:val="18"/>
    </w:rPr>
  </w:style>
  <w:style w:type="character" w:customStyle="1" w:styleId="a6">
    <w:name w:val="批注框文本 字符"/>
    <w:link w:val="a5"/>
    <w:qFormat/>
    <w:rPr>
      <w:kern w:val="2"/>
      <w:sz w:val="18"/>
      <w:szCs w:val="18"/>
    </w:rPr>
  </w:style>
  <w:style w:type="paragraph" w:customStyle="1" w:styleId="11">
    <w:name w:val="修订1"/>
    <w:hidden/>
    <w:uiPriority w:val="99"/>
    <w:semiHidden/>
    <w:qFormat/>
    <w:rPr>
      <w:kern w:val="2"/>
      <w:sz w:val="21"/>
      <w:szCs w:val="24"/>
    </w:rPr>
  </w:style>
  <w:style w:type="paragraph" w:customStyle="1" w:styleId="Char">
    <w:name w:val="Char"/>
    <w:basedOn w:val="a"/>
    <w:qFormat/>
    <w:rPr>
      <w:rFonts w:ascii="宋体" w:hAnsi="宋体" w:cs="Courier New"/>
      <w:sz w:val="32"/>
      <w:szCs w:val="32"/>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0">
    <w:name w:val="xl70"/>
    <w:basedOn w:val="a"/>
    <w:qFormat/>
    <w:pPr>
      <w:widowControl/>
      <w:spacing w:before="100" w:beforeAutospacing="1" w:after="100" w:afterAutospacing="1"/>
      <w:jc w:val="center"/>
    </w:pPr>
    <w:rPr>
      <w:rFonts w:ascii="宋体" w:hAnsi="宋体" w:cs="宋体"/>
      <w:b/>
      <w:bCs/>
      <w:kern w:val="0"/>
      <w:sz w:val="32"/>
      <w:szCs w:val="32"/>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2">
    <w:name w:val="xl72"/>
    <w:basedOn w:val="a"/>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3">
    <w:name w:val="xl73"/>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2">
    <w:name w:val="1"/>
    <w:basedOn w:val="a"/>
    <w:qFormat/>
    <w:rPr>
      <w:rFonts w:ascii="Tahoma" w:hAnsi="Tahoma"/>
      <w:sz w:val="24"/>
      <w:szCs w:val="20"/>
    </w:rPr>
  </w:style>
  <w:style w:type="character" w:customStyle="1" w:styleId="a4">
    <w:name w:val="文档结构图 字符"/>
    <w:basedOn w:val="a0"/>
    <w:link w:val="a3"/>
    <w:qFormat/>
    <w:rPr>
      <w:rFonts w:ascii="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free.eol.cn/download/cer.net/kaoyan/tiaoji/jianzhugc_zhengs_09.do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283</Words>
  <Characters>1615</Characters>
  <Application>Microsoft Office Word</Application>
  <DocSecurity>0</DocSecurity>
  <Lines>13</Lines>
  <Paragraphs>3</Paragraphs>
  <ScaleCrop>false</ScaleCrop>
  <Company>Lenovo (Beijing) Limited</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一、学校概况</dc:title>
  <dc:creator>Lenovo User</dc:creator>
  <cp:lastModifiedBy>Qiang Chen</cp:lastModifiedBy>
  <cp:revision>4</cp:revision>
  <cp:lastPrinted>2013-04-07T00:31:00Z</cp:lastPrinted>
  <dcterms:created xsi:type="dcterms:W3CDTF">2017-03-16T07:23:00Z</dcterms:created>
  <dcterms:modified xsi:type="dcterms:W3CDTF">2017-03-17T01:50:00Z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