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5AD" w:rsidRDefault="004F25AD" w:rsidP="004F25AD">
      <w:pPr>
        <w:jc w:val="center"/>
        <w:rPr>
          <w:b/>
          <w:bCs/>
          <w:sz w:val="44"/>
        </w:rPr>
      </w:pPr>
      <w:r>
        <w:rPr>
          <w:b/>
          <w:bCs/>
          <w:sz w:val="44"/>
        </w:rPr>
        <w:t>2017</w:t>
      </w:r>
      <w:r>
        <w:rPr>
          <w:rFonts w:hint="eastAsia"/>
          <w:b/>
          <w:bCs/>
          <w:sz w:val="44"/>
        </w:rPr>
        <w:t>年西北大学硕士研究生拟录取名单（学术型）</w:t>
      </w:r>
    </w:p>
    <w:p w:rsidR="004F25AD" w:rsidRDefault="004F25AD" w:rsidP="004F25AD">
      <w:pPr>
        <w:ind w:firstLineChars="50" w:firstLine="140"/>
        <w:jc w:val="left"/>
        <w:rPr>
          <w:rFonts w:ascii="仿宋_GB2312" w:eastAsia="仿宋_GB2312"/>
          <w:sz w:val="28"/>
          <w:szCs w:val="28"/>
        </w:rPr>
      </w:pPr>
      <w:r>
        <w:rPr>
          <w:rFonts w:ascii="仿宋_GB2312" w:eastAsia="仿宋_GB2312" w:hint="eastAsia"/>
          <w:sz w:val="28"/>
          <w:szCs w:val="28"/>
        </w:rPr>
        <w:t>院（系、所）名称：文化遗产学院</w:t>
      </w:r>
      <w:r>
        <w:rPr>
          <w:rFonts w:ascii="仿宋_GB2312" w:eastAsia="仿宋_GB2312"/>
          <w:sz w:val="28"/>
          <w:szCs w:val="28"/>
        </w:rPr>
        <w:t xml:space="preserve">        </w:t>
      </w:r>
      <w:r>
        <w:rPr>
          <w:rFonts w:ascii="仿宋_GB2312" w:eastAsia="仿宋_GB2312" w:hint="eastAsia"/>
          <w:sz w:val="28"/>
          <w:szCs w:val="28"/>
        </w:rPr>
        <w:t>专业代码：</w:t>
      </w:r>
      <w:r>
        <w:rPr>
          <w:rFonts w:ascii="仿宋_GB2312" w:eastAsia="仿宋_GB2312"/>
          <w:sz w:val="28"/>
          <w:szCs w:val="28"/>
        </w:rPr>
        <w:t xml:space="preserve">060100        </w:t>
      </w:r>
      <w:r>
        <w:rPr>
          <w:rFonts w:ascii="仿宋_GB2312" w:eastAsia="仿宋_GB2312" w:hint="eastAsia"/>
          <w:sz w:val="28"/>
          <w:szCs w:val="28"/>
        </w:rPr>
        <w:t>专业名称：考古学</w:t>
      </w:r>
      <w:r>
        <w:rPr>
          <w:rFonts w:ascii="仿宋_GB2312" w:eastAsia="仿宋_GB2312"/>
          <w:sz w:val="28"/>
          <w:szCs w:val="28"/>
        </w:rPr>
        <w:t xml:space="preserve">        </w:t>
      </w:r>
      <w:r>
        <w:rPr>
          <w:rFonts w:ascii="仿宋_GB2312" w:eastAsia="仿宋_GB2312" w:hint="eastAsia"/>
          <w:sz w:val="28"/>
          <w:szCs w:val="28"/>
        </w:rPr>
        <w:t>主管领导：</w:t>
      </w:r>
    </w:p>
    <w:tbl>
      <w:tblPr>
        <w:tblW w:w="14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866"/>
        <w:gridCol w:w="939"/>
        <w:gridCol w:w="900"/>
        <w:gridCol w:w="1596"/>
        <w:gridCol w:w="1029"/>
        <w:gridCol w:w="1240"/>
        <w:gridCol w:w="1240"/>
        <w:gridCol w:w="1688"/>
        <w:gridCol w:w="1451"/>
        <w:gridCol w:w="818"/>
      </w:tblGrid>
      <w:tr w:rsidR="004F25AD" w:rsidTr="006F0F74">
        <w:trPr>
          <w:cantSplit/>
          <w:trHeight w:val="311"/>
          <w:jc w:val="center"/>
        </w:trPr>
        <w:tc>
          <w:tcPr>
            <w:tcW w:w="1971" w:type="dxa"/>
            <w:vMerge w:val="restart"/>
            <w:tcBorders>
              <w:top w:val="single" w:sz="4" w:space="0" w:color="auto"/>
              <w:left w:val="single" w:sz="4" w:space="0" w:color="auto"/>
              <w:bottom w:val="single" w:sz="4" w:space="0" w:color="auto"/>
              <w:right w:val="single" w:sz="4" w:space="0" w:color="auto"/>
            </w:tcBorders>
            <w:vAlign w:val="center"/>
          </w:tcPr>
          <w:p w:rsidR="004F25AD" w:rsidRDefault="004F25AD" w:rsidP="00F514FB">
            <w:pPr>
              <w:jc w:val="center"/>
              <w:rPr>
                <w:b/>
                <w:bCs/>
              </w:rPr>
            </w:pPr>
            <w:r>
              <w:rPr>
                <w:rFonts w:hint="eastAsia"/>
                <w:b/>
                <w:bCs/>
              </w:rPr>
              <w:t>准</w:t>
            </w:r>
            <w:r w:rsidR="00F514FB">
              <w:rPr>
                <w:rFonts w:hint="eastAsia"/>
                <w:b/>
                <w:bCs/>
              </w:rPr>
              <w:t xml:space="preserve"> </w:t>
            </w:r>
            <w:r>
              <w:rPr>
                <w:rFonts w:hint="eastAsia"/>
                <w:b/>
                <w:bCs/>
              </w:rPr>
              <w:t>考</w:t>
            </w:r>
            <w:r w:rsidR="00F514FB">
              <w:rPr>
                <w:rFonts w:hint="eastAsia"/>
                <w:b/>
                <w:bCs/>
              </w:rPr>
              <w:t xml:space="preserve"> </w:t>
            </w:r>
            <w:r>
              <w:rPr>
                <w:rFonts w:hint="eastAsia"/>
                <w:b/>
                <w:bCs/>
              </w:rPr>
              <w:t>证</w:t>
            </w:r>
            <w:r w:rsidR="00F514FB">
              <w:rPr>
                <w:rFonts w:hint="eastAsia"/>
                <w:b/>
                <w:bCs/>
              </w:rPr>
              <w:t xml:space="preserve"> </w:t>
            </w:r>
            <w:r>
              <w:rPr>
                <w:rFonts w:hint="eastAsia"/>
                <w:b/>
                <w:bCs/>
              </w:rPr>
              <w:t>号</w:t>
            </w:r>
          </w:p>
        </w:tc>
        <w:tc>
          <w:tcPr>
            <w:tcW w:w="1866" w:type="dxa"/>
            <w:vMerge w:val="restart"/>
            <w:tcBorders>
              <w:top w:val="single" w:sz="4" w:space="0" w:color="auto"/>
              <w:left w:val="single" w:sz="4" w:space="0" w:color="auto"/>
              <w:bottom w:val="single" w:sz="4" w:space="0" w:color="auto"/>
              <w:right w:val="single" w:sz="4" w:space="0" w:color="auto"/>
            </w:tcBorders>
            <w:vAlign w:val="center"/>
          </w:tcPr>
          <w:p w:rsidR="004F25AD" w:rsidRDefault="004F25AD" w:rsidP="00F514FB">
            <w:pPr>
              <w:jc w:val="center"/>
              <w:rPr>
                <w:b/>
                <w:bCs/>
              </w:rPr>
            </w:pPr>
            <w:r>
              <w:rPr>
                <w:rFonts w:hint="eastAsia"/>
                <w:b/>
                <w:bCs/>
              </w:rPr>
              <w:t>姓</w:t>
            </w:r>
            <w:r w:rsidR="00F514FB">
              <w:rPr>
                <w:b/>
                <w:bCs/>
              </w:rPr>
              <w:t xml:space="preserve">  </w:t>
            </w:r>
            <w:r>
              <w:rPr>
                <w:rFonts w:hint="eastAsia"/>
                <w:b/>
                <w:bCs/>
              </w:rPr>
              <w:t>名</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4F25AD" w:rsidRPr="00F514FB" w:rsidRDefault="004F25AD" w:rsidP="00481D46">
            <w:pPr>
              <w:jc w:val="center"/>
              <w:rPr>
                <w:b/>
                <w:bCs/>
                <w:sz w:val="18"/>
                <w:szCs w:val="18"/>
              </w:rPr>
            </w:pPr>
            <w:r w:rsidRPr="00F514FB">
              <w:rPr>
                <w:rFonts w:hint="eastAsia"/>
                <w:b/>
                <w:bCs/>
                <w:sz w:val="18"/>
                <w:szCs w:val="18"/>
              </w:rPr>
              <w:t>录取类别（请在相应类别下划对号）</w:t>
            </w:r>
          </w:p>
        </w:tc>
        <w:tc>
          <w:tcPr>
            <w:tcW w:w="1596"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总排序</w:t>
            </w:r>
          </w:p>
        </w:tc>
        <w:tc>
          <w:tcPr>
            <w:tcW w:w="1029"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总成绩</w:t>
            </w:r>
          </w:p>
        </w:tc>
        <w:tc>
          <w:tcPr>
            <w:tcW w:w="1240"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初试成绩</w:t>
            </w:r>
          </w:p>
        </w:tc>
        <w:tc>
          <w:tcPr>
            <w:tcW w:w="1240"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复试成绩</w:t>
            </w:r>
          </w:p>
        </w:tc>
        <w:tc>
          <w:tcPr>
            <w:tcW w:w="1688"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定向单位</w:t>
            </w:r>
          </w:p>
        </w:tc>
        <w:tc>
          <w:tcPr>
            <w:tcW w:w="1451"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拟录取导师</w:t>
            </w:r>
          </w:p>
        </w:tc>
        <w:tc>
          <w:tcPr>
            <w:tcW w:w="818"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备注</w:t>
            </w:r>
          </w:p>
        </w:tc>
      </w:tr>
      <w:tr w:rsidR="004F25AD" w:rsidTr="006F0F74">
        <w:trPr>
          <w:cantSplit/>
          <w:trHeight w:val="514"/>
          <w:jc w:val="center"/>
        </w:trPr>
        <w:tc>
          <w:tcPr>
            <w:tcW w:w="1971" w:type="dxa"/>
            <w:vMerge/>
            <w:tcBorders>
              <w:top w:val="single" w:sz="4" w:space="0" w:color="auto"/>
              <w:left w:val="single" w:sz="4" w:space="0" w:color="auto"/>
              <w:bottom w:val="single" w:sz="4" w:space="0" w:color="auto"/>
              <w:right w:val="single" w:sz="4" w:space="0" w:color="auto"/>
            </w:tcBorders>
            <w:vAlign w:val="center"/>
          </w:tcPr>
          <w:p w:rsidR="004F25AD" w:rsidRDefault="004F25AD" w:rsidP="00481D46">
            <w:pPr>
              <w:widowControl/>
              <w:jc w:val="left"/>
              <w:rPr>
                <w:b/>
                <w:bCs/>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4F25AD" w:rsidRDefault="004F25AD" w:rsidP="00481D46">
            <w:pPr>
              <w:widowControl/>
              <w:jc w:val="left"/>
              <w:rPr>
                <w:b/>
                <w:bCs/>
              </w:rPr>
            </w:pPr>
          </w:p>
        </w:tc>
        <w:tc>
          <w:tcPr>
            <w:tcW w:w="939" w:type="dxa"/>
            <w:tcBorders>
              <w:top w:val="single" w:sz="4" w:space="0" w:color="auto"/>
              <w:left w:val="single" w:sz="4" w:space="0" w:color="auto"/>
              <w:bottom w:val="single" w:sz="4" w:space="0" w:color="auto"/>
              <w:right w:val="single" w:sz="4" w:space="0" w:color="auto"/>
            </w:tcBorders>
            <w:vAlign w:val="center"/>
          </w:tcPr>
          <w:p w:rsidR="004F25AD" w:rsidRPr="00F514FB" w:rsidRDefault="004F25AD" w:rsidP="00481D46">
            <w:pPr>
              <w:jc w:val="center"/>
              <w:rPr>
                <w:b/>
                <w:bCs/>
                <w:sz w:val="18"/>
                <w:szCs w:val="18"/>
              </w:rPr>
            </w:pPr>
            <w:r w:rsidRPr="00F514FB">
              <w:rPr>
                <w:rFonts w:hint="eastAsia"/>
                <w:b/>
                <w:bCs/>
                <w:sz w:val="18"/>
                <w:szCs w:val="18"/>
              </w:rPr>
              <w:t>非定向</w:t>
            </w:r>
          </w:p>
        </w:tc>
        <w:tc>
          <w:tcPr>
            <w:tcW w:w="900" w:type="dxa"/>
            <w:tcBorders>
              <w:top w:val="single" w:sz="4" w:space="0" w:color="auto"/>
              <w:left w:val="single" w:sz="4" w:space="0" w:color="auto"/>
              <w:bottom w:val="single" w:sz="4" w:space="0" w:color="auto"/>
              <w:right w:val="single" w:sz="4" w:space="0" w:color="auto"/>
            </w:tcBorders>
            <w:vAlign w:val="center"/>
          </w:tcPr>
          <w:p w:rsidR="004F25AD" w:rsidRPr="00F514FB" w:rsidRDefault="004F25AD" w:rsidP="00481D46">
            <w:pPr>
              <w:jc w:val="center"/>
              <w:rPr>
                <w:b/>
                <w:bCs/>
                <w:sz w:val="18"/>
                <w:szCs w:val="18"/>
              </w:rPr>
            </w:pPr>
            <w:r w:rsidRPr="00F514FB">
              <w:rPr>
                <w:rFonts w:hint="eastAsia"/>
                <w:b/>
                <w:bCs/>
                <w:sz w:val="18"/>
                <w:szCs w:val="18"/>
              </w:rPr>
              <w:t>定向</w:t>
            </w:r>
          </w:p>
        </w:tc>
        <w:tc>
          <w:tcPr>
            <w:tcW w:w="1596" w:type="dxa"/>
            <w:vMerge/>
            <w:tcBorders>
              <w:left w:val="single" w:sz="4" w:space="0" w:color="auto"/>
              <w:bottom w:val="single" w:sz="4" w:space="0" w:color="auto"/>
              <w:right w:val="single" w:sz="4" w:space="0" w:color="auto"/>
            </w:tcBorders>
          </w:tcPr>
          <w:p w:rsidR="004F25AD" w:rsidRDefault="004F25AD" w:rsidP="00481D46">
            <w:pPr>
              <w:widowControl/>
              <w:jc w:val="left"/>
              <w:rPr>
                <w:b/>
                <w:bCs/>
              </w:rPr>
            </w:pPr>
          </w:p>
        </w:tc>
        <w:tc>
          <w:tcPr>
            <w:tcW w:w="1029" w:type="dxa"/>
            <w:vMerge/>
            <w:tcBorders>
              <w:left w:val="single" w:sz="4" w:space="0" w:color="auto"/>
              <w:bottom w:val="single" w:sz="4" w:space="0" w:color="auto"/>
              <w:right w:val="single" w:sz="4" w:space="0" w:color="auto"/>
            </w:tcBorders>
          </w:tcPr>
          <w:p w:rsidR="004F25AD" w:rsidRDefault="004F25AD" w:rsidP="00481D46">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4F25AD" w:rsidRDefault="004F25AD" w:rsidP="00481D46">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4F25AD" w:rsidRDefault="004F25AD" w:rsidP="00481D46">
            <w:pPr>
              <w:widowControl/>
              <w:jc w:val="left"/>
              <w:rPr>
                <w:b/>
                <w:bCs/>
              </w:rPr>
            </w:pPr>
          </w:p>
        </w:tc>
        <w:tc>
          <w:tcPr>
            <w:tcW w:w="1688" w:type="dxa"/>
            <w:vMerge/>
            <w:tcBorders>
              <w:left w:val="single" w:sz="4" w:space="0" w:color="auto"/>
              <w:bottom w:val="single" w:sz="4" w:space="0" w:color="auto"/>
              <w:right w:val="single" w:sz="4" w:space="0" w:color="auto"/>
            </w:tcBorders>
            <w:vAlign w:val="center"/>
          </w:tcPr>
          <w:p w:rsidR="004F25AD" w:rsidRDefault="004F25AD" w:rsidP="00481D46">
            <w:pPr>
              <w:widowControl/>
              <w:jc w:val="left"/>
              <w:rPr>
                <w:b/>
                <w:bCs/>
              </w:rPr>
            </w:pPr>
          </w:p>
        </w:tc>
        <w:tc>
          <w:tcPr>
            <w:tcW w:w="1451" w:type="dxa"/>
            <w:vMerge/>
            <w:tcBorders>
              <w:left w:val="single" w:sz="4" w:space="0" w:color="auto"/>
              <w:right w:val="single" w:sz="4" w:space="0" w:color="auto"/>
            </w:tcBorders>
            <w:shd w:val="clear" w:color="auto" w:fill="auto"/>
            <w:vAlign w:val="center"/>
          </w:tcPr>
          <w:p w:rsidR="004F25AD" w:rsidRDefault="004F25AD" w:rsidP="00481D46">
            <w:pPr>
              <w:widowControl/>
              <w:jc w:val="left"/>
              <w:rPr>
                <w:b/>
                <w:bCs/>
              </w:rPr>
            </w:pPr>
          </w:p>
        </w:tc>
        <w:tc>
          <w:tcPr>
            <w:tcW w:w="818" w:type="dxa"/>
            <w:vMerge/>
            <w:tcBorders>
              <w:left w:val="single" w:sz="4" w:space="0" w:color="auto"/>
              <w:right w:val="single" w:sz="4" w:space="0" w:color="auto"/>
            </w:tcBorders>
            <w:shd w:val="clear" w:color="auto" w:fill="auto"/>
            <w:vAlign w:val="center"/>
          </w:tcPr>
          <w:p w:rsidR="004F25AD" w:rsidRDefault="004F25AD" w:rsidP="00481D46">
            <w:pPr>
              <w:widowControl/>
              <w:jc w:val="left"/>
              <w:rPr>
                <w:b/>
                <w:bCs/>
              </w:rPr>
            </w:pPr>
          </w:p>
        </w:tc>
      </w:tr>
      <w:tr w:rsidR="00F514FB"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widowControl/>
              <w:jc w:val="center"/>
              <w:rPr>
                <w:rFonts w:eastAsiaTheme="minorEastAsia"/>
                <w:color w:val="000000"/>
                <w:szCs w:val="21"/>
              </w:rPr>
            </w:pPr>
            <w:r w:rsidRPr="00F514FB">
              <w:rPr>
                <w:rFonts w:eastAsiaTheme="minorEastAsia"/>
                <w:color w:val="000000"/>
                <w:szCs w:val="21"/>
              </w:rPr>
              <w:t>106977161162784</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proofErr w:type="gramStart"/>
            <w:r w:rsidRPr="00F514FB">
              <w:rPr>
                <w:rFonts w:eastAsiaTheme="minorEastAsia"/>
                <w:color w:val="000000"/>
                <w:szCs w:val="21"/>
              </w:rPr>
              <w:t>孙晨</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F514FB" w:rsidRPr="00223F59" w:rsidRDefault="00223F59" w:rsidP="00223F59">
            <w:pPr>
              <w:jc w:val="center"/>
              <w:rPr>
                <w:rFonts w:eastAsiaTheme="minorEastAsia"/>
                <w:bCs/>
                <w:szCs w:val="21"/>
              </w:rPr>
            </w:pPr>
            <w:r w:rsidRPr="00223F59">
              <w:rPr>
                <w:rFonts w:asciiTheme="minorEastAsia" w:eastAsiaTheme="minorEastAsia" w:hAnsiTheme="minorEastAsia" w:hint="eastAsia"/>
                <w:bCs/>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b/>
                <w:bCs/>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widowControl/>
              <w:jc w:val="center"/>
              <w:rPr>
                <w:rFonts w:eastAsiaTheme="minorEastAsia"/>
                <w:color w:val="000000"/>
                <w:szCs w:val="21"/>
              </w:rPr>
            </w:pPr>
            <w:r w:rsidRPr="00F514FB">
              <w:rPr>
                <w:rFonts w:eastAsiaTheme="minorEastAsia"/>
                <w:color w:val="000000"/>
                <w:szCs w:val="21"/>
              </w:rPr>
              <w:t>1</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649.1</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424</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267.5</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rPr>
                <w:b/>
                <w:bCs/>
              </w:rPr>
            </w:pPr>
          </w:p>
        </w:tc>
        <w:tc>
          <w:tcPr>
            <w:tcW w:w="1451" w:type="dxa"/>
            <w:tcBorders>
              <w:left w:val="single" w:sz="4" w:space="0" w:color="auto"/>
              <w:right w:val="single" w:sz="4" w:space="0" w:color="auto"/>
            </w:tcBorders>
            <w:shd w:val="clear" w:color="auto" w:fill="auto"/>
            <w:vAlign w:val="center"/>
          </w:tcPr>
          <w:p w:rsidR="00F514FB" w:rsidRPr="004A3221" w:rsidRDefault="004A3221" w:rsidP="00223F59">
            <w:pPr>
              <w:jc w:val="center"/>
              <w:rPr>
                <w:bCs/>
              </w:rPr>
            </w:pPr>
            <w:r w:rsidRPr="004A3221">
              <w:rPr>
                <w:rFonts w:hint="eastAsia"/>
                <w:bCs/>
              </w:rPr>
              <w:t>冉万里</w:t>
            </w:r>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rPr>
                <w:b/>
                <w:bCs/>
              </w:rPr>
            </w:pPr>
          </w:p>
        </w:tc>
      </w:tr>
      <w:tr w:rsidR="00F514FB"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106977114105237</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proofErr w:type="gramStart"/>
            <w:r w:rsidRPr="00F514FB">
              <w:rPr>
                <w:rFonts w:eastAsiaTheme="minorEastAsia"/>
                <w:color w:val="000000"/>
                <w:szCs w:val="21"/>
              </w:rPr>
              <w:t>杜超</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F514FB" w:rsidRPr="00F514FB" w:rsidRDefault="00223F59" w:rsidP="00223F59">
            <w:pPr>
              <w:jc w:val="center"/>
              <w:rPr>
                <w:rFonts w:eastAsiaTheme="minorEastAsia"/>
                <w:szCs w:val="21"/>
              </w:rPr>
            </w:pPr>
            <w:r w:rsidRPr="00223F59">
              <w:rPr>
                <w:rFonts w:asciiTheme="minorEastAsia" w:eastAsiaTheme="minorEastAsia" w:hAnsiTheme="minorEastAsia" w:hint="eastAsia"/>
                <w:bCs/>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637.3</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411</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267.4</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pPr>
          </w:p>
        </w:tc>
        <w:tc>
          <w:tcPr>
            <w:tcW w:w="1451" w:type="dxa"/>
            <w:tcBorders>
              <w:left w:val="single" w:sz="4" w:space="0" w:color="auto"/>
              <w:right w:val="single" w:sz="4" w:space="0" w:color="auto"/>
            </w:tcBorders>
            <w:shd w:val="clear" w:color="auto" w:fill="auto"/>
            <w:vAlign w:val="center"/>
          </w:tcPr>
          <w:p w:rsidR="00F514FB" w:rsidRDefault="004A3221" w:rsidP="00223F59">
            <w:pPr>
              <w:jc w:val="center"/>
            </w:pPr>
            <w:r>
              <w:rPr>
                <w:rFonts w:hint="eastAsia"/>
              </w:rPr>
              <w:t>王建新</w:t>
            </w:r>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pPr>
          </w:p>
        </w:tc>
      </w:tr>
      <w:tr w:rsidR="00F514FB"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106977161162805</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杨瑞琛</w:t>
            </w:r>
          </w:p>
        </w:tc>
        <w:tc>
          <w:tcPr>
            <w:tcW w:w="939" w:type="dxa"/>
            <w:tcBorders>
              <w:top w:val="single" w:sz="4" w:space="0" w:color="auto"/>
              <w:left w:val="single" w:sz="4" w:space="0" w:color="auto"/>
              <w:bottom w:val="single" w:sz="4" w:space="0" w:color="auto"/>
              <w:right w:val="single" w:sz="4" w:space="0" w:color="auto"/>
            </w:tcBorders>
            <w:vAlign w:val="center"/>
          </w:tcPr>
          <w:p w:rsidR="00F514FB" w:rsidRPr="00F514FB" w:rsidRDefault="00223F59" w:rsidP="00223F59">
            <w:pPr>
              <w:jc w:val="center"/>
              <w:rPr>
                <w:rFonts w:eastAsiaTheme="minorEastAsia"/>
                <w:szCs w:val="21"/>
              </w:rPr>
            </w:pPr>
            <w:r w:rsidRPr="00223F59">
              <w:rPr>
                <w:rFonts w:asciiTheme="minorEastAsia" w:eastAsiaTheme="minorEastAsia" w:hAnsiTheme="minorEastAsia" w:hint="eastAsia"/>
                <w:bCs/>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3</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626.8</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406</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261.4</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pPr>
          </w:p>
        </w:tc>
        <w:tc>
          <w:tcPr>
            <w:tcW w:w="1451" w:type="dxa"/>
            <w:tcBorders>
              <w:left w:val="single" w:sz="4" w:space="0" w:color="auto"/>
              <w:right w:val="single" w:sz="4" w:space="0" w:color="auto"/>
            </w:tcBorders>
            <w:shd w:val="clear" w:color="auto" w:fill="auto"/>
            <w:vAlign w:val="center"/>
          </w:tcPr>
          <w:p w:rsidR="00F514FB" w:rsidRDefault="004A3221" w:rsidP="004A3221">
            <w:pPr>
              <w:jc w:val="center"/>
            </w:pPr>
            <w:r>
              <w:rPr>
                <w:rFonts w:hint="eastAsia"/>
              </w:rPr>
              <w:t>赵志军</w:t>
            </w:r>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pPr>
          </w:p>
        </w:tc>
      </w:tr>
      <w:tr w:rsidR="00F514FB"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106977114015231</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权弼成</w:t>
            </w:r>
          </w:p>
        </w:tc>
        <w:tc>
          <w:tcPr>
            <w:tcW w:w="939" w:type="dxa"/>
            <w:tcBorders>
              <w:top w:val="single" w:sz="4" w:space="0" w:color="auto"/>
              <w:left w:val="single" w:sz="4" w:space="0" w:color="auto"/>
              <w:bottom w:val="single" w:sz="4" w:space="0" w:color="auto"/>
              <w:right w:val="single" w:sz="4" w:space="0" w:color="auto"/>
            </w:tcBorders>
            <w:vAlign w:val="center"/>
          </w:tcPr>
          <w:p w:rsidR="00F514FB" w:rsidRPr="00F514FB" w:rsidRDefault="00223F59" w:rsidP="00223F59">
            <w:pPr>
              <w:jc w:val="center"/>
              <w:rPr>
                <w:rFonts w:eastAsiaTheme="minorEastAsia"/>
                <w:szCs w:val="21"/>
              </w:rPr>
            </w:pPr>
            <w:r w:rsidRPr="00223F59">
              <w:rPr>
                <w:rFonts w:asciiTheme="minorEastAsia" w:eastAsiaTheme="minorEastAsia" w:hAnsiTheme="minorEastAsia" w:hint="eastAsia"/>
                <w:bCs/>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4</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617.4</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404</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253.8</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pPr>
          </w:p>
        </w:tc>
        <w:tc>
          <w:tcPr>
            <w:tcW w:w="1451" w:type="dxa"/>
            <w:tcBorders>
              <w:left w:val="single" w:sz="4" w:space="0" w:color="auto"/>
              <w:right w:val="single" w:sz="4" w:space="0" w:color="auto"/>
            </w:tcBorders>
            <w:shd w:val="clear" w:color="auto" w:fill="auto"/>
            <w:vAlign w:val="center"/>
          </w:tcPr>
          <w:p w:rsidR="00F514FB" w:rsidRDefault="004A3221" w:rsidP="00223F59">
            <w:pPr>
              <w:jc w:val="center"/>
            </w:pPr>
            <w:r>
              <w:t>徐卫民</w:t>
            </w:r>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pPr>
          </w:p>
        </w:tc>
      </w:tr>
      <w:tr w:rsidR="00F514FB"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106977141035256</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闫红贤</w:t>
            </w:r>
          </w:p>
        </w:tc>
        <w:tc>
          <w:tcPr>
            <w:tcW w:w="939" w:type="dxa"/>
            <w:tcBorders>
              <w:top w:val="single" w:sz="4" w:space="0" w:color="auto"/>
              <w:left w:val="single" w:sz="4" w:space="0" w:color="auto"/>
              <w:bottom w:val="single" w:sz="4" w:space="0" w:color="auto"/>
              <w:right w:val="single" w:sz="4" w:space="0" w:color="auto"/>
            </w:tcBorders>
            <w:vAlign w:val="center"/>
          </w:tcPr>
          <w:p w:rsidR="00F514FB" w:rsidRPr="00F514FB" w:rsidRDefault="00223F59" w:rsidP="00223F59">
            <w:pPr>
              <w:jc w:val="center"/>
              <w:rPr>
                <w:rFonts w:eastAsiaTheme="minorEastAsia"/>
                <w:szCs w:val="21"/>
              </w:rPr>
            </w:pPr>
            <w:r w:rsidRPr="00223F59">
              <w:rPr>
                <w:rFonts w:asciiTheme="minorEastAsia" w:eastAsiaTheme="minorEastAsia" w:hAnsiTheme="minorEastAsia" w:hint="eastAsia"/>
                <w:bCs/>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4</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617.4</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403</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254.7</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pPr>
          </w:p>
        </w:tc>
        <w:tc>
          <w:tcPr>
            <w:tcW w:w="1451" w:type="dxa"/>
            <w:tcBorders>
              <w:left w:val="single" w:sz="4" w:space="0" w:color="auto"/>
              <w:right w:val="single" w:sz="4" w:space="0" w:color="auto"/>
            </w:tcBorders>
            <w:shd w:val="clear" w:color="auto" w:fill="auto"/>
            <w:vAlign w:val="center"/>
          </w:tcPr>
          <w:p w:rsidR="00F514FB" w:rsidRDefault="004A3221" w:rsidP="00223F59">
            <w:pPr>
              <w:jc w:val="center"/>
            </w:pPr>
            <w:r>
              <w:rPr>
                <w:rFonts w:hint="eastAsia"/>
              </w:rPr>
              <w:t>陈洪海</w:t>
            </w:r>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pPr>
          </w:p>
        </w:tc>
      </w:tr>
      <w:tr w:rsidR="00F514FB"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106977153125274</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张琦</w:t>
            </w:r>
          </w:p>
        </w:tc>
        <w:tc>
          <w:tcPr>
            <w:tcW w:w="939" w:type="dxa"/>
            <w:tcBorders>
              <w:top w:val="single" w:sz="4" w:space="0" w:color="auto"/>
              <w:left w:val="single" w:sz="4" w:space="0" w:color="auto"/>
              <w:bottom w:val="single" w:sz="4" w:space="0" w:color="auto"/>
              <w:right w:val="single" w:sz="4" w:space="0" w:color="auto"/>
            </w:tcBorders>
            <w:vAlign w:val="center"/>
          </w:tcPr>
          <w:p w:rsidR="00F514FB" w:rsidRPr="00F514FB" w:rsidRDefault="00223F59" w:rsidP="00223F59">
            <w:pPr>
              <w:jc w:val="center"/>
              <w:rPr>
                <w:rFonts w:eastAsiaTheme="minorEastAsia"/>
                <w:szCs w:val="21"/>
              </w:rPr>
            </w:pPr>
            <w:r w:rsidRPr="00223F59">
              <w:rPr>
                <w:rFonts w:asciiTheme="minorEastAsia" w:eastAsiaTheme="minorEastAsia" w:hAnsiTheme="minorEastAsia" w:hint="eastAsia"/>
                <w:bCs/>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6</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585.1</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372</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250.3</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pPr>
          </w:p>
        </w:tc>
        <w:tc>
          <w:tcPr>
            <w:tcW w:w="1451" w:type="dxa"/>
            <w:tcBorders>
              <w:left w:val="single" w:sz="4" w:space="0" w:color="auto"/>
              <w:right w:val="single" w:sz="4" w:space="0" w:color="auto"/>
            </w:tcBorders>
            <w:shd w:val="clear" w:color="auto" w:fill="auto"/>
            <w:vAlign w:val="center"/>
          </w:tcPr>
          <w:p w:rsidR="00F514FB" w:rsidRDefault="004A3221" w:rsidP="00223F59">
            <w:pPr>
              <w:jc w:val="center"/>
            </w:pPr>
            <w:r>
              <w:rPr>
                <w:rFonts w:hint="eastAsia"/>
              </w:rPr>
              <w:t>段清波</w:t>
            </w:r>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pPr>
          </w:p>
        </w:tc>
      </w:tr>
      <w:tr w:rsidR="00F514FB"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106977161162792</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赵文正</w:t>
            </w:r>
          </w:p>
        </w:tc>
        <w:tc>
          <w:tcPr>
            <w:tcW w:w="939" w:type="dxa"/>
            <w:tcBorders>
              <w:top w:val="single" w:sz="4" w:space="0" w:color="auto"/>
              <w:left w:val="single" w:sz="4" w:space="0" w:color="auto"/>
              <w:bottom w:val="single" w:sz="4" w:space="0" w:color="auto"/>
              <w:right w:val="single" w:sz="4" w:space="0" w:color="auto"/>
            </w:tcBorders>
            <w:vAlign w:val="center"/>
          </w:tcPr>
          <w:p w:rsidR="00F514FB" w:rsidRPr="00F514FB" w:rsidRDefault="00223F59" w:rsidP="00223F59">
            <w:pPr>
              <w:jc w:val="center"/>
              <w:rPr>
                <w:rFonts w:eastAsiaTheme="minorEastAsia"/>
                <w:szCs w:val="21"/>
              </w:rPr>
            </w:pPr>
            <w:r w:rsidRPr="00223F59">
              <w:rPr>
                <w:rFonts w:asciiTheme="minorEastAsia" w:eastAsiaTheme="minorEastAsia" w:hAnsiTheme="minorEastAsia" w:hint="eastAsia"/>
                <w:bCs/>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7</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581.5</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369</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249.4</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pPr>
          </w:p>
        </w:tc>
        <w:tc>
          <w:tcPr>
            <w:tcW w:w="1451" w:type="dxa"/>
            <w:tcBorders>
              <w:left w:val="single" w:sz="4" w:space="0" w:color="auto"/>
              <w:right w:val="single" w:sz="4" w:space="0" w:color="auto"/>
            </w:tcBorders>
            <w:shd w:val="clear" w:color="auto" w:fill="auto"/>
            <w:vAlign w:val="center"/>
          </w:tcPr>
          <w:p w:rsidR="00F514FB" w:rsidRDefault="004A3221" w:rsidP="00223F59">
            <w:pPr>
              <w:jc w:val="center"/>
            </w:pPr>
            <w:r>
              <w:rPr>
                <w:rFonts w:hint="eastAsia"/>
              </w:rPr>
              <w:t>温睿</w:t>
            </w:r>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pPr>
          </w:p>
        </w:tc>
      </w:tr>
      <w:tr w:rsidR="00F514FB"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106977114015233</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张婉婉</w:t>
            </w:r>
          </w:p>
        </w:tc>
        <w:tc>
          <w:tcPr>
            <w:tcW w:w="939" w:type="dxa"/>
            <w:tcBorders>
              <w:top w:val="single" w:sz="4" w:space="0" w:color="auto"/>
              <w:left w:val="single" w:sz="4" w:space="0" w:color="auto"/>
              <w:bottom w:val="single" w:sz="4" w:space="0" w:color="auto"/>
              <w:right w:val="single" w:sz="4" w:space="0" w:color="auto"/>
            </w:tcBorders>
            <w:vAlign w:val="center"/>
          </w:tcPr>
          <w:p w:rsidR="00F514FB" w:rsidRPr="00F514FB" w:rsidRDefault="00223F59" w:rsidP="00223F59">
            <w:pPr>
              <w:jc w:val="center"/>
              <w:rPr>
                <w:rFonts w:eastAsiaTheme="minorEastAsia"/>
                <w:szCs w:val="21"/>
              </w:rPr>
            </w:pPr>
            <w:r w:rsidRPr="00223F59">
              <w:rPr>
                <w:rFonts w:asciiTheme="minorEastAsia" w:eastAsiaTheme="minorEastAsia" w:hAnsiTheme="minorEastAsia" w:hint="eastAsia"/>
                <w:bCs/>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8</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568.9</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371</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235</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pPr>
          </w:p>
        </w:tc>
        <w:tc>
          <w:tcPr>
            <w:tcW w:w="1451" w:type="dxa"/>
            <w:tcBorders>
              <w:left w:val="single" w:sz="4" w:space="0" w:color="auto"/>
              <w:right w:val="single" w:sz="4" w:space="0" w:color="auto"/>
            </w:tcBorders>
            <w:shd w:val="clear" w:color="auto" w:fill="auto"/>
            <w:vAlign w:val="center"/>
          </w:tcPr>
          <w:p w:rsidR="00F514FB" w:rsidRDefault="004A3221" w:rsidP="00223F59">
            <w:pPr>
              <w:jc w:val="center"/>
            </w:pPr>
            <w:r>
              <w:rPr>
                <w:rFonts w:hint="eastAsia"/>
              </w:rPr>
              <w:t>钱耀鹏</w:t>
            </w:r>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pPr>
          </w:p>
        </w:tc>
      </w:tr>
      <w:tr w:rsidR="00F514FB"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106977161162789</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杨懿</w:t>
            </w:r>
          </w:p>
        </w:tc>
        <w:tc>
          <w:tcPr>
            <w:tcW w:w="939" w:type="dxa"/>
            <w:tcBorders>
              <w:top w:val="single" w:sz="4" w:space="0" w:color="auto"/>
              <w:left w:val="single" w:sz="4" w:space="0" w:color="auto"/>
              <w:bottom w:val="single" w:sz="4" w:space="0" w:color="auto"/>
              <w:right w:val="single" w:sz="4" w:space="0" w:color="auto"/>
            </w:tcBorders>
            <w:vAlign w:val="center"/>
          </w:tcPr>
          <w:p w:rsidR="00F514FB" w:rsidRPr="00F514FB" w:rsidRDefault="00223F59" w:rsidP="00223F59">
            <w:pPr>
              <w:jc w:val="center"/>
              <w:rPr>
                <w:rFonts w:eastAsiaTheme="minorEastAsia"/>
                <w:szCs w:val="21"/>
              </w:rPr>
            </w:pPr>
            <w:r w:rsidRPr="00223F59">
              <w:rPr>
                <w:rFonts w:asciiTheme="minorEastAsia" w:eastAsiaTheme="minorEastAsia" w:hAnsiTheme="minorEastAsia" w:hint="eastAsia"/>
                <w:bCs/>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9</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566.4</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358</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244.2</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pPr>
          </w:p>
        </w:tc>
        <w:tc>
          <w:tcPr>
            <w:tcW w:w="1451" w:type="dxa"/>
            <w:tcBorders>
              <w:left w:val="single" w:sz="4" w:space="0" w:color="auto"/>
              <w:right w:val="single" w:sz="4" w:space="0" w:color="auto"/>
            </w:tcBorders>
            <w:shd w:val="clear" w:color="auto" w:fill="auto"/>
            <w:vAlign w:val="center"/>
          </w:tcPr>
          <w:p w:rsidR="00F514FB" w:rsidRDefault="004A3221" w:rsidP="00223F59">
            <w:pPr>
              <w:jc w:val="center"/>
            </w:pPr>
            <w:r>
              <w:rPr>
                <w:rFonts w:hint="eastAsia"/>
              </w:rPr>
              <w:t>徐卫民</w:t>
            </w:r>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pPr>
          </w:p>
        </w:tc>
      </w:tr>
      <w:tr w:rsidR="00F514FB" w:rsidTr="00A323BC">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106977161162817</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阿力木</w:t>
            </w:r>
            <w:r w:rsidRPr="007E00D0">
              <w:rPr>
                <w:rFonts w:asciiTheme="minorEastAsia" w:eastAsiaTheme="minorEastAsia" w:hAnsiTheme="minorEastAsia"/>
                <w:color w:val="000000"/>
                <w:szCs w:val="21"/>
              </w:rPr>
              <w:t>·</w:t>
            </w:r>
            <w:r w:rsidRPr="00F514FB">
              <w:rPr>
                <w:rFonts w:eastAsiaTheme="minorEastAsia"/>
                <w:color w:val="000000"/>
                <w:szCs w:val="21"/>
              </w:rPr>
              <w:t>阿卜杜</w:t>
            </w:r>
          </w:p>
        </w:tc>
        <w:tc>
          <w:tcPr>
            <w:tcW w:w="93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223F59" w:rsidP="00223F59">
            <w:pPr>
              <w:jc w:val="center"/>
              <w:rPr>
                <w:rFonts w:eastAsiaTheme="minorEastAsia"/>
                <w:szCs w:val="21"/>
              </w:rPr>
            </w:pPr>
            <w:r w:rsidRPr="00223F59">
              <w:rPr>
                <w:rFonts w:asciiTheme="minorEastAsia" w:eastAsiaTheme="minorEastAsia" w:hAnsiTheme="minorEastAsia" w:hint="eastAsia"/>
                <w:bCs/>
                <w:szCs w:val="21"/>
              </w:rPr>
              <w:t>√</w:t>
            </w: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proofErr w:type="gramStart"/>
            <w:r w:rsidRPr="00F514FB">
              <w:rPr>
                <w:rFonts w:eastAsiaTheme="minorEastAsia"/>
                <w:color w:val="000000"/>
                <w:szCs w:val="21"/>
              </w:rPr>
              <w:t>少民骨干</w:t>
            </w:r>
            <w:proofErr w:type="gramEnd"/>
            <w:r w:rsidR="00ED4457">
              <w:rPr>
                <w:rFonts w:eastAsiaTheme="minorEastAsia" w:hint="eastAsia"/>
                <w:color w:val="000000"/>
                <w:szCs w:val="21"/>
              </w:rPr>
              <w:t>计划</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479.3</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272</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234.5</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pPr>
          </w:p>
        </w:tc>
        <w:tc>
          <w:tcPr>
            <w:tcW w:w="1451" w:type="dxa"/>
            <w:tcBorders>
              <w:left w:val="single" w:sz="4" w:space="0" w:color="auto"/>
              <w:right w:val="single" w:sz="4" w:space="0" w:color="auto"/>
            </w:tcBorders>
            <w:shd w:val="clear" w:color="auto" w:fill="auto"/>
            <w:vAlign w:val="center"/>
          </w:tcPr>
          <w:p w:rsidR="00F514FB" w:rsidRDefault="004A3221" w:rsidP="00223F59">
            <w:pPr>
              <w:jc w:val="center"/>
            </w:pPr>
            <w:r>
              <w:rPr>
                <w:rFonts w:hint="eastAsia"/>
              </w:rPr>
              <w:t>马健</w:t>
            </w:r>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pPr>
          </w:p>
        </w:tc>
      </w:tr>
      <w:tr w:rsidR="00A323BC"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223F59">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323BC" w:rsidRPr="00223F59" w:rsidRDefault="00A323BC" w:rsidP="00223F59">
            <w:pPr>
              <w:jc w:val="center"/>
              <w:rPr>
                <w:rFonts w:asciiTheme="minorEastAsia" w:eastAsiaTheme="minorEastAsia" w:hAnsiTheme="minorEastAsia" w:hint="eastAsia"/>
                <w:bCs/>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A323BC" w:rsidRDefault="00A323BC" w:rsidP="00223F59">
            <w:pPr>
              <w:jc w:val="center"/>
            </w:pPr>
          </w:p>
        </w:tc>
        <w:tc>
          <w:tcPr>
            <w:tcW w:w="1451" w:type="dxa"/>
            <w:tcBorders>
              <w:left w:val="single" w:sz="4" w:space="0" w:color="auto"/>
              <w:bottom w:val="single" w:sz="4" w:space="0" w:color="auto"/>
              <w:right w:val="single" w:sz="4" w:space="0" w:color="auto"/>
            </w:tcBorders>
            <w:shd w:val="clear" w:color="auto" w:fill="auto"/>
            <w:vAlign w:val="center"/>
          </w:tcPr>
          <w:p w:rsidR="00A323BC" w:rsidRDefault="00A323BC" w:rsidP="00223F59">
            <w:pPr>
              <w:jc w:val="center"/>
              <w:rPr>
                <w:rFonts w:hint="eastAsia"/>
              </w:rPr>
            </w:pPr>
          </w:p>
        </w:tc>
        <w:tc>
          <w:tcPr>
            <w:tcW w:w="818" w:type="dxa"/>
            <w:tcBorders>
              <w:left w:val="single" w:sz="4" w:space="0" w:color="auto"/>
              <w:bottom w:val="single" w:sz="4" w:space="0" w:color="auto"/>
              <w:right w:val="single" w:sz="4" w:space="0" w:color="auto"/>
            </w:tcBorders>
            <w:shd w:val="clear" w:color="auto" w:fill="auto"/>
            <w:vAlign w:val="center"/>
          </w:tcPr>
          <w:p w:rsidR="00A323BC" w:rsidRDefault="00A323BC" w:rsidP="00223F59">
            <w:pPr>
              <w:jc w:val="center"/>
            </w:pPr>
          </w:p>
        </w:tc>
      </w:tr>
    </w:tbl>
    <w:p w:rsidR="004F25AD" w:rsidRPr="00714922" w:rsidRDefault="004F25AD" w:rsidP="00714922">
      <w:pPr>
        <w:ind w:firstLineChars="200" w:firstLine="360"/>
        <w:rPr>
          <w:sz w:val="18"/>
          <w:szCs w:val="18"/>
        </w:rPr>
      </w:pPr>
      <w:r w:rsidRPr="00714922">
        <w:rPr>
          <w:rFonts w:hint="eastAsia"/>
          <w:sz w:val="18"/>
          <w:szCs w:val="18"/>
        </w:rPr>
        <w:t>填表说明：</w:t>
      </w:r>
      <w:r w:rsidRPr="00714922">
        <w:rPr>
          <w:sz w:val="18"/>
          <w:szCs w:val="18"/>
        </w:rPr>
        <w:t>1</w:t>
      </w:r>
      <w:r w:rsidR="00714922">
        <w:rPr>
          <w:rFonts w:hint="eastAsia"/>
          <w:sz w:val="18"/>
          <w:szCs w:val="18"/>
        </w:rPr>
        <w:t>．</w:t>
      </w:r>
      <w:r w:rsidRPr="00714922">
        <w:rPr>
          <w:rFonts w:hint="eastAsia"/>
          <w:sz w:val="18"/>
          <w:szCs w:val="18"/>
        </w:rPr>
        <w:t>总成绩等于初试成绩</w:t>
      </w:r>
      <w:r w:rsidRPr="00714922">
        <w:rPr>
          <w:rFonts w:hint="eastAsia"/>
          <w:sz w:val="18"/>
          <w:szCs w:val="18"/>
        </w:rPr>
        <w:t>*0.9+</w:t>
      </w:r>
      <w:r w:rsidRPr="00714922">
        <w:rPr>
          <w:rFonts w:hint="eastAsia"/>
          <w:sz w:val="18"/>
          <w:szCs w:val="18"/>
        </w:rPr>
        <w:t>复试成绩</w:t>
      </w:r>
      <w:r w:rsidR="00714922">
        <w:rPr>
          <w:rFonts w:hint="eastAsia"/>
          <w:sz w:val="18"/>
          <w:szCs w:val="18"/>
        </w:rPr>
        <w:t>；</w:t>
      </w:r>
    </w:p>
    <w:p w:rsidR="004F25AD" w:rsidRPr="00714922" w:rsidRDefault="004F25AD" w:rsidP="004F25AD">
      <w:pPr>
        <w:rPr>
          <w:sz w:val="18"/>
          <w:szCs w:val="18"/>
        </w:rPr>
      </w:pPr>
      <w:r w:rsidRPr="00714922">
        <w:rPr>
          <w:rFonts w:hint="eastAsia"/>
          <w:sz w:val="18"/>
          <w:szCs w:val="18"/>
        </w:rPr>
        <w:t xml:space="preserve">              2</w:t>
      </w:r>
      <w:r w:rsidR="00714922">
        <w:rPr>
          <w:rFonts w:hint="eastAsia"/>
          <w:sz w:val="18"/>
          <w:szCs w:val="18"/>
        </w:rPr>
        <w:t>．</w:t>
      </w:r>
      <w:r w:rsidRPr="00714922">
        <w:rPr>
          <w:rFonts w:hint="eastAsia"/>
          <w:sz w:val="18"/>
          <w:szCs w:val="18"/>
        </w:rPr>
        <w:t>请各招生单位分别按专业填写；</w:t>
      </w:r>
    </w:p>
    <w:p w:rsidR="004F25AD" w:rsidRPr="00714922" w:rsidRDefault="004F25AD" w:rsidP="004F25AD">
      <w:pPr>
        <w:rPr>
          <w:sz w:val="18"/>
          <w:szCs w:val="18"/>
        </w:rPr>
      </w:pPr>
      <w:r w:rsidRPr="00714922">
        <w:rPr>
          <w:sz w:val="18"/>
          <w:szCs w:val="18"/>
        </w:rPr>
        <w:t xml:space="preserve">         </w:t>
      </w:r>
      <w:r w:rsidRPr="00714922">
        <w:rPr>
          <w:rFonts w:hint="eastAsia"/>
          <w:sz w:val="18"/>
          <w:szCs w:val="18"/>
        </w:rPr>
        <w:t xml:space="preserve">     3</w:t>
      </w:r>
      <w:r w:rsidR="00714922">
        <w:rPr>
          <w:rFonts w:hint="eastAsia"/>
          <w:sz w:val="18"/>
          <w:szCs w:val="18"/>
        </w:rPr>
        <w:t>．</w:t>
      </w:r>
      <w:r w:rsidRPr="00714922">
        <w:rPr>
          <w:rFonts w:hint="eastAsia"/>
          <w:sz w:val="18"/>
          <w:szCs w:val="18"/>
        </w:rPr>
        <w:t>表上各项内容必须认真对照考生报考基本信息表填写；</w:t>
      </w:r>
    </w:p>
    <w:p w:rsidR="004F25AD" w:rsidRPr="00714922" w:rsidRDefault="004F25AD" w:rsidP="004F25AD">
      <w:pPr>
        <w:rPr>
          <w:sz w:val="18"/>
          <w:szCs w:val="18"/>
        </w:rPr>
      </w:pPr>
      <w:r w:rsidRPr="00714922">
        <w:rPr>
          <w:rFonts w:hint="eastAsia"/>
          <w:sz w:val="18"/>
          <w:szCs w:val="18"/>
        </w:rPr>
        <w:t xml:space="preserve">              4</w:t>
      </w:r>
      <w:r w:rsidR="00714922">
        <w:rPr>
          <w:rFonts w:hint="eastAsia"/>
          <w:sz w:val="18"/>
          <w:szCs w:val="18"/>
        </w:rPr>
        <w:t>．</w:t>
      </w:r>
      <w:r w:rsidRPr="00714922">
        <w:rPr>
          <w:rFonts w:hint="eastAsia"/>
          <w:sz w:val="18"/>
          <w:szCs w:val="18"/>
        </w:rPr>
        <w:t>其中录取类别为定向的考生定向单位不能为空，录取类别为非定向的考生在开学一周内必须将个人档案转入所在院系所；</w:t>
      </w:r>
    </w:p>
    <w:p w:rsidR="004F25AD" w:rsidRPr="00714922" w:rsidRDefault="004F25AD" w:rsidP="00714922">
      <w:pPr>
        <w:ind w:firstLineChars="700" w:firstLine="1260"/>
        <w:rPr>
          <w:sz w:val="18"/>
          <w:szCs w:val="18"/>
        </w:rPr>
      </w:pPr>
      <w:r w:rsidRPr="00714922">
        <w:rPr>
          <w:rFonts w:hint="eastAsia"/>
          <w:sz w:val="18"/>
          <w:szCs w:val="18"/>
        </w:rPr>
        <w:t>5</w:t>
      </w:r>
      <w:r w:rsidR="00714922">
        <w:rPr>
          <w:rFonts w:hint="eastAsia"/>
          <w:sz w:val="18"/>
          <w:szCs w:val="18"/>
        </w:rPr>
        <w:t>．</w:t>
      </w:r>
      <w:r w:rsidRPr="00714922">
        <w:rPr>
          <w:rFonts w:hint="eastAsia"/>
          <w:sz w:val="18"/>
          <w:szCs w:val="18"/>
        </w:rPr>
        <w:t>“少民骨干计划”、“单独考试”的考生只能录取为“定向”；</w:t>
      </w:r>
    </w:p>
    <w:p w:rsidR="004F25AD" w:rsidRPr="00714922" w:rsidRDefault="004F25AD" w:rsidP="00714922">
      <w:pPr>
        <w:ind w:firstLineChars="700" w:firstLine="1260"/>
        <w:rPr>
          <w:sz w:val="18"/>
          <w:szCs w:val="18"/>
        </w:rPr>
      </w:pPr>
      <w:r w:rsidRPr="00714922">
        <w:rPr>
          <w:rFonts w:hint="eastAsia"/>
          <w:sz w:val="18"/>
          <w:szCs w:val="18"/>
        </w:rPr>
        <w:t>6</w:t>
      </w:r>
      <w:r w:rsidR="00714922">
        <w:rPr>
          <w:rFonts w:hint="eastAsia"/>
          <w:sz w:val="18"/>
          <w:szCs w:val="18"/>
        </w:rPr>
        <w:t>．</w:t>
      </w:r>
      <w:r w:rsidRPr="00714922">
        <w:rPr>
          <w:rFonts w:hint="eastAsia"/>
          <w:sz w:val="18"/>
          <w:szCs w:val="18"/>
        </w:rPr>
        <w:t>“提前复试”考生院系在审核资格后将成绩换算成硕士复试成绩，并在备注栏标明。</w:t>
      </w:r>
    </w:p>
    <w:p w:rsidR="004F25AD" w:rsidRDefault="004F25AD" w:rsidP="004F25AD">
      <w:pPr>
        <w:rPr>
          <w:sz w:val="18"/>
          <w:szCs w:val="18"/>
        </w:rPr>
      </w:pPr>
      <w:r w:rsidRPr="00714922">
        <w:rPr>
          <w:sz w:val="18"/>
          <w:szCs w:val="18"/>
        </w:rPr>
        <w:t xml:space="preserve">                                                                                                                     </w:t>
      </w:r>
      <w:r w:rsidR="00714922">
        <w:rPr>
          <w:sz w:val="18"/>
          <w:szCs w:val="18"/>
        </w:rPr>
        <w:t xml:space="preserve">                     </w:t>
      </w:r>
      <w:r w:rsidRPr="00714922">
        <w:rPr>
          <w:sz w:val="18"/>
          <w:szCs w:val="18"/>
        </w:rPr>
        <w:t xml:space="preserve"> 2017</w:t>
      </w:r>
      <w:r w:rsidR="00714922">
        <w:rPr>
          <w:sz w:val="18"/>
          <w:szCs w:val="18"/>
        </w:rPr>
        <w:t xml:space="preserve"> </w:t>
      </w:r>
      <w:r w:rsidRPr="00714922">
        <w:rPr>
          <w:rFonts w:hint="eastAsia"/>
          <w:sz w:val="18"/>
          <w:szCs w:val="18"/>
        </w:rPr>
        <w:t>年</w:t>
      </w:r>
      <w:r w:rsidRPr="00714922">
        <w:rPr>
          <w:sz w:val="18"/>
          <w:szCs w:val="18"/>
        </w:rPr>
        <w:t xml:space="preserve"> </w:t>
      </w:r>
      <w:r w:rsidR="00714922">
        <w:rPr>
          <w:sz w:val="18"/>
          <w:szCs w:val="18"/>
        </w:rPr>
        <w:t>3</w:t>
      </w:r>
      <w:r w:rsidRPr="00714922">
        <w:rPr>
          <w:sz w:val="18"/>
          <w:szCs w:val="18"/>
        </w:rPr>
        <w:t xml:space="preserve"> </w:t>
      </w:r>
      <w:r w:rsidRPr="00714922">
        <w:rPr>
          <w:rFonts w:hint="eastAsia"/>
          <w:sz w:val="18"/>
          <w:szCs w:val="18"/>
        </w:rPr>
        <w:t>月</w:t>
      </w:r>
      <w:r w:rsidRPr="00714922">
        <w:rPr>
          <w:sz w:val="18"/>
          <w:szCs w:val="18"/>
        </w:rPr>
        <w:t xml:space="preserve"> </w:t>
      </w:r>
      <w:r w:rsidR="00714922">
        <w:rPr>
          <w:sz w:val="18"/>
          <w:szCs w:val="18"/>
        </w:rPr>
        <w:t>29</w:t>
      </w:r>
      <w:r w:rsidRPr="00714922">
        <w:rPr>
          <w:sz w:val="18"/>
          <w:szCs w:val="18"/>
        </w:rPr>
        <w:t xml:space="preserve"> </w:t>
      </w:r>
      <w:r w:rsidRPr="00714922">
        <w:rPr>
          <w:rFonts w:hint="eastAsia"/>
          <w:sz w:val="18"/>
          <w:szCs w:val="18"/>
        </w:rPr>
        <w:t>日</w:t>
      </w:r>
    </w:p>
    <w:p w:rsidR="00D523B9" w:rsidRDefault="00D523B9" w:rsidP="00D523B9">
      <w:pPr>
        <w:jc w:val="center"/>
        <w:rPr>
          <w:b/>
          <w:bCs/>
          <w:sz w:val="44"/>
        </w:rPr>
      </w:pPr>
      <w:r>
        <w:rPr>
          <w:b/>
          <w:bCs/>
          <w:sz w:val="44"/>
        </w:rPr>
        <w:lastRenderedPageBreak/>
        <w:t>2017</w:t>
      </w:r>
      <w:r>
        <w:rPr>
          <w:rFonts w:hint="eastAsia"/>
          <w:b/>
          <w:bCs/>
          <w:sz w:val="44"/>
        </w:rPr>
        <w:t>年西北大学硕士研究生拟录取名单（学术型）</w:t>
      </w:r>
    </w:p>
    <w:p w:rsidR="00D523B9" w:rsidRDefault="00D523B9" w:rsidP="00D523B9">
      <w:pPr>
        <w:ind w:firstLineChars="50" w:firstLine="140"/>
        <w:jc w:val="left"/>
        <w:rPr>
          <w:rFonts w:ascii="仿宋_GB2312" w:eastAsia="仿宋_GB2312"/>
          <w:sz w:val="28"/>
          <w:szCs w:val="28"/>
        </w:rPr>
      </w:pPr>
      <w:r>
        <w:rPr>
          <w:rFonts w:ascii="仿宋_GB2312" w:eastAsia="仿宋_GB2312" w:hint="eastAsia"/>
          <w:sz w:val="28"/>
          <w:szCs w:val="28"/>
        </w:rPr>
        <w:t>院（系、所）名称：文化遗产学院</w:t>
      </w:r>
      <w:r w:rsidR="00E335FE">
        <w:rPr>
          <w:rFonts w:ascii="仿宋_GB2312" w:eastAsia="仿宋_GB2312"/>
          <w:sz w:val="28"/>
          <w:szCs w:val="28"/>
        </w:rPr>
        <w:t xml:space="preserve">    </w:t>
      </w:r>
      <w:r>
        <w:rPr>
          <w:rFonts w:ascii="仿宋_GB2312" w:eastAsia="仿宋_GB2312" w:hint="eastAsia"/>
          <w:sz w:val="28"/>
          <w:szCs w:val="28"/>
        </w:rPr>
        <w:t>专业代码：</w:t>
      </w:r>
      <w:r>
        <w:rPr>
          <w:rFonts w:ascii="仿宋_GB2312" w:eastAsia="仿宋_GB2312"/>
          <w:sz w:val="28"/>
          <w:szCs w:val="28"/>
        </w:rPr>
        <w:t>060100</w:t>
      </w:r>
      <w:r w:rsidR="00E335FE">
        <w:rPr>
          <w:rFonts w:ascii="仿宋_GB2312" w:eastAsia="仿宋_GB2312"/>
          <w:sz w:val="28"/>
          <w:szCs w:val="28"/>
        </w:rPr>
        <w:t xml:space="preserve">    </w:t>
      </w:r>
      <w:r>
        <w:rPr>
          <w:rFonts w:ascii="仿宋_GB2312" w:eastAsia="仿宋_GB2312" w:hint="eastAsia"/>
          <w:sz w:val="28"/>
          <w:szCs w:val="28"/>
        </w:rPr>
        <w:t>专业名称：考古学</w:t>
      </w:r>
      <w:r w:rsidR="00E335FE">
        <w:rPr>
          <w:rFonts w:ascii="仿宋_GB2312" w:eastAsia="仿宋_GB2312" w:hint="eastAsia"/>
          <w:sz w:val="28"/>
          <w:szCs w:val="28"/>
        </w:rPr>
        <w:t>（文化遗产管理方向）</w:t>
      </w:r>
      <w:r w:rsidR="00E335FE">
        <w:rPr>
          <w:rFonts w:ascii="仿宋_GB2312" w:eastAsia="仿宋_GB2312"/>
          <w:sz w:val="28"/>
          <w:szCs w:val="28"/>
        </w:rPr>
        <w:t xml:space="preserve">    </w:t>
      </w:r>
      <w:r>
        <w:rPr>
          <w:rFonts w:ascii="仿宋_GB2312" w:eastAsia="仿宋_GB2312" w:hint="eastAsia"/>
          <w:sz w:val="28"/>
          <w:szCs w:val="28"/>
        </w:rPr>
        <w:t>主管领导：</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029"/>
        <w:gridCol w:w="939"/>
        <w:gridCol w:w="900"/>
        <w:gridCol w:w="1029"/>
        <w:gridCol w:w="1029"/>
        <w:gridCol w:w="1240"/>
        <w:gridCol w:w="1240"/>
        <w:gridCol w:w="2706"/>
        <w:gridCol w:w="1669"/>
        <w:gridCol w:w="992"/>
      </w:tblGrid>
      <w:tr w:rsidR="00D523B9" w:rsidTr="0012042D">
        <w:trPr>
          <w:cantSplit/>
          <w:trHeight w:val="311"/>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D523B9" w:rsidRDefault="00D523B9" w:rsidP="00481D46">
            <w:pPr>
              <w:jc w:val="center"/>
              <w:rPr>
                <w:b/>
                <w:bCs/>
              </w:rPr>
            </w:pPr>
            <w:r>
              <w:rPr>
                <w:rFonts w:hint="eastAsia"/>
                <w:b/>
                <w:bCs/>
              </w:rPr>
              <w:t>准</w:t>
            </w:r>
            <w:r>
              <w:rPr>
                <w:rFonts w:hint="eastAsia"/>
                <w:b/>
                <w:bCs/>
              </w:rPr>
              <w:t xml:space="preserve"> </w:t>
            </w:r>
            <w:r>
              <w:rPr>
                <w:rFonts w:hint="eastAsia"/>
                <w:b/>
                <w:bCs/>
              </w:rPr>
              <w:t>考</w:t>
            </w:r>
            <w:r>
              <w:rPr>
                <w:rFonts w:hint="eastAsia"/>
                <w:b/>
                <w:bCs/>
              </w:rPr>
              <w:t xml:space="preserve"> </w:t>
            </w:r>
            <w:r>
              <w:rPr>
                <w:rFonts w:hint="eastAsia"/>
                <w:b/>
                <w:bCs/>
              </w:rPr>
              <w:t>证</w:t>
            </w:r>
            <w:r>
              <w:rPr>
                <w:rFonts w:hint="eastAsia"/>
                <w:b/>
                <w:bCs/>
              </w:rPr>
              <w:t xml:space="preserve"> </w:t>
            </w:r>
            <w:r>
              <w:rPr>
                <w:rFonts w:hint="eastAsia"/>
                <w:b/>
                <w:bCs/>
              </w:rPr>
              <w:t>号</w:t>
            </w:r>
          </w:p>
        </w:tc>
        <w:tc>
          <w:tcPr>
            <w:tcW w:w="1029" w:type="dxa"/>
            <w:vMerge w:val="restart"/>
            <w:tcBorders>
              <w:top w:val="single" w:sz="4" w:space="0" w:color="auto"/>
              <w:left w:val="single" w:sz="4" w:space="0" w:color="auto"/>
              <w:bottom w:val="single" w:sz="4" w:space="0" w:color="auto"/>
              <w:right w:val="single" w:sz="4" w:space="0" w:color="auto"/>
            </w:tcBorders>
            <w:vAlign w:val="center"/>
          </w:tcPr>
          <w:p w:rsidR="00D523B9" w:rsidRDefault="00D523B9" w:rsidP="00481D46">
            <w:pPr>
              <w:jc w:val="center"/>
              <w:rPr>
                <w:b/>
                <w:bCs/>
              </w:rPr>
            </w:pPr>
            <w:r>
              <w:rPr>
                <w:rFonts w:hint="eastAsia"/>
                <w:b/>
                <w:bCs/>
              </w:rPr>
              <w:t>姓</w:t>
            </w:r>
            <w:r>
              <w:rPr>
                <w:b/>
                <w:bCs/>
              </w:rPr>
              <w:t xml:space="preserve">  </w:t>
            </w:r>
            <w:r>
              <w:rPr>
                <w:rFonts w:hint="eastAsia"/>
                <w:b/>
                <w:bCs/>
              </w:rPr>
              <w:t>名</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b/>
                <w:bCs/>
                <w:sz w:val="18"/>
                <w:szCs w:val="18"/>
              </w:rPr>
            </w:pPr>
            <w:r w:rsidRPr="00F514FB">
              <w:rPr>
                <w:rFonts w:hint="eastAsia"/>
                <w:b/>
                <w:bCs/>
                <w:sz w:val="18"/>
                <w:szCs w:val="18"/>
              </w:rPr>
              <w:t>录取类别（请在相应类别下划对号）</w:t>
            </w:r>
          </w:p>
        </w:tc>
        <w:tc>
          <w:tcPr>
            <w:tcW w:w="1029"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总排序</w:t>
            </w:r>
          </w:p>
        </w:tc>
        <w:tc>
          <w:tcPr>
            <w:tcW w:w="1029"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总成绩</w:t>
            </w:r>
          </w:p>
        </w:tc>
        <w:tc>
          <w:tcPr>
            <w:tcW w:w="1240"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初试成绩</w:t>
            </w:r>
          </w:p>
        </w:tc>
        <w:tc>
          <w:tcPr>
            <w:tcW w:w="1240"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复试成绩</w:t>
            </w:r>
          </w:p>
        </w:tc>
        <w:tc>
          <w:tcPr>
            <w:tcW w:w="2706"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定向单位</w:t>
            </w:r>
          </w:p>
        </w:tc>
        <w:tc>
          <w:tcPr>
            <w:tcW w:w="1669"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拟录取导师</w:t>
            </w:r>
          </w:p>
        </w:tc>
        <w:tc>
          <w:tcPr>
            <w:tcW w:w="992"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备注</w:t>
            </w:r>
          </w:p>
        </w:tc>
      </w:tr>
      <w:tr w:rsidR="00D523B9" w:rsidTr="0012042D">
        <w:trPr>
          <w:cantSplit/>
          <w:trHeight w:val="51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D523B9" w:rsidRDefault="00D523B9" w:rsidP="00481D46">
            <w:pPr>
              <w:widowControl/>
              <w:jc w:val="left"/>
              <w:rPr>
                <w:b/>
                <w:bCs/>
              </w:rPr>
            </w:pPr>
          </w:p>
        </w:tc>
        <w:tc>
          <w:tcPr>
            <w:tcW w:w="1029" w:type="dxa"/>
            <w:vMerge/>
            <w:tcBorders>
              <w:top w:val="single" w:sz="4" w:space="0" w:color="auto"/>
              <w:left w:val="single" w:sz="4" w:space="0" w:color="auto"/>
              <w:bottom w:val="single" w:sz="4" w:space="0" w:color="auto"/>
              <w:right w:val="single" w:sz="4" w:space="0" w:color="auto"/>
            </w:tcBorders>
            <w:vAlign w:val="center"/>
          </w:tcPr>
          <w:p w:rsidR="00D523B9" w:rsidRDefault="00D523B9" w:rsidP="00481D46">
            <w:pPr>
              <w:widowControl/>
              <w:jc w:val="left"/>
              <w:rPr>
                <w:b/>
                <w:bCs/>
              </w:rPr>
            </w:pPr>
          </w:p>
        </w:tc>
        <w:tc>
          <w:tcPr>
            <w:tcW w:w="939"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b/>
                <w:bCs/>
                <w:sz w:val="18"/>
                <w:szCs w:val="18"/>
              </w:rPr>
            </w:pPr>
            <w:r w:rsidRPr="00F514FB">
              <w:rPr>
                <w:rFonts w:hint="eastAsia"/>
                <w:b/>
                <w:bCs/>
                <w:sz w:val="18"/>
                <w:szCs w:val="18"/>
              </w:rPr>
              <w:t>非定向</w:t>
            </w:r>
          </w:p>
        </w:tc>
        <w:tc>
          <w:tcPr>
            <w:tcW w:w="900"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b/>
                <w:bCs/>
                <w:sz w:val="18"/>
                <w:szCs w:val="18"/>
              </w:rPr>
            </w:pPr>
            <w:r w:rsidRPr="00F514FB">
              <w:rPr>
                <w:rFonts w:hint="eastAsia"/>
                <w:b/>
                <w:bCs/>
                <w:sz w:val="18"/>
                <w:szCs w:val="18"/>
              </w:rPr>
              <w:t>定向</w:t>
            </w:r>
          </w:p>
        </w:tc>
        <w:tc>
          <w:tcPr>
            <w:tcW w:w="1029" w:type="dxa"/>
            <w:vMerge/>
            <w:tcBorders>
              <w:left w:val="single" w:sz="4" w:space="0" w:color="auto"/>
              <w:bottom w:val="single" w:sz="4" w:space="0" w:color="auto"/>
              <w:right w:val="single" w:sz="4" w:space="0" w:color="auto"/>
            </w:tcBorders>
          </w:tcPr>
          <w:p w:rsidR="00D523B9" w:rsidRDefault="00D523B9" w:rsidP="00481D46">
            <w:pPr>
              <w:widowControl/>
              <w:jc w:val="left"/>
              <w:rPr>
                <w:b/>
                <w:bCs/>
              </w:rPr>
            </w:pPr>
          </w:p>
        </w:tc>
        <w:tc>
          <w:tcPr>
            <w:tcW w:w="1029" w:type="dxa"/>
            <w:vMerge/>
            <w:tcBorders>
              <w:left w:val="single" w:sz="4" w:space="0" w:color="auto"/>
              <w:bottom w:val="single" w:sz="4" w:space="0" w:color="auto"/>
              <w:right w:val="single" w:sz="4" w:space="0" w:color="auto"/>
            </w:tcBorders>
          </w:tcPr>
          <w:p w:rsidR="00D523B9" w:rsidRDefault="00D523B9" w:rsidP="00481D46">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D523B9" w:rsidRDefault="00D523B9" w:rsidP="00481D46">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D523B9" w:rsidRDefault="00D523B9" w:rsidP="00481D46">
            <w:pPr>
              <w:widowControl/>
              <w:jc w:val="left"/>
              <w:rPr>
                <w:b/>
                <w:bCs/>
              </w:rPr>
            </w:pPr>
          </w:p>
        </w:tc>
        <w:tc>
          <w:tcPr>
            <w:tcW w:w="2706" w:type="dxa"/>
            <w:vMerge/>
            <w:tcBorders>
              <w:left w:val="single" w:sz="4" w:space="0" w:color="auto"/>
              <w:bottom w:val="single" w:sz="4" w:space="0" w:color="auto"/>
              <w:right w:val="single" w:sz="4" w:space="0" w:color="auto"/>
            </w:tcBorders>
            <w:vAlign w:val="center"/>
          </w:tcPr>
          <w:p w:rsidR="00D523B9" w:rsidRDefault="00D523B9" w:rsidP="00481D46">
            <w:pPr>
              <w:widowControl/>
              <w:jc w:val="left"/>
              <w:rPr>
                <w:b/>
                <w:bCs/>
              </w:rPr>
            </w:pPr>
          </w:p>
        </w:tc>
        <w:tc>
          <w:tcPr>
            <w:tcW w:w="1669" w:type="dxa"/>
            <w:vMerge/>
            <w:tcBorders>
              <w:left w:val="single" w:sz="4" w:space="0" w:color="auto"/>
              <w:right w:val="single" w:sz="4" w:space="0" w:color="auto"/>
            </w:tcBorders>
            <w:shd w:val="clear" w:color="auto" w:fill="auto"/>
            <w:vAlign w:val="center"/>
          </w:tcPr>
          <w:p w:rsidR="00D523B9" w:rsidRDefault="00D523B9" w:rsidP="00481D46">
            <w:pPr>
              <w:widowControl/>
              <w:jc w:val="left"/>
              <w:rPr>
                <w:b/>
                <w:bCs/>
              </w:rPr>
            </w:pPr>
          </w:p>
        </w:tc>
        <w:tc>
          <w:tcPr>
            <w:tcW w:w="992" w:type="dxa"/>
            <w:vMerge/>
            <w:tcBorders>
              <w:left w:val="single" w:sz="4" w:space="0" w:color="auto"/>
              <w:right w:val="single" w:sz="4" w:space="0" w:color="auto"/>
            </w:tcBorders>
            <w:shd w:val="clear" w:color="auto" w:fill="auto"/>
            <w:vAlign w:val="center"/>
          </w:tcPr>
          <w:p w:rsidR="00D523B9" w:rsidRDefault="00D523B9" w:rsidP="00481D46">
            <w:pPr>
              <w:widowControl/>
              <w:jc w:val="left"/>
              <w:rPr>
                <w:b/>
                <w:bCs/>
              </w:rPr>
            </w:pPr>
          </w:p>
        </w:tc>
      </w:tr>
      <w:tr w:rsidR="0012042D"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color w:val="000000"/>
                <w:szCs w:val="21"/>
              </w:rPr>
              <w:t>106977161162825</w:t>
            </w:r>
          </w:p>
        </w:tc>
        <w:tc>
          <w:tcPr>
            <w:tcW w:w="1029"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hint="eastAsia"/>
                <w:color w:val="000000"/>
                <w:szCs w:val="21"/>
              </w:rPr>
              <w:t>李婉莹</w:t>
            </w:r>
          </w:p>
        </w:tc>
        <w:tc>
          <w:tcPr>
            <w:tcW w:w="939"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hint="eastAsia"/>
                <w:color w:val="000000"/>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12042D" w:rsidRPr="00F514FB" w:rsidRDefault="0012042D" w:rsidP="0012042D">
            <w:pPr>
              <w:jc w:val="center"/>
              <w:rPr>
                <w:rFonts w:eastAsiaTheme="minorEastAsia"/>
                <w:color w:val="000000"/>
                <w:szCs w:val="21"/>
              </w:rPr>
            </w:pPr>
            <w:r w:rsidRPr="00F514FB">
              <w:rPr>
                <w:rFonts w:eastAsiaTheme="minorEastAsia"/>
                <w:color w:val="000000"/>
                <w:szCs w:val="21"/>
              </w:rPr>
              <w:t>1</w:t>
            </w:r>
          </w:p>
        </w:tc>
        <w:tc>
          <w:tcPr>
            <w:tcW w:w="1029"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color w:val="000000"/>
                <w:szCs w:val="21"/>
              </w:rPr>
              <w:t>575.5</w:t>
            </w:r>
          </w:p>
        </w:tc>
        <w:tc>
          <w:tcPr>
            <w:tcW w:w="1240"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color w:val="000000"/>
                <w:szCs w:val="21"/>
              </w:rPr>
              <w:t>343</w:t>
            </w:r>
          </w:p>
        </w:tc>
        <w:tc>
          <w:tcPr>
            <w:tcW w:w="1240"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color w:val="000000"/>
                <w:szCs w:val="21"/>
              </w:rPr>
              <w:t>266.8</w:t>
            </w:r>
          </w:p>
        </w:tc>
        <w:tc>
          <w:tcPr>
            <w:tcW w:w="2706"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p>
        </w:tc>
        <w:tc>
          <w:tcPr>
            <w:tcW w:w="1669" w:type="dxa"/>
            <w:tcBorders>
              <w:left w:val="single" w:sz="4" w:space="0" w:color="auto"/>
              <w:right w:val="single" w:sz="4" w:space="0" w:color="auto"/>
            </w:tcBorders>
            <w:shd w:val="clear" w:color="auto" w:fill="auto"/>
            <w:vAlign w:val="center"/>
          </w:tcPr>
          <w:p w:rsidR="0012042D" w:rsidRPr="0012042D" w:rsidRDefault="0012042D" w:rsidP="0012042D">
            <w:pPr>
              <w:jc w:val="center"/>
              <w:rPr>
                <w:bCs/>
                <w:color w:val="FF0000"/>
              </w:rPr>
            </w:pPr>
            <w:r w:rsidRPr="007758EE">
              <w:rPr>
                <w:rFonts w:hint="eastAsia"/>
                <w:bCs/>
              </w:rPr>
              <w:t>刘军民</w:t>
            </w:r>
          </w:p>
        </w:tc>
        <w:tc>
          <w:tcPr>
            <w:tcW w:w="992" w:type="dxa"/>
            <w:tcBorders>
              <w:left w:val="single" w:sz="4" w:space="0" w:color="auto"/>
              <w:right w:val="single" w:sz="4" w:space="0" w:color="auto"/>
            </w:tcBorders>
            <w:shd w:val="clear" w:color="auto" w:fill="auto"/>
            <w:vAlign w:val="center"/>
          </w:tcPr>
          <w:p w:rsidR="0012042D" w:rsidRDefault="0012042D" w:rsidP="0012042D">
            <w:pPr>
              <w:jc w:val="center"/>
              <w:rPr>
                <w:b/>
                <w:bCs/>
              </w:rPr>
            </w:pPr>
          </w:p>
        </w:tc>
      </w:tr>
      <w:tr w:rsidR="00D523B9"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D523B9" w:rsidRDefault="00D523B9" w:rsidP="00481D46">
            <w:pPr>
              <w:jc w:val="center"/>
            </w:pPr>
          </w:p>
        </w:tc>
        <w:tc>
          <w:tcPr>
            <w:tcW w:w="1669" w:type="dxa"/>
            <w:tcBorders>
              <w:left w:val="single" w:sz="4" w:space="0" w:color="auto"/>
              <w:right w:val="single" w:sz="4" w:space="0" w:color="auto"/>
            </w:tcBorders>
            <w:shd w:val="clear" w:color="auto" w:fill="auto"/>
            <w:vAlign w:val="center"/>
          </w:tcPr>
          <w:p w:rsidR="00D523B9" w:rsidRDefault="00D523B9" w:rsidP="00481D46">
            <w:pPr>
              <w:jc w:val="center"/>
            </w:pPr>
          </w:p>
        </w:tc>
        <w:tc>
          <w:tcPr>
            <w:tcW w:w="992" w:type="dxa"/>
            <w:tcBorders>
              <w:left w:val="single" w:sz="4" w:space="0" w:color="auto"/>
              <w:right w:val="single" w:sz="4" w:space="0" w:color="auto"/>
            </w:tcBorders>
            <w:shd w:val="clear" w:color="auto" w:fill="auto"/>
            <w:vAlign w:val="center"/>
          </w:tcPr>
          <w:p w:rsidR="00D523B9" w:rsidRDefault="00D523B9" w:rsidP="00481D46">
            <w:pPr>
              <w:jc w:val="center"/>
            </w:pPr>
          </w:p>
        </w:tc>
      </w:tr>
      <w:tr w:rsidR="00A323BC"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481D4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481D46">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481D46">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481D46">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481D4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323BC" w:rsidRPr="00F514FB" w:rsidRDefault="00A323BC" w:rsidP="00481D46">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323BC" w:rsidRDefault="00A323BC" w:rsidP="00481D46">
            <w:pPr>
              <w:jc w:val="center"/>
            </w:pPr>
          </w:p>
        </w:tc>
        <w:tc>
          <w:tcPr>
            <w:tcW w:w="1669" w:type="dxa"/>
            <w:tcBorders>
              <w:left w:val="single" w:sz="4" w:space="0" w:color="auto"/>
              <w:right w:val="single" w:sz="4" w:space="0" w:color="auto"/>
            </w:tcBorders>
            <w:shd w:val="clear" w:color="auto" w:fill="auto"/>
            <w:vAlign w:val="center"/>
          </w:tcPr>
          <w:p w:rsidR="00A323BC" w:rsidRDefault="00A323BC" w:rsidP="00481D46">
            <w:pPr>
              <w:jc w:val="center"/>
            </w:pPr>
          </w:p>
        </w:tc>
        <w:tc>
          <w:tcPr>
            <w:tcW w:w="992" w:type="dxa"/>
            <w:tcBorders>
              <w:left w:val="single" w:sz="4" w:space="0" w:color="auto"/>
              <w:right w:val="single" w:sz="4" w:space="0" w:color="auto"/>
            </w:tcBorders>
            <w:shd w:val="clear" w:color="auto" w:fill="auto"/>
            <w:vAlign w:val="center"/>
          </w:tcPr>
          <w:p w:rsidR="00A323BC" w:rsidRDefault="00A323BC" w:rsidP="00481D46">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bl>
    <w:p w:rsidR="00D523B9" w:rsidRPr="00714922" w:rsidRDefault="00D523B9" w:rsidP="00D523B9">
      <w:pPr>
        <w:ind w:firstLineChars="200" w:firstLine="360"/>
        <w:rPr>
          <w:sz w:val="18"/>
          <w:szCs w:val="18"/>
        </w:rPr>
      </w:pPr>
      <w:r w:rsidRPr="00714922">
        <w:rPr>
          <w:rFonts w:hint="eastAsia"/>
          <w:sz w:val="18"/>
          <w:szCs w:val="18"/>
        </w:rPr>
        <w:t>填表说明：</w:t>
      </w:r>
      <w:r w:rsidRPr="00714922">
        <w:rPr>
          <w:sz w:val="18"/>
          <w:szCs w:val="18"/>
        </w:rPr>
        <w:t>1</w:t>
      </w:r>
      <w:r>
        <w:rPr>
          <w:rFonts w:hint="eastAsia"/>
          <w:sz w:val="18"/>
          <w:szCs w:val="18"/>
        </w:rPr>
        <w:t>．</w:t>
      </w:r>
      <w:r w:rsidRPr="00714922">
        <w:rPr>
          <w:rFonts w:hint="eastAsia"/>
          <w:sz w:val="18"/>
          <w:szCs w:val="18"/>
        </w:rPr>
        <w:t>总成绩等于初试成绩</w:t>
      </w:r>
      <w:r w:rsidRPr="00714922">
        <w:rPr>
          <w:rFonts w:hint="eastAsia"/>
          <w:sz w:val="18"/>
          <w:szCs w:val="18"/>
        </w:rPr>
        <w:t>*0.9+</w:t>
      </w:r>
      <w:r w:rsidRPr="00714922">
        <w:rPr>
          <w:rFonts w:hint="eastAsia"/>
          <w:sz w:val="18"/>
          <w:szCs w:val="18"/>
        </w:rPr>
        <w:t>复试成绩</w:t>
      </w:r>
      <w:r>
        <w:rPr>
          <w:rFonts w:hint="eastAsia"/>
          <w:sz w:val="18"/>
          <w:szCs w:val="18"/>
        </w:rPr>
        <w:t>；</w:t>
      </w:r>
    </w:p>
    <w:p w:rsidR="00D523B9" w:rsidRPr="00714922" w:rsidRDefault="00D523B9" w:rsidP="00D523B9">
      <w:pPr>
        <w:rPr>
          <w:sz w:val="18"/>
          <w:szCs w:val="18"/>
        </w:rPr>
      </w:pPr>
      <w:r w:rsidRPr="00714922">
        <w:rPr>
          <w:rFonts w:hint="eastAsia"/>
          <w:sz w:val="18"/>
          <w:szCs w:val="18"/>
        </w:rPr>
        <w:t xml:space="preserve">              2</w:t>
      </w:r>
      <w:r>
        <w:rPr>
          <w:rFonts w:hint="eastAsia"/>
          <w:sz w:val="18"/>
          <w:szCs w:val="18"/>
        </w:rPr>
        <w:t>．</w:t>
      </w:r>
      <w:r w:rsidRPr="00714922">
        <w:rPr>
          <w:rFonts w:hint="eastAsia"/>
          <w:sz w:val="18"/>
          <w:szCs w:val="18"/>
        </w:rPr>
        <w:t>请各招生单位分别按专业填写；</w:t>
      </w:r>
    </w:p>
    <w:p w:rsidR="00D523B9" w:rsidRPr="00714922" w:rsidRDefault="00D523B9" w:rsidP="00D523B9">
      <w:pPr>
        <w:rPr>
          <w:sz w:val="18"/>
          <w:szCs w:val="18"/>
        </w:rPr>
      </w:pPr>
      <w:r w:rsidRPr="00714922">
        <w:rPr>
          <w:sz w:val="18"/>
          <w:szCs w:val="18"/>
        </w:rPr>
        <w:t xml:space="preserve">         </w:t>
      </w:r>
      <w:r w:rsidRPr="00714922">
        <w:rPr>
          <w:rFonts w:hint="eastAsia"/>
          <w:sz w:val="18"/>
          <w:szCs w:val="18"/>
        </w:rPr>
        <w:t xml:space="preserve">     3</w:t>
      </w:r>
      <w:r>
        <w:rPr>
          <w:rFonts w:hint="eastAsia"/>
          <w:sz w:val="18"/>
          <w:szCs w:val="18"/>
        </w:rPr>
        <w:t>．</w:t>
      </w:r>
      <w:r w:rsidRPr="00714922">
        <w:rPr>
          <w:rFonts w:hint="eastAsia"/>
          <w:sz w:val="18"/>
          <w:szCs w:val="18"/>
        </w:rPr>
        <w:t>表上各项内容必须认真对照考生报考基本信息表填写；</w:t>
      </w:r>
    </w:p>
    <w:p w:rsidR="00D523B9" w:rsidRPr="00714922" w:rsidRDefault="00D523B9" w:rsidP="00D523B9">
      <w:pPr>
        <w:rPr>
          <w:sz w:val="18"/>
          <w:szCs w:val="18"/>
        </w:rPr>
      </w:pPr>
      <w:r w:rsidRPr="00714922">
        <w:rPr>
          <w:rFonts w:hint="eastAsia"/>
          <w:sz w:val="18"/>
          <w:szCs w:val="18"/>
        </w:rPr>
        <w:t xml:space="preserve">              4</w:t>
      </w:r>
      <w:r>
        <w:rPr>
          <w:rFonts w:hint="eastAsia"/>
          <w:sz w:val="18"/>
          <w:szCs w:val="18"/>
        </w:rPr>
        <w:t>．</w:t>
      </w:r>
      <w:r w:rsidRPr="00714922">
        <w:rPr>
          <w:rFonts w:hint="eastAsia"/>
          <w:sz w:val="18"/>
          <w:szCs w:val="18"/>
        </w:rPr>
        <w:t>其中录取类别为定向的考生定向单位不能为空，录取类别为非定向的考生在开学一周内必须将个人档案转入所在院系所；</w:t>
      </w:r>
    </w:p>
    <w:p w:rsidR="00D523B9" w:rsidRPr="00714922" w:rsidRDefault="00D523B9" w:rsidP="00D523B9">
      <w:pPr>
        <w:ind w:firstLineChars="700" w:firstLine="1260"/>
        <w:rPr>
          <w:sz w:val="18"/>
          <w:szCs w:val="18"/>
        </w:rPr>
      </w:pPr>
      <w:r w:rsidRPr="00714922">
        <w:rPr>
          <w:rFonts w:hint="eastAsia"/>
          <w:sz w:val="18"/>
          <w:szCs w:val="18"/>
        </w:rPr>
        <w:t>5</w:t>
      </w:r>
      <w:r>
        <w:rPr>
          <w:rFonts w:hint="eastAsia"/>
          <w:sz w:val="18"/>
          <w:szCs w:val="18"/>
        </w:rPr>
        <w:t>．</w:t>
      </w:r>
      <w:r w:rsidRPr="00714922">
        <w:rPr>
          <w:rFonts w:hint="eastAsia"/>
          <w:sz w:val="18"/>
          <w:szCs w:val="18"/>
        </w:rPr>
        <w:t>“少民骨干计划”、“单独考试”的考生只能录取为“定向”；</w:t>
      </w:r>
    </w:p>
    <w:p w:rsidR="00D523B9" w:rsidRPr="00714922" w:rsidRDefault="00D523B9" w:rsidP="00D523B9">
      <w:pPr>
        <w:ind w:firstLineChars="700" w:firstLine="1260"/>
        <w:rPr>
          <w:sz w:val="18"/>
          <w:szCs w:val="18"/>
        </w:rPr>
      </w:pPr>
      <w:r w:rsidRPr="00714922">
        <w:rPr>
          <w:rFonts w:hint="eastAsia"/>
          <w:sz w:val="18"/>
          <w:szCs w:val="18"/>
        </w:rPr>
        <w:t>6</w:t>
      </w:r>
      <w:r>
        <w:rPr>
          <w:rFonts w:hint="eastAsia"/>
          <w:sz w:val="18"/>
          <w:szCs w:val="18"/>
        </w:rPr>
        <w:t>．</w:t>
      </w:r>
      <w:r w:rsidRPr="00714922">
        <w:rPr>
          <w:rFonts w:hint="eastAsia"/>
          <w:sz w:val="18"/>
          <w:szCs w:val="18"/>
        </w:rPr>
        <w:t>“提前复试”考生院系在审核资格后将成绩换算成硕士复试成绩，并在备注栏标明。</w:t>
      </w:r>
    </w:p>
    <w:p w:rsidR="00D523B9" w:rsidRDefault="00D523B9" w:rsidP="00D523B9">
      <w:pPr>
        <w:rPr>
          <w:sz w:val="18"/>
          <w:szCs w:val="18"/>
        </w:rPr>
      </w:pPr>
      <w:r w:rsidRPr="00714922">
        <w:rPr>
          <w:sz w:val="18"/>
          <w:szCs w:val="18"/>
        </w:rPr>
        <w:t xml:space="preserve">                                                                                                                     </w:t>
      </w:r>
      <w:r>
        <w:rPr>
          <w:sz w:val="18"/>
          <w:szCs w:val="18"/>
        </w:rPr>
        <w:t xml:space="preserve">                     </w:t>
      </w:r>
      <w:r w:rsidRPr="00714922">
        <w:rPr>
          <w:sz w:val="18"/>
          <w:szCs w:val="18"/>
        </w:rPr>
        <w:t xml:space="preserve"> 2017</w:t>
      </w:r>
      <w:r>
        <w:rPr>
          <w:sz w:val="18"/>
          <w:szCs w:val="18"/>
        </w:rPr>
        <w:t xml:space="preserve"> </w:t>
      </w:r>
      <w:r w:rsidRPr="00714922">
        <w:rPr>
          <w:rFonts w:hint="eastAsia"/>
          <w:sz w:val="18"/>
          <w:szCs w:val="18"/>
        </w:rPr>
        <w:t>年</w:t>
      </w:r>
      <w:r w:rsidRPr="00714922">
        <w:rPr>
          <w:sz w:val="18"/>
          <w:szCs w:val="18"/>
        </w:rPr>
        <w:t xml:space="preserve"> </w:t>
      </w:r>
      <w:r>
        <w:rPr>
          <w:sz w:val="18"/>
          <w:szCs w:val="18"/>
        </w:rPr>
        <w:t>3</w:t>
      </w:r>
      <w:r w:rsidRPr="00714922">
        <w:rPr>
          <w:sz w:val="18"/>
          <w:szCs w:val="18"/>
        </w:rPr>
        <w:t xml:space="preserve"> </w:t>
      </w:r>
      <w:r w:rsidRPr="00714922">
        <w:rPr>
          <w:rFonts w:hint="eastAsia"/>
          <w:sz w:val="18"/>
          <w:szCs w:val="18"/>
        </w:rPr>
        <w:t>月</w:t>
      </w:r>
      <w:r w:rsidRPr="00714922">
        <w:rPr>
          <w:sz w:val="18"/>
          <w:szCs w:val="18"/>
        </w:rPr>
        <w:t xml:space="preserve"> </w:t>
      </w:r>
      <w:r>
        <w:rPr>
          <w:sz w:val="18"/>
          <w:szCs w:val="18"/>
        </w:rPr>
        <w:t>29</w:t>
      </w:r>
      <w:r w:rsidRPr="00714922">
        <w:rPr>
          <w:sz w:val="18"/>
          <w:szCs w:val="18"/>
        </w:rPr>
        <w:t xml:space="preserve"> </w:t>
      </w:r>
      <w:r w:rsidRPr="00714922">
        <w:rPr>
          <w:rFonts w:hint="eastAsia"/>
          <w:sz w:val="18"/>
          <w:szCs w:val="18"/>
        </w:rPr>
        <w:t>日</w:t>
      </w:r>
    </w:p>
    <w:p w:rsidR="00D523B9" w:rsidRDefault="00D523B9" w:rsidP="004F25AD">
      <w:pPr>
        <w:rPr>
          <w:sz w:val="18"/>
          <w:szCs w:val="18"/>
        </w:rPr>
      </w:pPr>
    </w:p>
    <w:p w:rsidR="004A12DA" w:rsidRDefault="004A12DA" w:rsidP="004A12DA">
      <w:pPr>
        <w:jc w:val="center"/>
        <w:rPr>
          <w:b/>
          <w:bCs/>
          <w:sz w:val="44"/>
        </w:rPr>
      </w:pPr>
      <w:r>
        <w:rPr>
          <w:b/>
          <w:bCs/>
          <w:sz w:val="44"/>
        </w:rPr>
        <w:lastRenderedPageBreak/>
        <w:t>2017</w:t>
      </w:r>
      <w:r>
        <w:rPr>
          <w:rFonts w:hint="eastAsia"/>
          <w:b/>
          <w:bCs/>
          <w:sz w:val="44"/>
        </w:rPr>
        <w:t>年西北大学硕士研究生拟录取名单（学术型）</w:t>
      </w:r>
    </w:p>
    <w:p w:rsidR="004A12DA" w:rsidRDefault="004A12DA" w:rsidP="004A12DA">
      <w:pPr>
        <w:ind w:firstLineChars="50" w:firstLine="140"/>
        <w:jc w:val="left"/>
        <w:rPr>
          <w:rFonts w:ascii="仿宋_GB2312" w:eastAsia="仿宋_GB2312"/>
          <w:sz w:val="28"/>
          <w:szCs w:val="28"/>
        </w:rPr>
      </w:pPr>
      <w:r>
        <w:rPr>
          <w:rFonts w:ascii="仿宋_GB2312" w:eastAsia="仿宋_GB2312" w:hint="eastAsia"/>
          <w:sz w:val="28"/>
          <w:szCs w:val="28"/>
        </w:rPr>
        <w:t>院（系、所）名称：文化遗产学院</w:t>
      </w:r>
      <w:r w:rsidR="00974D08">
        <w:rPr>
          <w:rFonts w:ascii="仿宋_GB2312" w:eastAsia="仿宋_GB2312"/>
          <w:sz w:val="28"/>
          <w:szCs w:val="28"/>
        </w:rPr>
        <w:t xml:space="preserve">        </w:t>
      </w:r>
      <w:r>
        <w:rPr>
          <w:rFonts w:ascii="仿宋_GB2312" w:eastAsia="仿宋_GB2312" w:hint="eastAsia"/>
          <w:sz w:val="28"/>
          <w:szCs w:val="28"/>
        </w:rPr>
        <w:t>专业代码：</w:t>
      </w:r>
      <w:r>
        <w:rPr>
          <w:rFonts w:ascii="仿宋_GB2312" w:eastAsia="仿宋_GB2312"/>
          <w:sz w:val="28"/>
          <w:szCs w:val="28"/>
        </w:rPr>
        <w:t>0601</w:t>
      </w:r>
      <w:r w:rsidR="00974D08">
        <w:rPr>
          <w:rFonts w:ascii="仿宋_GB2312" w:eastAsia="仿宋_GB2312"/>
          <w:sz w:val="28"/>
          <w:szCs w:val="28"/>
        </w:rPr>
        <w:t xml:space="preserve">Z1        </w:t>
      </w:r>
      <w:r>
        <w:rPr>
          <w:rFonts w:ascii="仿宋_GB2312" w:eastAsia="仿宋_GB2312" w:hint="eastAsia"/>
          <w:sz w:val="28"/>
          <w:szCs w:val="28"/>
        </w:rPr>
        <w:t>专业名称：</w:t>
      </w:r>
      <w:r w:rsidR="00974D08">
        <w:rPr>
          <w:rFonts w:ascii="仿宋_GB2312" w:eastAsia="仿宋_GB2312" w:hint="eastAsia"/>
          <w:sz w:val="28"/>
          <w:szCs w:val="28"/>
        </w:rPr>
        <w:t>文物保护</w:t>
      </w:r>
      <w:r>
        <w:rPr>
          <w:rFonts w:ascii="仿宋_GB2312" w:eastAsia="仿宋_GB2312" w:hint="eastAsia"/>
          <w:sz w:val="28"/>
          <w:szCs w:val="28"/>
        </w:rPr>
        <w:t>学</w:t>
      </w:r>
      <w:r w:rsidR="00974D08">
        <w:rPr>
          <w:rFonts w:ascii="仿宋_GB2312" w:eastAsia="仿宋_GB2312"/>
          <w:sz w:val="28"/>
          <w:szCs w:val="28"/>
        </w:rPr>
        <w:t xml:space="preserve">        </w:t>
      </w:r>
      <w:r>
        <w:rPr>
          <w:rFonts w:ascii="仿宋_GB2312" w:eastAsia="仿宋_GB2312" w:hint="eastAsia"/>
          <w:sz w:val="28"/>
          <w:szCs w:val="28"/>
        </w:rPr>
        <w:t>主管领导：</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297"/>
        <w:gridCol w:w="939"/>
        <w:gridCol w:w="900"/>
        <w:gridCol w:w="1029"/>
        <w:gridCol w:w="1029"/>
        <w:gridCol w:w="1240"/>
        <w:gridCol w:w="1240"/>
        <w:gridCol w:w="2541"/>
        <w:gridCol w:w="1559"/>
        <w:gridCol w:w="992"/>
      </w:tblGrid>
      <w:tr w:rsidR="001A1A76" w:rsidTr="001A1A76">
        <w:trPr>
          <w:cantSplit/>
          <w:trHeight w:val="311"/>
          <w:jc w:val="center"/>
        </w:trPr>
        <w:tc>
          <w:tcPr>
            <w:tcW w:w="1971" w:type="dxa"/>
            <w:vMerge w:val="restart"/>
            <w:tcBorders>
              <w:top w:val="single" w:sz="4" w:space="0" w:color="auto"/>
              <w:left w:val="single" w:sz="4" w:space="0" w:color="auto"/>
              <w:bottom w:val="single" w:sz="4" w:space="0" w:color="auto"/>
              <w:right w:val="single" w:sz="4" w:space="0" w:color="auto"/>
            </w:tcBorders>
            <w:vAlign w:val="center"/>
          </w:tcPr>
          <w:p w:rsidR="004A12DA" w:rsidRDefault="004A12DA" w:rsidP="00481D46">
            <w:pPr>
              <w:jc w:val="center"/>
              <w:rPr>
                <w:b/>
                <w:bCs/>
              </w:rPr>
            </w:pPr>
            <w:r>
              <w:rPr>
                <w:rFonts w:hint="eastAsia"/>
                <w:b/>
                <w:bCs/>
              </w:rPr>
              <w:t>准</w:t>
            </w:r>
            <w:r>
              <w:rPr>
                <w:rFonts w:hint="eastAsia"/>
                <w:b/>
                <w:bCs/>
              </w:rPr>
              <w:t xml:space="preserve"> </w:t>
            </w:r>
            <w:r>
              <w:rPr>
                <w:rFonts w:hint="eastAsia"/>
                <w:b/>
                <w:bCs/>
              </w:rPr>
              <w:t>考</w:t>
            </w:r>
            <w:r>
              <w:rPr>
                <w:rFonts w:hint="eastAsia"/>
                <w:b/>
                <w:bCs/>
              </w:rPr>
              <w:t xml:space="preserve"> </w:t>
            </w:r>
            <w:r>
              <w:rPr>
                <w:rFonts w:hint="eastAsia"/>
                <w:b/>
                <w:bCs/>
              </w:rPr>
              <w:t>证</w:t>
            </w:r>
            <w:r>
              <w:rPr>
                <w:rFonts w:hint="eastAsia"/>
                <w:b/>
                <w:bCs/>
              </w:rPr>
              <w:t xml:space="preserve"> </w:t>
            </w:r>
            <w:r>
              <w:rPr>
                <w:rFonts w:hint="eastAsia"/>
                <w:b/>
                <w:bCs/>
              </w:rPr>
              <w:t>号</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rsidR="004A12DA" w:rsidRDefault="004A12DA" w:rsidP="00481D46">
            <w:pPr>
              <w:jc w:val="center"/>
              <w:rPr>
                <w:b/>
                <w:bCs/>
              </w:rPr>
            </w:pPr>
            <w:r>
              <w:rPr>
                <w:rFonts w:hint="eastAsia"/>
                <w:b/>
                <w:bCs/>
              </w:rPr>
              <w:t>姓</w:t>
            </w:r>
            <w:r>
              <w:rPr>
                <w:b/>
                <w:bCs/>
              </w:rPr>
              <w:t xml:space="preserve">  </w:t>
            </w:r>
            <w:r>
              <w:rPr>
                <w:rFonts w:hint="eastAsia"/>
                <w:b/>
                <w:bCs/>
              </w:rPr>
              <w:t>名</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b/>
                <w:bCs/>
                <w:sz w:val="18"/>
                <w:szCs w:val="18"/>
              </w:rPr>
            </w:pPr>
            <w:r w:rsidRPr="00F514FB">
              <w:rPr>
                <w:rFonts w:hint="eastAsia"/>
                <w:b/>
                <w:bCs/>
                <w:sz w:val="18"/>
                <w:szCs w:val="18"/>
              </w:rPr>
              <w:t>录取类别（请在相应类别下划对号）</w:t>
            </w:r>
          </w:p>
        </w:tc>
        <w:tc>
          <w:tcPr>
            <w:tcW w:w="1029" w:type="dxa"/>
            <w:vMerge w:val="restart"/>
            <w:tcBorders>
              <w:top w:val="single" w:sz="4" w:space="0" w:color="auto"/>
              <w:left w:val="single" w:sz="4" w:space="0" w:color="auto"/>
              <w:right w:val="single" w:sz="4" w:space="0" w:color="auto"/>
            </w:tcBorders>
            <w:vAlign w:val="center"/>
          </w:tcPr>
          <w:p w:rsidR="004A12DA" w:rsidRDefault="004A12DA" w:rsidP="00481D46">
            <w:pPr>
              <w:jc w:val="center"/>
              <w:rPr>
                <w:b/>
                <w:bCs/>
              </w:rPr>
            </w:pPr>
            <w:r>
              <w:rPr>
                <w:rFonts w:hint="eastAsia"/>
                <w:b/>
                <w:bCs/>
              </w:rPr>
              <w:t>总排序</w:t>
            </w:r>
          </w:p>
        </w:tc>
        <w:tc>
          <w:tcPr>
            <w:tcW w:w="1029" w:type="dxa"/>
            <w:vMerge w:val="restart"/>
            <w:tcBorders>
              <w:top w:val="single" w:sz="4" w:space="0" w:color="auto"/>
              <w:left w:val="single" w:sz="4" w:space="0" w:color="auto"/>
              <w:right w:val="single" w:sz="4" w:space="0" w:color="auto"/>
            </w:tcBorders>
            <w:vAlign w:val="center"/>
          </w:tcPr>
          <w:p w:rsidR="004A12DA" w:rsidRDefault="004A12DA" w:rsidP="00481D46">
            <w:pPr>
              <w:jc w:val="center"/>
              <w:rPr>
                <w:b/>
                <w:bCs/>
              </w:rPr>
            </w:pPr>
            <w:r>
              <w:rPr>
                <w:rFonts w:hint="eastAsia"/>
                <w:b/>
                <w:bCs/>
              </w:rPr>
              <w:t>总成绩</w:t>
            </w:r>
          </w:p>
        </w:tc>
        <w:tc>
          <w:tcPr>
            <w:tcW w:w="1240" w:type="dxa"/>
            <w:vMerge w:val="restart"/>
            <w:tcBorders>
              <w:top w:val="single" w:sz="4" w:space="0" w:color="auto"/>
              <w:left w:val="single" w:sz="4" w:space="0" w:color="auto"/>
              <w:right w:val="single" w:sz="4" w:space="0" w:color="auto"/>
            </w:tcBorders>
            <w:vAlign w:val="center"/>
          </w:tcPr>
          <w:p w:rsidR="004A12DA" w:rsidRDefault="004A12DA" w:rsidP="00481D46">
            <w:pPr>
              <w:jc w:val="center"/>
              <w:rPr>
                <w:b/>
                <w:bCs/>
              </w:rPr>
            </w:pPr>
            <w:r>
              <w:rPr>
                <w:rFonts w:hint="eastAsia"/>
                <w:b/>
                <w:bCs/>
              </w:rPr>
              <w:t>初试成绩</w:t>
            </w:r>
          </w:p>
        </w:tc>
        <w:tc>
          <w:tcPr>
            <w:tcW w:w="1240" w:type="dxa"/>
            <w:vMerge w:val="restart"/>
            <w:tcBorders>
              <w:top w:val="single" w:sz="4" w:space="0" w:color="auto"/>
              <w:left w:val="single" w:sz="4" w:space="0" w:color="auto"/>
              <w:right w:val="single" w:sz="4" w:space="0" w:color="auto"/>
            </w:tcBorders>
            <w:vAlign w:val="center"/>
          </w:tcPr>
          <w:p w:rsidR="004A12DA" w:rsidRDefault="004A12DA" w:rsidP="00481D46">
            <w:pPr>
              <w:jc w:val="center"/>
              <w:rPr>
                <w:b/>
                <w:bCs/>
              </w:rPr>
            </w:pPr>
            <w:r>
              <w:rPr>
                <w:rFonts w:hint="eastAsia"/>
                <w:b/>
                <w:bCs/>
              </w:rPr>
              <w:t>复试成绩</w:t>
            </w:r>
          </w:p>
        </w:tc>
        <w:tc>
          <w:tcPr>
            <w:tcW w:w="2541" w:type="dxa"/>
            <w:vMerge w:val="restart"/>
            <w:tcBorders>
              <w:top w:val="single" w:sz="4" w:space="0" w:color="auto"/>
              <w:left w:val="single" w:sz="4" w:space="0" w:color="auto"/>
              <w:right w:val="single" w:sz="4" w:space="0" w:color="auto"/>
            </w:tcBorders>
            <w:vAlign w:val="center"/>
          </w:tcPr>
          <w:p w:rsidR="004A12DA" w:rsidRDefault="004A12DA" w:rsidP="00481D46">
            <w:pPr>
              <w:jc w:val="center"/>
              <w:rPr>
                <w:b/>
                <w:bCs/>
              </w:rPr>
            </w:pPr>
            <w:r>
              <w:rPr>
                <w:rFonts w:hint="eastAsia"/>
                <w:b/>
                <w:bCs/>
              </w:rPr>
              <w:t>定向单位</w:t>
            </w:r>
          </w:p>
        </w:tc>
        <w:tc>
          <w:tcPr>
            <w:tcW w:w="1559" w:type="dxa"/>
            <w:vMerge w:val="restart"/>
            <w:tcBorders>
              <w:top w:val="single" w:sz="4" w:space="0" w:color="auto"/>
              <w:left w:val="single" w:sz="4" w:space="0" w:color="auto"/>
              <w:right w:val="single" w:sz="4" w:space="0" w:color="auto"/>
            </w:tcBorders>
            <w:vAlign w:val="center"/>
          </w:tcPr>
          <w:p w:rsidR="004A12DA" w:rsidRDefault="004A12DA" w:rsidP="00481D46">
            <w:pPr>
              <w:jc w:val="center"/>
              <w:rPr>
                <w:b/>
                <w:bCs/>
              </w:rPr>
            </w:pPr>
            <w:r>
              <w:rPr>
                <w:rFonts w:hint="eastAsia"/>
                <w:b/>
                <w:bCs/>
              </w:rPr>
              <w:t>拟录取导师</w:t>
            </w:r>
          </w:p>
        </w:tc>
        <w:tc>
          <w:tcPr>
            <w:tcW w:w="992" w:type="dxa"/>
            <w:vMerge w:val="restart"/>
            <w:tcBorders>
              <w:top w:val="single" w:sz="4" w:space="0" w:color="auto"/>
              <w:left w:val="single" w:sz="4" w:space="0" w:color="auto"/>
              <w:right w:val="single" w:sz="4" w:space="0" w:color="auto"/>
            </w:tcBorders>
            <w:vAlign w:val="center"/>
          </w:tcPr>
          <w:p w:rsidR="004A12DA" w:rsidRDefault="004A12DA" w:rsidP="00481D46">
            <w:pPr>
              <w:jc w:val="center"/>
              <w:rPr>
                <w:b/>
                <w:bCs/>
              </w:rPr>
            </w:pPr>
            <w:r>
              <w:rPr>
                <w:rFonts w:hint="eastAsia"/>
                <w:b/>
                <w:bCs/>
              </w:rPr>
              <w:t>备注</w:t>
            </w:r>
          </w:p>
        </w:tc>
      </w:tr>
      <w:tr w:rsidR="001A1A76" w:rsidTr="001A1A76">
        <w:trPr>
          <w:cantSplit/>
          <w:trHeight w:val="514"/>
          <w:jc w:val="center"/>
        </w:trPr>
        <w:tc>
          <w:tcPr>
            <w:tcW w:w="1971" w:type="dxa"/>
            <w:vMerge/>
            <w:tcBorders>
              <w:top w:val="single" w:sz="4" w:space="0" w:color="auto"/>
              <w:left w:val="single" w:sz="4" w:space="0" w:color="auto"/>
              <w:bottom w:val="single" w:sz="4" w:space="0" w:color="auto"/>
              <w:right w:val="single" w:sz="4" w:space="0" w:color="auto"/>
            </w:tcBorders>
            <w:vAlign w:val="center"/>
          </w:tcPr>
          <w:p w:rsidR="004A12DA" w:rsidRDefault="004A12DA" w:rsidP="00481D46">
            <w:pPr>
              <w:widowControl/>
              <w:jc w:val="left"/>
              <w:rPr>
                <w:b/>
                <w:bCs/>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4A12DA" w:rsidRDefault="004A12DA" w:rsidP="00481D46">
            <w:pPr>
              <w:widowControl/>
              <w:jc w:val="left"/>
              <w:rPr>
                <w:b/>
                <w:bCs/>
              </w:rPr>
            </w:pPr>
          </w:p>
        </w:tc>
        <w:tc>
          <w:tcPr>
            <w:tcW w:w="93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b/>
                <w:bCs/>
                <w:sz w:val="18"/>
                <w:szCs w:val="18"/>
              </w:rPr>
            </w:pPr>
            <w:r w:rsidRPr="00F514FB">
              <w:rPr>
                <w:rFonts w:hint="eastAsia"/>
                <w:b/>
                <w:bCs/>
                <w:sz w:val="18"/>
                <w:szCs w:val="18"/>
              </w:rPr>
              <w:t>非定向</w:t>
            </w:r>
          </w:p>
        </w:tc>
        <w:tc>
          <w:tcPr>
            <w:tcW w:w="90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b/>
                <w:bCs/>
                <w:sz w:val="18"/>
                <w:szCs w:val="18"/>
              </w:rPr>
            </w:pPr>
            <w:r w:rsidRPr="00F514FB">
              <w:rPr>
                <w:rFonts w:hint="eastAsia"/>
                <w:b/>
                <w:bCs/>
                <w:sz w:val="18"/>
                <w:szCs w:val="18"/>
              </w:rPr>
              <w:t>定向</w:t>
            </w:r>
          </w:p>
        </w:tc>
        <w:tc>
          <w:tcPr>
            <w:tcW w:w="1029" w:type="dxa"/>
            <w:vMerge/>
            <w:tcBorders>
              <w:left w:val="single" w:sz="4" w:space="0" w:color="auto"/>
              <w:bottom w:val="single" w:sz="4" w:space="0" w:color="auto"/>
              <w:right w:val="single" w:sz="4" w:space="0" w:color="auto"/>
            </w:tcBorders>
          </w:tcPr>
          <w:p w:rsidR="004A12DA" w:rsidRDefault="004A12DA" w:rsidP="00481D46">
            <w:pPr>
              <w:widowControl/>
              <w:jc w:val="left"/>
              <w:rPr>
                <w:b/>
                <w:bCs/>
              </w:rPr>
            </w:pPr>
          </w:p>
        </w:tc>
        <w:tc>
          <w:tcPr>
            <w:tcW w:w="1029" w:type="dxa"/>
            <w:vMerge/>
            <w:tcBorders>
              <w:left w:val="single" w:sz="4" w:space="0" w:color="auto"/>
              <w:bottom w:val="single" w:sz="4" w:space="0" w:color="auto"/>
              <w:right w:val="single" w:sz="4" w:space="0" w:color="auto"/>
            </w:tcBorders>
          </w:tcPr>
          <w:p w:rsidR="004A12DA" w:rsidRDefault="004A12DA" w:rsidP="00481D46">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4A12DA" w:rsidRDefault="004A12DA" w:rsidP="00481D46">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4A12DA" w:rsidRDefault="004A12DA" w:rsidP="00481D46">
            <w:pPr>
              <w:widowControl/>
              <w:jc w:val="left"/>
              <w:rPr>
                <w:b/>
                <w:bCs/>
              </w:rPr>
            </w:pPr>
          </w:p>
        </w:tc>
        <w:tc>
          <w:tcPr>
            <w:tcW w:w="2541" w:type="dxa"/>
            <w:vMerge/>
            <w:tcBorders>
              <w:left w:val="single" w:sz="4" w:space="0" w:color="auto"/>
              <w:bottom w:val="single" w:sz="4" w:space="0" w:color="auto"/>
              <w:right w:val="single" w:sz="4" w:space="0" w:color="auto"/>
            </w:tcBorders>
            <w:vAlign w:val="center"/>
          </w:tcPr>
          <w:p w:rsidR="004A12DA" w:rsidRDefault="004A12DA" w:rsidP="00481D46">
            <w:pPr>
              <w:widowControl/>
              <w:jc w:val="left"/>
              <w:rPr>
                <w:b/>
                <w:bCs/>
              </w:rPr>
            </w:pPr>
          </w:p>
        </w:tc>
        <w:tc>
          <w:tcPr>
            <w:tcW w:w="1559" w:type="dxa"/>
            <w:vMerge/>
            <w:tcBorders>
              <w:left w:val="single" w:sz="4" w:space="0" w:color="auto"/>
              <w:right w:val="single" w:sz="4" w:space="0" w:color="auto"/>
            </w:tcBorders>
            <w:shd w:val="clear" w:color="auto" w:fill="auto"/>
            <w:vAlign w:val="center"/>
          </w:tcPr>
          <w:p w:rsidR="004A12DA" w:rsidRDefault="004A12DA" w:rsidP="00481D46">
            <w:pPr>
              <w:widowControl/>
              <w:jc w:val="left"/>
              <w:rPr>
                <w:b/>
                <w:bCs/>
              </w:rPr>
            </w:pPr>
          </w:p>
        </w:tc>
        <w:tc>
          <w:tcPr>
            <w:tcW w:w="992" w:type="dxa"/>
            <w:vMerge/>
            <w:tcBorders>
              <w:left w:val="single" w:sz="4" w:space="0" w:color="auto"/>
              <w:right w:val="single" w:sz="4" w:space="0" w:color="auto"/>
            </w:tcBorders>
            <w:shd w:val="clear" w:color="auto" w:fill="auto"/>
            <w:vAlign w:val="center"/>
          </w:tcPr>
          <w:p w:rsidR="004A12DA" w:rsidRDefault="004A12DA" w:rsidP="00481D46">
            <w:pPr>
              <w:widowControl/>
              <w:jc w:val="left"/>
              <w:rPr>
                <w:b/>
                <w:bCs/>
              </w:rPr>
            </w:pPr>
          </w:p>
        </w:tc>
      </w:tr>
      <w:tr w:rsidR="001A1A76" w:rsidTr="001A1A76">
        <w:trPr>
          <w:trHeight w:hRule="exact" w:val="567"/>
          <w:jc w:val="center"/>
        </w:trPr>
        <w:tc>
          <w:tcPr>
            <w:tcW w:w="1971"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1A1A76">
            <w:pPr>
              <w:jc w:val="center"/>
              <w:rPr>
                <w:rFonts w:eastAsiaTheme="minorEastAsia"/>
                <w:color w:val="000000"/>
                <w:szCs w:val="21"/>
              </w:rPr>
            </w:pPr>
            <w:r w:rsidRPr="001A1A76">
              <w:rPr>
                <w:rFonts w:eastAsiaTheme="minorEastAsia"/>
                <w:color w:val="000000"/>
                <w:szCs w:val="21"/>
              </w:rPr>
              <w:t>106977161162830</w:t>
            </w:r>
          </w:p>
        </w:tc>
        <w:tc>
          <w:tcPr>
            <w:tcW w:w="1297"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1A1A76">
            <w:pPr>
              <w:jc w:val="center"/>
              <w:rPr>
                <w:rFonts w:eastAsiaTheme="minorEastAsia"/>
                <w:color w:val="000000"/>
                <w:szCs w:val="21"/>
              </w:rPr>
            </w:pPr>
            <w:r w:rsidRPr="001A1A76">
              <w:rPr>
                <w:rFonts w:eastAsiaTheme="minorEastAsia" w:hint="eastAsia"/>
                <w:color w:val="000000"/>
                <w:szCs w:val="21"/>
              </w:rPr>
              <w:t>冯圆媛</w:t>
            </w:r>
          </w:p>
        </w:tc>
        <w:tc>
          <w:tcPr>
            <w:tcW w:w="939" w:type="dxa"/>
            <w:tcBorders>
              <w:top w:val="single" w:sz="4" w:space="0" w:color="auto"/>
              <w:left w:val="single" w:sz="4" w:space="0" w:color="auto"/>
              <w:bottom w:val="single" w:sz="4" w:space="0" w:color="auto"/>
              <w:right w:val="single" w:sz="4" w:space="0" w:color="auto"/>
            </w:tcBorders>
            <w:vAlign w:val="center"/>
          </w:tcPr>
          <w:p w:rsidR="00CB4AA4" w:rsidRPr="0012042D" w:rsidRDefault="00CB4AA4" w:rsidP="001A1A76">
            <w:pPr>
              <w:jc w:val="center"/>
              <w:rPr>
                <w:rFonts w:eastAsiaTheme="minorEastAsia"/>
                <w:color w:val="000000"/>
                <w:szCs w:val="21"/>
              </w:rPr>
            </w:pPr>
            <w:r w:rsidRPr="0012042D">
              <w:rPr>
                <w:rFonts w:eastAsiaTheme="minorEastAsia" w:hint="eastAsia"/>
                <w:color w:val="000000"/>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CB4AA4" w:rsidRPr="0012042D" w:rsidRDefault="00CB4AA4" w:rsidP="001A1A7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CB4AA4" w:rsidRPr="00F514FB" w:rsidRDefault="00CB4AA4" w:rsidP="001A1A76">
            <w:pPr>
              <w:jc w:val="center"/>
              <w:rPr>
                <w:rFonts w:eastAsiaTheme="minorEastAsia"/>
                <w:color w:val="000000"/>
                <w:szCs w:val="21"/>
              </w:rPr>
            </w:pPr>
            <w:r w:rsidRPr="00F514FB">
              <w:rPr>
                <w:rFonts w:eastAsiaTheme="minorEastAsia"/>
                <w:color w:val="000000"/>
                <w:szCs w:val="21"/>
              </w:rPr>
              <w:t>1</w:t>
            </w:r>
          </w:p>
        </w:tc>
        <w:tc>
          <w:tcPr>
            <w:tcW w:w="1029"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1A1A76">
            <w:pPr>
              <w:jc w:val="center"/>
              <w:rPr>
                <w:rFonts w:eastAsiaTheme="minorEastAsia"/>
                <w:color w:val="000000"/>
                <w:szCs w:val="21"/>
              </w:rPr>
            </w:pPr>
            <w:r w:rsidRPr="001A1A76">
              <w:rPr>
                <w:rFonts w:eastAsiaTheme="minorEastAsia"/>
                <w:color w:val="000000"/>
                <w:szCs w:val="21"/>
              </w:rPr>
              <w:t>586.9</w:t>
            </w:r>
          </w:p>
        </w:tc>
        <w:tc>
          <w:tcPr>
            <w:tcW w:w="124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1A1A76">
            <w:pPr>
              <w:jc w:val="center"/>
              <w:rPr>
                <w:rFonts w:eastAsiaTheme="minorEastAsia"/>
                <w:color w:val="000000"/>
                <w:szCs w:val="21"/>
              </w:rPr>
            </w:pPr>
            <w:r w:rsidRPr="001A1A76">
              <w:rPr>
                <w:rFonts w:eastAsiaTheme="minorEastAsia"/>
                <w:color w:val="000000"/>
                <w:szCs w:val="21"/>
              </w:rPr>
              <w:t>377</w:t>
            </w:r>
          </w:p>
        </w:tc>
        <w:tc>
          <w:tcPr>
            <w:tcW w:w="124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1A1A76">
            <w:pPr>
              <w:jc w:val="center"/>
              <w:rPr>
                <w:rFonts w:eastAsiaTheme="minorEastAsia"/>
                <w:color w:val="000000"/>
                <w:szCs w:val="21"/>
              </w:rPr>
            </w:pPr>
            <w:r w:rsidRPr="001A1A76">
              <w:rPr>
                <w:rFonts w:eastAsiaTheme="minorEastAsia"/>
                <w:color w:val="000000"/>
                <w:szCs w:val="21"/>
              </w:rPr>
              <w:t>247.6</w:t>
            </w:r>
          </w:p>
        </w:tc>
        <w:tc>
          <w:tcPr>
            <w:tcW w:w="2541" w:type="dxa"/>
            <w:tcBorders>
              <w:top w:val="single" w:sz="4" w:space="0" w:color="auto"/>
              <w:left w:val="single" w:sz="4" w:space="0" w:color="auto"/>
              <w:bottom w:val="single" w:sz="4" w:space="0" w:color="auto"/>
              <w:right w:val="single" w:sz="4" w:space="0" w:color="auto"/>
            </w:tcBorders>
            <w:vAlign w:val="center"/>
          </w:tcPr>
          <w:p w:rsidR="00CB4AA4" w:rsidRPr="0012042D" w:rsidRDefault="00CB4AA4" w:rsidP="001A1A76">
            <w:pPr>
              <w:jc w:val="center"/>
              <w:rPr>
                <w:rFonts w:eastAsiaTheme="minorEastAsia"/>
                <w:color w:val="000000"/>
                <w:szCs w:val="21"/>
              </w:rPr>
            </w:pPr>
          </w:p>
        </w:tc>
        <w:tc>
          <w:tcPr>
            <w:tcW w:w="1559" w:type="dxa"/>
            <w:tcBorders>
              <w:left w:val="single" w:sz="4" w:space="0" w:color="auto"/>
              <w:right w:val="single" w:sz="4" w:space="0" w:color="auto"/>
            </w:tcBorders>
            <w:shd w:val="clear" w:color="auto" w:fill="auto"/>
            <w:vAlign w:val="center"/>
          </w:tcPr>
          <w:p w:rsidR="00CB4AA4" w:rsidRPr="001A1A76" w:rsidRDefault="001A1A76" w:rsidP="001A1A76">
            <w:pPr>
              <w:jc w:val="center"/>
              <w:rPr>
                <w:rFonts w:eastAsiaTheme="minorEastAsia"/>
                <w:color w:val="000000"/>
                <w:szCs w:val="21"/>
              </w:rPr>
            </w:pPr>
            <w:r>
              <w:rPr>
                <w:rFonts w:eastAsiaTheme="minorEastAsia" w:hint="eastAsia"/>
                <w:color w:val="000000"/>
                <w:szCs w:val="21"/>
              </w:rPr>
              <w:t>杨璐</w:t>
            </w:r>
          </w:p>
        </w:tc>
        <w:tc>
          <w:tcPr>
            <w:tcW w:w="992" w:type="dxa"/>
            <w:tcBorders>
              <w:left w:val="single" w:sz="4" w:space="0" w:color="auto"/>
              <w:right w:val="single" w:sz="4" w:space="0" w:color="auto"/>
            </w:tcBorders>
            <w:shd w:val="clear" w:color="auto" w:fill="auto"/>
            <w:vAlign w:val="center"/>
          </w:tcPr>
          <w:p w:rsidR="00CB4AA4" w:rsidRPr="001A1A76" w:rsidRDefault="00CB4AA4" w:rsidP="001A1A76">
            <w:pPr>
              <w:jc w:val="center"/>
              <w:rPr>
                <w:rFonts w:eastAsiaTheme="minorEastAsia"/>
                <w:color w:val="000000"/>
                <w:szCs w:val="21"/>
              </w:rPr>
            </w:pPr>
          </w:p>
        </w:tc>
      </w:tr>
      <w:tr w:rsidR="001A1A76" w:rsidTr="001A1A76">
        <w:trPr>
          <w:trHeight w:hRule="exact" w:val="567"/>
          <w:jc w:val="center"/>
        </w:trPr>
        <w:tc>
          <w:tcPr>
            <w:tcW w:w="1971"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106977161162834</w:t>
            </w:r>
          </w:p>
        </w:tc>
        <w:tc>
          <w:tcPr>
            <w:tcW w:w="1297"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proofErr w:type="gramStart"/>
            <w:r w:rsidRPr="001A1A76">
              <w:rPr>
                <w:rFonts w:eastAsiaTheme="minorEastAsia" w:hint="eastAsia"/>
                <w:color w:val="000000"/>
                <w:szCs w:val="21"/>
              </w:rPr>
              <w:t>朱思颖</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CB4AA4" w:rsidRPr="0012042D" w:rsidRDefault="00CB4AA4" w:rsidP="00CB4AA4">
            <w:pPr>
              <w:jc w:val="center"/>
              <w:rPr>
                <w:rFonts w:eastAsiaTheme="minorEastAsia"/>
                <w:color w:val="000000"/>
                <w:szCs w:val="21"/>
              </w:rPr>
            </w:pPr>
            <w:r w:rsidRPr="0012042D">
              <w:rPr>
                <w:rFonts w:eastAsiaTheme="minorEastAsia" w:hint="eastAsia"/>
                <w:color w:val="000000"/>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CB4AA4" w:rsidRPr="0012042D" w:rsidRDefault="00CB4AA4" w:rsidP="00CB4AA4">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CB4AA4" w:rsidRPr="00F514FB" w:rsidRDefault="00CB4AA4" w:rsidP="00CB4AA4">
            <w:pPr>
              <w:jc w:val="center"/>
              <w:rPr>
                <w:rFonts w:eastAsiaTheme="minorEastAsia"/>
                <w:color w:val="000000"/>
                <w:szCs w:val="21"/>
              </w:rPr>
            </w:pPr>
            <w:r w:rsidRPr="00F514FB">
              <w:rPr>
                <w:rFonts w:eastAsiaTheme="minorEastAsia"/>
                <w:color w:val="000000"/>
                <w:szCs w:val="21"/>
              </w:rPr>
              <w:t>2</w:t>
            </w:r>
          </w:p>
        </w:tc>
        <w:tc>
          <w:tcPr>
            <w:tcW w:w="1029"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569.5</w:t>
            </w:r>
          </w:p>
        </w:tc>
        <w:tc>
          <w:tcPr>
            <w:tcW w:w="124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365</w:t>
            </w:r>
          </w:p>
        </w:tc>
        <w:tc>
          <w:tcPr>
            <w:tcW w:w="124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241</w:t>
            </w:r>
          </w:p>
        </w:tc>
        <w:tc>
          <w:tcPr>
            <w:tcW w:w="2541" w:type="dxa"/>
            <w:tcBorders>
              <w:top w:val="single" w:sz="4" w:space="0" w:color="auto"/>
              <w:left w:val="single" w:sz="4" w:space="0" w:color="auto"/>
              <w:bottom w:val="single" w:sz="4" w:space="0" w:color="auto"/>
              <w:right w:val="single" w:sz="4" w:space="0" w:color="auto"/>
            </w:tcBorders>
            <w:vAlign w:val="center"/>
          </w:tcPr>
          <w:p w:rsidR="00CB4AA4" w:rsidRPr="0012042D" w:rsidRDefault="00CB4AA4" w:rsidP="00CB4AA4">
            <w:pPr>
              <w:jc w:val="center"/>
              <w:rPr>
                <w:rFonts w:eastAsiaTheme="minorEastAsia"/>
                <w:color w:val="000000"/>
                <w:szCs w:val="21"/>
              </w:rPr>
            </w:pPr>
          </w:p>
        </w:tc>
        <w:tc>
          <w:tcPr>
            <w:tcW w:w="1559" w:type="dxa"/>
            <w:tcBorders>
              <w:left w:val="single" w:sz="4" w:space="0" w:color="auto"/>
              <w:right w:val="single" w:sz="4" w:space="0" w:color="auto"/>
            </w:tcBorders>
            <w:shd w:val="clear" w:color="auto" w:fill="auto"/>
            <w:vAlign w:val="center"/>
          </w:tcPr>
          <w:p w:rsidR="00CB4AA4" w:rsidRPr="001A1A76" w:rsidRDefault="00253B25" w:rsidP="00CB4AA4">
            <w:pPr>
              <w:jc w:val="center"/>
              <w:rPr>
                <w:rFonts w:eastAsiaTheme="minorEastAsia"/>
                <w:color w:val="000000"/>
                <w:szCs w:val="21"/>
              </w:rPr>
            </w:pPr>
            <w:r>
              <w:rPr>
                <w:rFonts w:eastAsiaTheme="minorEastAsia" w:hint="eastAsia"/>
                <w:color w:val="000000"/>
                <w:szCs w:val="21"/>
              </w:rPr>
              <w:t>刘成</w:t>
            </w:r>
          </w:p>
        </w:tc>
        <w:tc>
          <w:tcPr>
            <w:tcW w:w="992" w:type="dxa"/>
            <w:tcBorders>
              <w:left w:val="single" w:sz="4" w:space="0" w:color="auto"/>
              <w:right w:val="single" w:sz="4" w:space="0" w:color="auto"/>
            </w:tcBorders>
            <w:shd w:val="clear" w:color="auto" w:fill="auto"/>
            <w:vAlign w:val="center"/>
          </w:tcPr>
          <w:p w:rsidR="00CB4AA4" w:rsidRPr="001A1A76" w:rsidRDefault="00CB4AA4" w:rsidP="00CB4AA4">
            <w:pPr>
              <w:jc w:val="center"/>
              <w:rPr>
                <w:rFonts w:eastAsiaTheme="minorEastAsia"/>
                <w:color w:val="000000"/>
                <w:szCs w:val="21"/>
              </w:rPr>
            </w:pPr>
          </w:p>
        </w:tc>
      </w:tr>
      <w:tr w:rsidR="001A1A76" w:rsidTr="001A1A76">
        <w:trPr>
          <w:trHeight w:hRule="exact" w:val="567"/>
          <w:jc w:val="center"/>
        </w:trPr>
        <w:tc>
          <w:tcPr>
            <w:tcW w:w="1971"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106977137065307</w:t>
            </w:r>
          </w:p>
        </w:tc>
        <w:tc>
          <w:tcPr>
            <w:tcW w:w="1297"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hint="eastAsia"/>
                <w:color w:val="000000"/>
                <w:szCs w:val="21"/>
              </w:rPr>
              <w:t>王奕舒</w:t>
            </w:r>
          </w:p>
        </w:tc>
        <w:tc>
          <w:tcPr>
            <w:tcW w:w="939"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2042D">
              <w:rPr>
                <w:rFonts w:eastAsiaTheme="minorEastAsia" w:hint="eastAsia"/>
                <w:color w:val="000000"/>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CB4AA4" w:rsidRPr="00F514FB" w:rsidRDefault="00CB4AA4" w:rsidP="00CB4AA4">
            <w:pPr>
              <w:jc w:val="center"/>
              <w:rPr>
                <w:rFonts w:eastAsiaTheme="minorEastAsia"/>
                <w:color w:val="000000"/>
                <w:szCs w:val="21"/>
              </w:rPr>
            </w:pPr>
            <w:r>
              <w:rPr>
                <w:rFonts w:eastAsiaTheme="minorEastAsia" w:hint="eastAsia"/>
                <w:color w:val="000000"/>
                <w:szCs w:val="21"/>
              </w:rPr>
              <w:t>3</w:t>
            </w:r>
          </w:p>
        </w:tc>
        <w:tc>
          <w:tcPr>
            <w:tcW w:w="1029"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563.9</w:t>
            </w:r>
          </w:p>
        </w:tc>
        <w:tc>
          <w:tcPr>
            <w:tcW w:w="124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359</w:t>
            </w:r>
          </w:p>
        </w:tc>
        <w:tc>
          <w:tcPr>
            <w:tcW w:w="124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240.8</w:t>
            </w:r>
          </w:p>
        </w:tc>
        <w:tc>
          <w:tcPr>
            <w:tcW w:w="2541"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p>
        </w:tc>
        <w:tc>
          <w:tcPr>
            <w:tcW w:w="1559" w:type="dxa"/>
            <w:tcBorders>
              <w:left w:val="single" w:sz="4" w:space="0" w:color="auto"/>
              <w:right w:val="single" w:sz="4" w:space="0" w:color="auto"/>
            </w:tcBorders>
            <w:shd w:val="clear" w:color="auto" w:fill="auto"/>
            <w:vAlign w:val="center"/>
          </w:tcPr>
          <w:p w:rsidR="00CB4AA4" w:rsidRPr="001A1A76" w:rsidRDefault="00253B25" w:rsidP="00CB4AA4">
            <w:pPr>
              <w:jc w:val="center"/>
              <w:rPr>
                <w:rFonts w:eastAsiaTheme="minorEastAsia"/>
                <w:color w:val="000000"/>
                <w:szCs w:val="21"/>
              </w:rPr>
            </w:pPr>
            <w:r>
              <w:rPr>
                <w:rFonts w:eastAsiaTheme="minorEastAsia" w:hint="eastAsia"/>
                <w:color w:val="000000"/>
                <w:szCs w:val="21"/>
              </w:rPr>
              <w:t>凌雪</w:t>
            </w:r>
          </w:p>
        </w:tc>
        <w:tc>
          <w:tcPr>
            <w:tcW w:w="992" w:type="dxa"/>
            <w:tcBorders>
              <w:left w:val="single" w:sz="4" w:space="0" w:color="auto"/>
              <w:right w:val="single" w:sz="4" w:space="0" w:color="auto"/>
            </w:tcBorders>
            <w:shd w:val="clear" w:color="auto" w:fill="auto"/>
            <w:vAlign w:val="center"/>
          </w:tcPr>
          <w:p w:rsidR="00CB4AA4" w:rsidRPr="001A1A76" w:rsidRDefault="00CB4AA4" w:rsidP="00CB4AA4">
            <w:pPr>
              <w:jc w:val="center"/>
              <w:rPr>
                <w:rFonts w:eastAsiaTheme="minorEastAsia"/>
                <w:color w:val="000000"/>
                <w:szCs w:val="21"/>
              </w:rPr>
            </w:pPr>
          </w:p>
        </w:tc>
      </w:tr>
      <w:tr w:rsidR="001A1A76" w:rsidTr="001A1A76">
        <w:trPr>
          <w:trHeight w:hRule="exact" w:val="567"/>
          <w:jc w:val="center"/>
        </w:trPr>
        <w:tc>
          <w:tcPr>
            <w:tcW w:w="1971"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106977114095299</w:t>
            </w:r>
          </w:p>
        </w:tc>
        <w:tc>
          <w:tcPr>
            <w:tcW w:w="1297"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hint="eastAsia"/>
                <w:color w:val="000000"/>
                <w:szCs w:val="21"/>
              </w:rPr>
              <w:t>李莎</w:t>
            </w:r>
          </w:p>
        </w:tc>
        <w:tc>
          <w:tcPr>
            <w:tcW w:w="939"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2042D">
              <w:rPr>
                <w:rFonts w:eastAsiaTheme="minorEastAsia" w:hint="eastAsia"/>
                <w:color w:val="000000"/>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CB4AA4" w:rsidRPr="00F514FB" w:rsidRDefault="00CB4AA4" w:rsidP="00CB4AA4">
            <w:pPr>
              <w:jc w:val="center"/>
              <w:rPr>
                <w:rFonts w:eastAsiaTheme="minorEastAsia"/>
                <w:color w:val="000000"/>
                <w:szCs w:val="21"/>
              </w:rPr>
            </w:pPr>
            <w:r>
              <w:rPr>
                <w:rFonts w:eastAsiaTheme="minorEastAsia" w:hint="eastAsia"/>
                <w:color w:val="000000"/>
                <w:szCs w:val="21"/>
              </w:rPr>
              <w:t>4</w:t>
            </w:r>
          </w:p>
        </w:tc>
        <w:tc>
          <w:tcPr>
            <w:tcW w:w="1029"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560</w:t>
            </w:r>
          </w:p>
        </w:tc>
        <w:tc>
          <w:tcPr>
            <w:tcW w:w="124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368</w:t>
            </w:r>
          </w:p>
        </w:tc>
        <w:tc>
          <w:tcPr>
            <w:tcW w:w="124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228.8</w:t>
            </w:r>
          </w:p>
        </w:tc>
        <w:tc>
          <w:tcPr>
            <w:tcW w:w="2541"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p>
        </w:tc>
        <w:tc>
          <w:tcPr>
            <w:tcW w:w="1559" w:type="dxa"/>
            <w:tcBorders>
              <w:left w:val="single" w:sz="4" w:space="0" w:color="auto"/>
              <w:right w:val="single" w:sz="4" w:space="0" w:color="auto"/>
            </w:tcBorders>
            <w:shd w:val="clear" w:color="auto" w:fill="auto"/>
            <w:vAlign w:val="center"/>
          </w:tcPr>
          <w:p w:rsidR="00CB4AA4" w:rsidRPr="001A1A76" w:rsidRDefault="00253B25" w:rsidP="00253B25">
            <w:pPr>
              <w:jc w:val="center"/>
              <w:rPr>
                <w:rFonts w:eastAsiaTheme="minorEastAsia"/>
                <w:color w:val="000000"/>
                <w:szCs w:val="21"/>
              </w:rPr>
            </w:pPr>
            <w:r>
              <w:rPr>
                <w:rFonts w:eastAsiaTheme="minorEastAsia" w:hint="eastAsia"/>
                <w:color w:val="000000"/>
                <w:szCs w:val="21"/>
              </w:rPr>
              <w:t>王旭东</w:t>
            </w:r>
          </w:p>
        </w:tc>
        <w:tc>
          <w:tcPr>
            <w:tcW w:w="992" w:type="dxa"/>
            <w:tcBorders>
              <w:left w:val="single" w:sz="4" w:space="0" w:color="auto"/>
              <w:right w:val="single" w:sz="4" w:space="0" w:color="auto"/>
            </w:tcBorders>
            <w:shd w:val="clear" w:color="auto" w:fill="auto"/>
            <w:vAlign w:val="center"/>
          </w:tcPr>
          <w:p w:rsidR="00CB4AA4" w:rsidRPr="001A1A76" w:rsidRDefault="00CB4AA4" w:rsidP="00CB4AA4">
            <w:pPr>
              <w:jc w:val="center"/>
              <w:rPr>
                <w:rFonts w:eastAsiaTheme="minorEastAsia"/>
                <w:color w:val="000000"/>
                <w:szCs w:val="21"/>
              </w:rPr>
            </w:pPr>
          </w:p>
        </w:tc>
      </w:tr>
      <w:tr w:rsidR="001A1A76" w:rsidTr="001A1A76">
        <w:trPr>
          <w:trHeight w:hRule="exact" w:val="567"/>
          <w:jc w:val="center"/>
        </w:trPr>
        <w:tc>
          <w:tcPr>
            <w:tcW w:w="1971"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106977161162842</w:t>
            </w:r>
          </w:p>
        </w:tc>
        <w:tc>
          <w:tcPr>
            <w:tcW w:w="1297"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proofErr w:type="gramStart"/>
            <w:r w:rsidRPr="001A1A76">
              <w:rPr>
                <w:rFonts w:eastAsiaTheme="minorEastAsia" w:hint="eastAsia"/>
                <w:color w:val="000000"/>
                <w:szCs w:val="21"/>
              </w:rPr>
              <w:t>陈慧颖</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2042D">
              <w:rPr>
                <w:rFonts w:eastAsiaTheme="minorEastAsia" w:hint="eastAsia"/>
                <w:color w:val="000000"/>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CB4AA4" w:rsidRPr="00F514FB" w:rsidRDefault="00CB4AA4" w:rsidP="00CB4AA4">
            <w:pPr>
              <w:jc w:val="center"/>
              <w:rPr>
                <w:rFonts w:eastAsiaTheme="minorEastAsia"/>
                <w:color w:val="000000"/>
                <w:szCs w:val="21"/>
              </w:rPr>
            </w:pPr>
            <w:r>
              <w:rPr>
                <w:rFonts w:eastAsiaTheme="minorEastAsia" w:hint="eastAsia"/>
                <w:color w:val="000000"/>
                <w:szCs w:val="21"/>
              </w:rPr>
              <w:t>5</w:t>
            </w:r>
          </w:p>
        </w:tc>
        <w:tc>
          <w:tcPr>
            <w:tcW w:w="1029"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558</w:t>
            </w:r>
          </w:p>
        </w:tc>
        <w:tc>
          <w:tcPr>
            <w:tcW w:w="124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358</w:t>
            </w:r>
          </w:p>
        </w:tc>
        <w:tc>
          <w:tcPr>
            <w:tcW w:w="1240"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r w:rsidRPr="001A1A76">
              <w:rPr>
                <w:rFonts w:eastAsiaTheme="minorEastAsia"/>
                <w:color w:val="000000"/>
                <w:szCs w:val="21"/>
              </w:rPr>
              <w:t>235.8</w:t>
            </w:r>
          </w:p>
        </w:tc>
        <w:tc>
          <w:tcPr>
            <w:tcW w:w="2541" w:type="dxa"/>
            <w:tcBorders>
              <w:top w:val="single" w:sz="4" w:space="0" w:color="auto"/>
              <w:left w:val="single" w:sz="4" w:space="0" w:color="auto"/>
              <w:bottom w:val="single" w:sz="4" w:space="0" w:color="auto"/>
              <w:right w:val="single" w:sz="4" w:space="0" w:color="auto"/>
            </w:tcBorders>
            <w:vAlign w:val="center"/>
          </w:tcPr>
          <w:p w:rsidR="00CB4AA4" w:rsidRPr="001A1A76" w:rsidRDefault="00CB4AA4" w:rsidP="00CB4AA4">
            <w:pPr>
              <w:jc w:val="center"/>
              <w:rPr>
                <w:rFonts w:eastAsiaTheme="minorEastAsia"/>
                <w:color w:val="000000"/>
                <w:szCs w:val="21"/>
              </w:rPr>
            </w:pPr>
          </w:p>
        </w:tc>
        <w:tc>
          <w:tcPr>
            <w:tcW w:w="1559" w:type="dxa"/>
            <w:tcBorders>
              <w:left w:val="single" w:sz="4" w:space="0" w:color="auto"/>
              <w:right w:val="single" w:sz="4" w:space="0" w:color="auto"/>
            </w:tcBorders>
            <w:shd w:val="clear" w:color="auto" w:fill="auto"/>
            <w:vAlign w:val="center"/>
          </w:tcPr>
          <w:p w:rsidR="00CB4AA4" w:rsidRPr="001A1A76" w:rsidRDefault="001A1A76" w:rsidP="00CB4AA4">
            <w:pPr>
              <w:jc w:val="center"/>
              <w:rPr>
                <w:rFonts w:eastAsiaTheme="minorEastAsia"/>
                <w:color w:val="000000"/>
                <w:szCs w:val="21"/>
              </w:rPr>
            </w:pPr>
            <w:r>
              <w:rPr>
                <w:rFonts w:eastAsiaTheme="minorEastAsia" w:hint="eastAsia"/>
                <w:color w:val="000000"/>
                <w:szCs w:val="21"/>
              </w:rPr>
              <w:t>孙满利</w:t>
            </w:r>
          </w:p>
        </w:tc>
        <w:tc>
          <w:tcPr>
            <w:tcW w:w="992" w:type="dxa"/>
            <w:tcBorders>
              <w:left w:val="single" w:sz="4" w:space="0" w:color="auto"/>
              <w:right w:val="single" w:sz="4" w:space="0" w:color="auto"/>
            </w:tcBorders>
            <w:shd w:val="clear" w:color="auto" w:fill="auto"/>
            <w:vAlign w:val="center"/>
          </w:tcPr>
          <w:p w:rsidR="00CB4AA4" w:rsidRPr="001A1A76" w:rsidRDefault="00CB4AA4" w:rsidP="00CB4AA4">
            <w:pPr>
              <w:jc w:val="center"/>
              <w:rPr>
                <w:rFonts w:eastAsiaTheme="minorEastAsia"/>
                <w:color w:val="000000"/>
                <w:szCs w:val="21"/>
              </w:rPr>
            </w:pPr>
          </w:p>
        </w:tc>
      </w:tr>
      <w:tr w:rsidR="001A1A76" w:rsidTr="001A1A76">
        <w:trPr>
          <w:trHeight w:hRule="exact" w:val="567"/>
          <w:jc w:val="center"/>
        </w:trPr>
        <w:tc>
          <w:tcPr>
            <w:tcW w:w="1971"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97"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4A12DA" w:rsidRDefault="004A12DA" w:rsidP="00481D46">
            <w:pPr>
              <w:jc w:val="center"/>
            </w:pPr>
          </w:p>
        </w:tc>
        <w:tc>
          <w:tcPr>
            <w:tcW w:w="1559" w:type="dxa"/>
            <w:tcBorders>
              <w:left w:val="single" w:sz="4" w:space="0" w:color="auto"/>
              <w:right w:val="single" w:sz="4" w:space="0" w:color="auto"/>
            </w:tcBorders>
            <w:shd w:val="clear" w:color="auto" w:fill="auto"/>
            <w:vAlign w:val="center"/>
          </w:tcPr>
          <w:p w:rsidR="004A12DA" w:rsidRDefault="004A12DA" w:rsidP="00481D46">
            <w:pPr>
              <w:jc w:val="center"/>
            </w:pPr>
          </w:p>
        </w:tc>
        <w:tc>
          <w:tcPr>
            <w:tcW w:w="992" w:type="dxa"/>
            <w:tcBorders>
              <w:left w:val="single" w:sz="4" w:space="0" w:color="auto"/>
              <w:right w:val="single" w:sz="4" w:space="0" w:color="auto"/>
            </w:tcBorders>
            <w:shd w:val="clear" w:color="auto" w:fill="auto"/>
            <w:vAlign w:val="center"/>
          </w:tcPr>
          <w:p w:rsidR="004A12DA" w:rsidRDefault="004A12DA" w:rsidP="00481D46">
            <w:pPr>
              <w:jc w:val="center"/>
            </w:pPr>
          </w:p>
        </w:tc>
      </w:tr>
      <w:tr w:rsidR="001A1A76" w:rsidTr="001A1A76">
        <w:trPr>
          <w:trHeight w:hRule="exact" w:val="567"/>
          <w:jc w:val="center"/>
        </w:trPr>
        <w:tc>
          <w:tcPr>
            <w:tcW w:w="1971"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97"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4A12DA" w:rsidRDefault="004A12DA" w:rsidP="00481D46">
            <w:pPr>
              <w:jc w:val="center"/>
            </w:pPr>
          </w:p>
        </w:tc>
        <w:tc>
          <w:tcPr>
            <w:tcW w:w="1559" w:type="dxa"/>
            <w:tcBorders>
              <w:left w:val="single" w:sz="4" w:space="0" w:color="auto"/>
              <w:right w:val="single" w:sz="4" w:space="0" w:color="auto"/>
            </w:tcBorders>
            <w:shd w:val="clear" w:color="auto" w:fill="auto"/>
            <w:vAlign w:val="center"/>
          </w:tcPr>
          <w:p w:rsidR="004A12DA" w:rsidRDefault="004A12DA" w:rsidP="00481D46">
            <w:pPr>
              <w:jc w:val="center"/>
            </w:pPr>
          </w:p>
        </w:tc>
        <w:tc>
          <w:tcPr>
            <w:tcW w:w="992" w:type="dxa"/>
            <w:tcBorders>
              <w:left w:val="single" w:sz="4" w:space="0" w:color="auto"/>
              <w:right w:val="single" w:sz="4" w:space="0" w:color="auto"/>
            </w:tcBorders>
            <w:shd w:val="clear" w:color="auto" w:fill="auto"/>
            <w:vAlign w:val="center"/>
          </w:tcPr>
          <w:p w:rsidR="004A12DA" w:rsidRDefault="004A12DA" w:rsidP="00481D46">
            <w:pPr>
              <w:jc w:val="center"/>
            </w:pPr>
          </w:p>
        </w:tc>
      </w:tr>
      <w:tr w:rsidR="001A1A76" w:rsidTr="001A1A76">
        <w:trPr>
          <w:trHeight w:hRule="exact" w:val="567"/>
          <w:jc w:val="center"/>
        </w:trPr>
        <w:tc>
          <w:tcPr>
            <w:tcW w:w="1971"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97"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4A12DA" w:rsidRDefault="004A12DA" w:rsidP="00481D46">
            <w:pPr>
              <w:jc w:val="center"/>
            </w:pPr>
          </w:p>
        </w:tc>
        <w:tc>
          <w:tcPr>
            <w:tcW w:w="1559" w:type="dxa"/>
            <w:tcBorders>
              <w:left w:val="single" w:sz="4" w:space="0" w:color="auto"/>
              <w:right w:val="single" w:sz="4" w:space="0" w:color="auto"/>
            </w:tcBorders>
            <w:shd w:val="clear" w:color="auto" w:fill="auto"/>
            <w:vAlign w:val="center"/>
          </w:tcPr>
          <w:p w:rsidR="004A12DA" w:rsidRDefault="004A12DA" w:rsidP="00481D46">
            <w:pPr>
              <w:jc w:val="center"/>
            </w:pPr>
          </w:p>
        </w:tc>
        <w:tc>
          <w:tcPr>
            <w:tcW w:w="992" w:type="dxa"/>
            <w:tcBorders>
              <w:left w:val="single" w:sz="4" w:space="0" w:color="auto"/>
              <w:right w:val="single" w:sz="4" w:space="0" w:color="auto"/>
            </w:tcBorders>
            <w:shd w:val="clear" w:color="auto" w:fill="auto"/>
            <w:vAlign w:val="center"/>
          </w:tcPr>
          <w:p w:rsidR="004A12DA" w:rsidRDefault="004A12DA" w:rsidP="00481D46">
            <w:pPr>
              <w:jc w:val="center"/>
            </w:pPr>
          </w:p>
        </w:tc>
      </w:tr>
      <w:tr w:rsidR="001A1A76" w:rsidTr="001A1A76">
        <w:trPr>
          <w:trHeight w:hRule="exact" w:val="567"/>
          <w:jc w:val="center"/>
        </w:trPr>
        <w:tc>
          <w:tcPr>
            <w:tcW w:w="1971"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97"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4A12DA" w:rsidRPr="00F514FB" w:rsidRDefault="004A12DA" w:rsidP="00481D46">
            <w:pPr>
              <w:jc w:val="center"/>
              <w:rPr>
                <w:rFonts w:eastAsiaTheme="minorEastAsia"/>
                <w:color w:val="000000"/>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4A12DA" w:rsidRDefault="004A12DA" w:rsidP="00481D46">
            <w:pPr>
              <w:jc w:val="center"/>
            </w:pPr>
          </w:p>
        </w:tc>
        <w:tc>
          <w:tcPr>
            <w:tcW w:w="1559" w:type="dxa"/>
            <w:tcBorders>
              <w:left w:val="single" w:sz="4" w:space="0" w:color="auto"/>
              <w:right w:val="single" w:sz="4" w:space="0" w:color="auto"/>
            </w:tcBorders>
            <w:shd w:val="clear" w:color="auto" w:fill="auto"/>
            <w:vAlign w:val="center"/>
          </w:tcPr>
          <w:p w:rsidR="004A12DA" w:rsidRDefault="004A12DA" w:rsidP="00481D46">
            <w:pPr>
              <w:jc w:val="center"/>
            </w:pPr>
          </w:p>
        </w:tc>
        <w:tc>
          <w:tcPr>
            <w:tcW w:w="992" w:type="dxa"/>
            <w:tcBorders>
              <w:left w:val="single" w:sz="4" w:space="0" w:color="auto"/>
              <w:right w:val="single" w:sz="4" w:space="0" w:color="auto"/>
            </w:tcBorders>
            <w:shd w:val="clear" w:color="auto" w:fill="auto"/>
            <w:vAlign w:val="center"/>
          </w:tcPr>
          <w:p w:rsidR="004A12DA" w:rsidRDefault="004A12DA" w:rsidP="00481D46">
            <w:pPr>
              <w:jc w:val="center"/>
            </w:pPr>
          </w:p>
        </w:tc>
      </w:tr>
    </w:tbl>
    <w:p w:rsidR="004A12DA" w:rsidRPr="00714922" w:rsidRDefault="004A12DA" w:rsidP="004A12DA">
      <w:pPr>
        <w:ind w:firstLineChars="200" w:firstLine="360"/>
        <w:rPr>
          <w:sz w:val="18"/>
          <w:szCs w:val="18"/>
        </w:rPr>
      </w:pPr>
      <w:r w:rsidRPr="00714922">
        <w:rPr>
          <w:rFonts w:hint="eastAsia"/>
          <w:sz w:val="18"/>
          <w:szCs w:val="18"/>
        </w:rPr>
        <w:t>填表说明：</w:t>
      </w:r>
      <w:r w:rsidRPr="00714922">
        <w:rPr>
          <w:sz w:val="18"/>
          <w:szCs w:val="18"/>
        </w:rPr>
        <w:t>1</w:t>
      </w:r>
      <w:r>
        <w:rPr>
          <w:rFonts w:hint="eastAsia"/>
          <w:sz w:val="18"/>
          <w:szCs w:val="18"/>
        </w:rPr>
        <w:t>．</w:t>
      </w:r>
      <w:r w:rsidRPr="00714922">
        <w:rPr>
          <w:rFonts w:hint="eastAsia"/>
          <w:sz w:val="18"/>
          <w:szCs w:val="18"/>
        </w:rPr>
        <w:t>总成绩等于初试成绩</w:t>
      </w:r>
      <w:r w:rsidRPr="00714922">
        <w:rPr>
          <w:rFonts w:hint="eastAsia"/>
          <w:sz w:val="18"/>
          <w:szCs w:val="18"/>
        </w:rPr>
        <w:t>*0.9+</w:t>
      </w:r>
      <w:r w:rsidRPr="00714922">
        <w:rPr>
          <w:rFonts w:hint="eastAsia"/>
          <w:sz w:val="18"/>
          <w:szCs w:val="18"/>
        </w:rPr>
        <w:t>复试成绩</w:t>
      </w:r>
      <w:r>
        <w:rPr>
          <w:rFonts w:hint="eastAsia"/>
          <w:sz w:val="18"/>
          <w:szCs w:val="18"/>
        </w:rPr>
        <w:t>；</w:t>
      </w:r>
    </w:p>
    <w:p w:rsidR="004A12DA" w:rsidRPr="00714922" w:rsidRDefault="004A12DA" w:rsidP="004A12DA">
      <w:pPr>
        <w:rPr>
          <w:sz w:val="18"/>
          <w:szCs w:val="18"/>
        </w:rPr>
      </w:pPr>
      <w:r w:rsidRPr="00714922">
        <w:rPr>
          <w:rFonts w:hint="eastAsia"/>
          <w:sz w:val="18"/>
          <w:szCs w:val="18"/>
        </w:rPr>
        <w:t xml:space="preserve">              2</w:t>
      </w:r>
      <w:r>
        <w:rPr>
          <w:rFonts w:hint="eastAsia"/>
          <w:sz w:val="18"/>
          <w:szCs w:val="18"/>
        </w:rPr>
        <w:t>．</w:t>
      </w:r>
      <w:r w:rsidRPr="00714922">
        <w:rPr>
          <w:rFonts w:hint="eastAsia"/>
          <w:sz w:val="18"/>
          <w:szCs w:val="18"/>
        </w:rPr>
        <w:t>请各招生单位分别按专业填写；</w:t>
      </w:r>
    </w:p>
    <w:p w:rsidR="004A12DA" w:rsidRPr="00714922" w:rsidRDefault="004A12DA" w:rsidP="004A12DA">
      <w:pPr>
        <w:rPr>
          <w:sz w:val="18"/>
          <w:szCs w:val="18"/>
        </w:rPr>
      </w:pPr>
      <w:r w:rsidRPr="00714922">
        <w:rPr>
          <w:sz w:val="18"/>
          <w:szCs w:val="18"/>
        </w:rPr>
        <w:t xml:space="preserve">         </w:t>
      </w:r>
      <w:r w:rsidRPr="00714922">
        <w:rPr>
          <w:rFonts w:hint="eastAsia"/>
          <w:sz w:val="18"/>
          <w:szCs w:val="18"/>
        </w:rPr>
        <w:t xml:space="preserve">     3</w:t>
      </w:r>
      <w:r>
        <w:rPr>
          <w:rFonts w:hint="eastAsia"/>
          <w:sz w:val="18"/>
          <w:szCs w:val="18"/>
        </w:rPr>
        <w:t>．</w:t>
      </w:r>
      <w:r w:rsidRPr="00714922">
        <w:rPr>
          <w:rFonts w:hint="eastAsia"/>
          <w:sz w:val="18"/>
          <w:szCs w:val="18"/>
        </w:rPr>
        <w:t>表上各项内容必须认真对照考生报考基本信息表填写；</w:t>
      </w:r>
    </w:p>
    <w:p w:rsidR="004A12DA" w:rsidRPr="00714922" w:rsidRDefault="004A12DA" w:rsidP="004A12DA">
      <w:pPr>
        <w:rPr>
          <w:sz w:val="18"/>
          <w:szCs w:val="18"/>
        </w:rPr>
      </w:pPr>
      <w:r w:rsidRPr="00714922">
        <w:rPr>
          <w:rFonts w:hint="eastAsia"/>
          <w:sz w:val="18"/>
          <w:szCs w:val="18"/>
        </w:rPr>
        <w:t xml:space="preserve">              4</w:t>
      </w:r>
      <w:r>
        <w:rPr>
          <w:rFonts w:hint="eastAsia"/>
          <w:sz w:val="18"/>
          <w:szCs w:val="18"/>
        </w:rPr>
        <w:t>．</w:t>
      </w:r>
      <w:r w:rsidRPr="00714922">
        <w:rPr>
          <w:rFonts w:hint="eastAsia"/>
          <w:sz w:val="18"/>
          <w:szCs w:val="18"/>
        </w:rPr>
        <w:t>其中录取类别为定向的考生定向单位不能为空，录取类别为非定向的考生在开学一周内必须将个人档案转入所在院系所；</w:t>
      </w:r>
    </w:p>
    <w:p w:rsidR="004A12DA" w:rsidRPr="00714922" w:rsidRDefault="004A12DA" w:rsidP="004A12DA">
      <w:pPr>
        <w:ind w:firstLineChars="700" w:firstLine="1260"/>
        <w:rPr>
          <w:sz w:val="18"/>
          <w:szCs w:val="18"/>
        </w:rPr>
      </w:pPr>
      <w:r w:rsidRPr="00714922">
        <w:rPr>
          <w:rFonts w:hint="eastAsia"/>
          <w:sz w:val="18"/>
          <w:szCs w:val="18"/>
        </w:rPr>
        <w:t>5</w:t>
      </w:r>
      <w:r>
        <w:rPr>
          <w:rFonts w:hint="eastAsia"/>
          <w:sz w:val="18"/>
          <w:szCs w:val="18"/>
        </w:rPr>
        <w:t>．</w:t>
      </w:r>
      <w:r w:rsidRPr="00714922">
        <w:rPr>
          <w:rFonts w:hint="eastAsia"/>
          <w:sz w:val="18"/>
          <w:szCs w:val="18"/>
        </w:rPr>
        <w:t>“少民骨干计划”、“单独考试”的考生只能录取为“定向”；</w:t>
      </w:r>
    </w:p>
    <w:p w:rsidR="004A12DA" w:rsidRPr="00714922" w:rsidRDefault="004A12DA" w:rsidP="004A12DA">
      <w:pPr>
        <w:ind w:firstLineChars="700" w:firstLine="1260"/>
        <w:rPr>
          <w:sz w:val="18"/>
          <w:szCs w:val="18"/>
        </w:rPr>
      </w:pPr>
      <w:r w:rsidRPr="00714922">
        <w:rPr>
          <w:rFonts w:hint="eastAsia"/>
          <w:sz w:val="18"/>
          <w:szCs w:val="18"/>
        </w:rPr>
        <w:t>6</w:t>
      </w:r>
      <w:r>
        <w:rPr>
          <w:rFonts w:hint="eastAsia"/>
          <w:sz w:val="18"/>
          <w:szCs w:val="18"/>
        </w:rPr>
        <w:t>．</w:t>
      </w:r>
      <w:r w:rsidRPr="00714922">
        <w:rPr>
          <w:rFonts w:hint="eastAsia"/>
          <w:sz w:val="18"/>
          <w:szCs w:val="18"/>
        </w:rPr>
        <w:t>“提前复试”考生院系在审核资格后将成绩换算成硕士复试成绩，并在备注栏标明。</w:t>
      </w:r>
    </w:p>
    <w:p w:rsidR="004A12DA" w:rsidRDefault="004A12DA" w:rsidP="004A12DA">
      <w:pPr>
        <w:rPr>
          <w:sz w:val="18"/>
          <w:szCs w:val="18"/>
        </w:rPr>
      </w:pPr>
      <w:r w:rsidRPr="00714922">
        <w:rPr>
          <w:sz w:val="18"/>
          <w:szCs w:val="18"/>
        </w:rPr>
        <w:t xml:space="preserve">                                                                                                                     </w:t>
      </w:r>
      <w:r>
        <w:rPr>
          <w:sz w:val="18"/>
          <w:szCs w:val="18"/>
        </w:rPr>
        <w:t xml:space="preserve">                     </w:t>
      </w:r>
      <w:r w:rsidRPr="00714922">
        <w:rPr>
          <w:sz w:val="18"/>
          <w:szCs w:val="18"/>
        </w:rPr>
        <w:t xml:space="preserve"> 2017</w:t>
      </w:r>
      <w:r>
        <w:rPr>
          <w:sz w:val="18"/>
          <w:szCs w:val="18"/>
        </w:rPr>
        <w:t xml:space="preserve"> </w:t>
      </w:r>
      <w:r w:rsidRPr="00714922">
        <w:rPr>
          <w:rFonts w:hint="eastAsia"/>
          <w:sz w:val="18"/>
          <w:szCs w:val="18"/>
        </w:rPr>
        <w:t>年</w:t>
      </w:r>
      <w:r w:rsidRPr="00714922">
        <w:rPr>
          <w:sz w:val="18"/>
          <w:szCs w:val="18"/>
        </w:rPr>
        <w:t xml:space="preserve"> </w:t>
      </w:r>
      <w:r>
        <w:rPr>
          <w:sz w:val="18"/>
          <w:szCs w:val="18"/>
        </w:rPr>
        <w:t>3</w:t>
      </w:r>
      <w:r w:rsidRPr="00714922">
        <w:rPr>
          <w:sz w:val="18"/>
          <w:szCs w:val="18"/>
        </w:rPr>
        <w:t xml:space="preserve"> </w:t>
      </w:r>
      <w:r w:rsidRPr="00714922">
        <w:rPr>
          <w:rFonts w:hint="eastAsia"/>
          <w:sz w:val="18"/>
          <w:szCs w:val="18"/>
        </w:rPr>
        <w:t>月</w:t>
      </w:r>
      <w:r w:rsidRPr="00714922">
        <w:rPr>
          <w:sz w:val="18"/>
          <w:szCs w:val="18"/>
        </w:rPr>
        <w:t xml:space="preserve"> </w:t>
      </w:r>
      <w:r>
        <w:rPr>
          <w:sz w:val="18"/>
          <w:szCs w:val="18"/>
        </w:rPr>
        <w:t>29</w:t>
      </w:r>
      <w:r w:rsidRPr="00714922">
        <w:rPr>
          <w:sz w:val="18"/>
          <w:szCs w:val="18"/>
        </w:rPr>
        <w:t xml:space="preserve"> </w:t>
      </w:r>
      <w:r w:rsidRPr="00714922">
        <w:rPr>
          <w:rFonts w:hint="eastAsia"/>
          <w:sz w:val="18"/>
          <w:szCs w:val="18"/>
        </w:rPr>
        <w:t>日</w:t>
      </w:r>
    </w:p>
    <w:p w:rsidR="004A12DA" w:rsidRDefault="004A12DA" w:rsidP="004A12DA">
      <w:pPr>
        <w:rPr>
          <w:sz w:val="18"/>
          <w:szCs w:val="18"/>
        </w:rPr>
      </w:pPr>
    </w:p>
    <w:p w:rsidR="004F25AD" w:rsidRDefault="004F25AD" w:rsidP="004F25AD">
      <w:pPr>
        <w:jc w:val="center"/>
        <w:rPr>
          <w:b/>
          <w:bCs/>
          <w:sz w:val="44"/>
        </w:rPr>
      </w:pPr>
      <w:r>
        <w:rPr>
          <w:b/>
          <w:bCs/>
          <w:sz w:val="44"/>
        </w:rPr>
        <w:lastRenderedPageBreak/>
        <w:t>2017</w:t>
      </w:r>
      <w:r>
        <w:rPr>
          <w:rFonts w:hint="eastAsia"/>
          <w:b/>
          <w:bCs/>
          <w:sz w:val="44"/>
        </w:rPr>
        <w:t>年西北大学硕士研究生拟录取名单（专业学位）</w:t>
      </w:r>
    </w:p>
    <w:p w:rsidR="00FF5048" w:rsidRDefault="00FF5048" w:rsidP="00FF5048">
      <w:pPr>
        <w:ind w:firstLineChars="50" w:firstLine="140"/>
        <w:jc w:val="left"/>
        <w:rPr>
          <w:rFonts w:ascii="仿宋_GB2312" w:eastAsia="仿宋_GB2312"/>
          <w:sz w:val="28"/>
          <w:szCs w:val="28"/>
        </w:rPr>
      </w:pPr>
      <w:r>
        <w:rPr>
          <w:rFonts w:ascii="仿宋_GB2312" w:eastAsia="仿宋_GB2312" w:hint="eastAsia"/>
          <w:sz w:val="28"/>
          <w:szCs w:val="28"/>
        </w:rPr>
        <w:t>院（系、所）名称：文化遗产学院</w:t>
      </w:r>
      <w:r>
        <w:rPr>
          <w:rFonts w:ascii="仿宋_GB2312" w:eastAsia="仿宋_GB2312"/>
          <w:sz w:val="28"/>
          <w:szCs w:val="28"/>
        </w:rPr>
        <w:t xml:space="preserve">       </w:t>
      </w:r>
      <w:r>
        <w:rPr>
          <w:rFonts w:ascii="仿宋_GB2312" w:eastAsia="仿宋_GB2312" w:hint="eastAsia"/>
          <w:sz w:val="28"/>
          <w:szCs w:val="28"/>
        </w:rPr>
        <w:t>专业代码：</w:t>
      </w:r>
      <w:r>
        <w:rPr>
          <w:rFonts w:ascii="仿宋_GB2312" w:eastAsia="仿宋_GB2312"/>
          <w:sz w:val="28"/>
          <w:szCs w:val="28"/>
        </w:rPr>
        <w:t xml:space="preserve">065100       </w:t>
      </w:r>
      <w:r>
        <w:rPr>
          <w:rFonts w:ascii="仿宋_GB2312" w:eastAsia="仿宋_GB2312" w:hint="eastAsia"/>
          <w:sz w:val="28"/>
          <w:szCs w:val="28"/>
        </w:rPr>
        <w:t>专业名称：文物与博物馆</w:t>
      </w:r>
      <w:r>
        <w:rPr>
          <w:rFonts w:ascii="仿宋_GB2312" w:eastAsia="仿宋_GB2312"/>
          <w:sz w:val="28"/>
          <w:szCs w:val="28"/>
        </w:rPr>
        <w:t xml:space="preserve">       </w:t>
      </w:r>
      <w:r>
        <w:rPr>
          <w:rFonts w:ascii="仿宋_GB2312" w:eastAsia="仿宋_GB2312" w:hint="eastAsia"/>
          <w:sz w:val="28"/>
          <w:szCs w:val="28"/>
        </w:rPr>
        <w:t>主管领导：</w:t>
      </w:r>
    </w:p>
    <w:tbl>
      <w:tblPr>
        <w:tblW w:w="14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2076"/>
        <w:gridCol w:w="939"/>
        <w:gridCol w:w="830"/>
        <w:gridCol w:w="1656"/>
        <w:gridCol w:w="1029"/>
        <w:gridCol w:w="1240"/>
        <w:gridCol w:w="1240"/>
        <w:gridCol w:w="2706"/>
        <w:gridCol w:w="1240"/>
      </w:tblGrid>
      <w:tr w:rsidR="004B2C0A" w:rsidTr="004B2C0A">
        <w:trPr>
          <w:cantSplit/>
          <w:trHeight w:val="311"/>
          <w:jc w:val="center"/>
        </w:trPr>
        <w:tc>
          <w:tcPr>
            <w:tcW w:w="1971" w:type="dxa"/>
            <w:vMerge w:val="restart"/>
            <w:tcBorders>
              <w:top w:val="single" w:sz="4" w:space="0" w:color="auto"/>
              <w:left w:val="single" w:sz="4" w:space="0" w:color="auto"/>
              <w:bottom w:val="single" w:sz="4" w:space="0" w:color="auto"/>
              <w:right w:val="single" w:sz="4" w:space="0" w:color="auto"/>
            </w:tcBorders>
            <w:vAlign w:val="center"/>
          </w:tcPr>
          <w:p w:rsidR="008D4633" w:rsidRDefault="008D4633" w:rsidP="008D4633">
            <w:pPr>
              <w:jc w:val="center"/>
              <w:rPr>
                <w:b/>
                <w:bCs/>
              </w:rPr>
            </w:pPr>
            <w:r>
              <w:rPr>
                <w:rFonts w:hint="eastAsia"/>
                <w:b/>
                <w:bCs/>
              </w:rPr>
              <w:t>准</w:t>
            </w:r>
            <w:r>
              <w:rPr>
                <w:rFonts w:hint="eastAsia"/>
                <w:b/>
                <w:bCs/>
              </w:rPr>
              <w:t xml:space="preserve"> </w:t>
            </w:r>
            <w:r>
              <w:rPr>
                <w:rFonts w:hint="eastAsia"/>
                <w:b/>
                <w:bCs/>
              </w:rPr>
              <w:t>考</w:t>
            </w:r>
            <w:r>
              <w:rPr>
                <w:rFonts w:hint="eastAsia"/>
                <w:b/>
                <w:bCs/>
              </w:rPr>
              <w:t xml:space="preserve"> </w:t>
            </w:r>
            <w:r>
              <w:rPr>
                <w:rFonts w:hint="eastAsia"/>
                <w:b/>
                <w:bCs/>
              </w:rPr>
              <w:t>证</w:t>
            </w:r>
            <w:r>
              <w:rPr>
                <w:rFonts w:hint="eastAsia"/>
                <w:b/>
                <w:bCs/>
              </w:rPr>
              <w:t xml:space="preserve"> </w:t>
            </w:r>
            <w:r>
              <w:rPr>
                <w:rFonts w:hint="eastAsia"/>
                <w:b/>
                <w:bCs/>
              </w:rPr>
              <w:t>号</w:t>
            </w:r>
          </w:p>
        </w:tc>
        <w:tc>
          <w:tcPr>
            <w:tcW w:w="2076" w:type="dxa"/>
            <w:vMerge w:val="restart"/>
            <w:tcBorders>
              <w:top w:val="single" w:sz="4" w:space="0" w:color="auto"/>
              <w:left w:val="single" w:sz="4" w:space="0" w:color="auto"/>
              <w:bottom w:val="single" w:sz="4" w:space="0" w:color="auto"/>
              <w:right w:val="single" w:sz="4" w:space="0" w:color="auto"/>
            </w:tcBorders>
            <w:vAlign w:val="center"/>
          </w:tcPr>
          <w:p w:rsidR="008D4633" w:rsidRDefault="008D4633" w:rsidP="008D4633">
            <w:pPr>
              <w:jc w:val="center"/>
              <w:rPr>
                <w:b/>
                <w:bCs/>
              </w:rPr>
            </w:pPr>
            <w:r>
              <w:rPr>
                <w:rFonts w:hint="eastAsia"/>
                <w:b/>
                <w:bCs/>
              </w:rPr>
              <w:t>姓</w:t>
            </w:r>
            <w:r>
              <w:rPr>
                <w:b/>
                <w:bCs/>
              </w:rPr>
              <w:t xml:space="preserve">  </w:t>
            </w:r>
            <w:r>
              <w:rPr>
                <w:rFonts w:hint="eastAsia"/>
                <w:b/>
                <w:bCs/>
              </w:rPr>
              <w:t>名</w:t>
            </w:r>
          </w:p>
        </w:tc>
        <w:tc>
          <w:tcPr>
            <w:tcW w:w="1769" w:type="dxa"/>
            <w:gridSpan w:val="2"/>
            <w:tcBorders>
              <w:top w:val="single" w:sz="4" w:space="0" w:color="auto"/>
              <w:left w:val="single" w:sz="4" w:space="0" w:color="auto"/>
              <w:bottom w:val="single" w:sz="4" w:space="0" w:color="auto"/>
              <w:right w:val="single" w:sz="4" w:space="0" w:color="auto"/>
            </w:tcBorders>
            <w:vAlign w:val="center"/>
          </w:tcPr>
          <w:p w:rsidR="008D4633" w:rsidRDefault="008D4633" w:rsidP="008D4633">
            <w:pPr>
              <w:jc w:val="center"/>
              <w:rPr>
                <w:b/>
                <w:bCs/>
                <w:sz w:val="15"/>
              </w:rPr>
            </w:pPr>
            <w:r w:rsidRPr="00F514FB">
              <w:rPr>
                <w:rFonts w:hint="eastAsia"/>
                <w:b/>
                <w:bCs/>
                <w:sz w:val="18"/>
                <w:szCs w:val="18"/>
              </w:rPr>
              <w:t>录取类别（请在相应类别下划对号）</w:t>
            </w:r>
          </w:p>
        </w:tc>
        <w:tc>
          <w:tcPr>
            <w:tcW w:w="1656"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总排序</w:t>
            </w:r>
          </w:p>
        </w:tc>
        <w:tc>
          <w:tcPr>
            <w:tcW w:w="1029"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总成绩</w:t>
            </w:r>
          </w:p>
        </w:tc>
        <w:tc>
          <w:tcPr>
            <w:tcW w:w="1240"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初试成绩</w:t>
            </w:r>
          </w:p>
        </w:tc>
        <w:tc>
          <w:tcPr>
            <w:tcW w:w="1240"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复试成绩</w:t>
            </w:r>
          </w:p>
        </w:tc>
        <w:tc>
          <w:tcPr>
            <w:tcW w:w="2706"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定向单位</w:t>
            </w:r>
          </w:p>
        </w:tc>
        <w:tc>
          <w:tcPr>
            <w:tcW w:w="1240"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学习方式</w:t>
            </w:r>
          </w:p>
        </w:tc>
      </w:tr>
      <w:tr w:rsidR="004B2C0A" w:rsidTr="004B2C0A">
        <w:trPr>
          <w:cantSplit/>
          <w:trHeight w:val="514"/>
          <w:jc w:val="center"/>
        </w:trPr>
        <w:tc>
          <w:tcPr>
            <w:tcW w:w="1971" w:type="dxa"/>
            <w:vMerge/>
            <w:tcBorders>
              <w:top w:val="single" w:sz="4" w:space="0" w:color="auto"/>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c>
          <w:tcPr>
            <w:tcW w:w="2076" w:type="dxa"/>
            <w:vMerge/>
            <w:tcBorders>
              <w:top w:val="single" w:sz="4" w:space="0" w:color="auto"/>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c>
          <w:tcPr>
            <w:tcW w:w="939" w:type="dxa"/>
            <w:tcBorders>
              <w:top w:val="single" w:sz="4" w:space="0" w:color="auto"/>
              <w:left w:val="single" w:sz="4" w:space="0" w:color="auto"/>
              <w:bottom w:val="single" w:sz="4" w:space="0" w:color="auto"/>
              <w:right w:val="single" w:sz="4" w:space="0" w:color="auto"/>
            </w:tcBorders>
            <w:vAlign w:val="center"/>
          </w:tcPr>
          <w:p w:rsidR="008D4633" w:rsidRPr="00F514FB" w:rsidRDefault="008D4633" w:rsidP="008D4633">
            <w:pPr>
              <w:jc w:val="center"/>
              <w:rPr>
                <w:b/>
                <w:bCs/>
                <w:sz w:val="18"/>
                <w:szCs w:val="18"/>
              </w:rPr>
            </w:pPr>
            <w:r w:rsidRPr="00F514FB">
              <w:rPr>
                <w:rFonts w:hint="eastAsia"/>
                <w:b/>
                <w:bCs/>
                <w:sz w:val="18"/>
                <w:szCs w:val="18"/>
              </w:rPr>
              <w:t>非定向</w:t>
            </w:r>
          </w:p>
        </w:tc>
        <w:tc>
          <w:tcPr>
            <w:tcW w:w="830" w:type="dxa"/>
            <w:tcBorders>
              <w:top w:val="single" w:sz="4" w:space="0" w:color="auto"/>
              <w:left w:val="single" w:sz="4" w:space="0" w:color="auto"/>
              <w:bottom w:val="single" w:sz="4" w:space="0" w:color="auto"/>
              <w:right w:val="single" w:sz="4" w:space="0" w:color="auto"/>
            </w:tcBorders>
            <w:vAlign w:val="center"/>
          </w:tcPr>
          <w:p w:rsidR="008D4633" w:rsidRPr="00F514FB" w:rsidRDefault="008D4633" w:rsidP="008D4633">
            <w:pPr>
              <w:jc w:val="center"/>
              <w:rPr>
                <w:b/>
                <w:bCs/>
                <w:sz w:val="18"/>
                <w:szCs w:val="18"/>
              </w:rPr>
            </w:pPr>
            <w:r w:rsidRPr="00F514FB">
              <w:rPr>
                <w:rFonts w:hint="eastAsia"/>
                <w:b/>
                <w:bCs/>
                <w:sz w:val="18"/>
                <w:szCs w:val="18"/>
              </w:rPr>
              <w:t>定向</w:t>
            </w:r>
          </w:p>
        </w:tc>
        <w:tc>
          <w:tcPr>
            <w:tcW w:w="1656" w:type="dxa"/>
            <w:vMerge/>
            <w:tcBorders>
              <w:left w:val="single" w:sz="4" w:space="0" w:color="auto"/>
              <w:bottom w:val="single" w:sz="4" w:space="0" w:color="auto"/>
              <w:right w:val="single" w:sz="4" w:space="0" w:color="auto"/>
            </w:tcBorders>
          </w:tcPr>
          <w:p w:rsidR="008D4633" w:rsidRDefault="008D4633" w:rsidP="008D4633">
            <w:pPr>
              <w:widowControl/>
              <w:jc w:val="left"/>
              <w:rPr>
                <w:b/>
                <w:bCs/>
              </w:rPr>
            </w:pPr>
          </w:p>
        </w:tc>
        <w:tc>
          <w:tcPr>
            <w:tcW w:w="1029" w:type="dxa"/>
            <w:vMerge/>
            <w:tcBorders>
              <w:left w:val="single" w:sz="4" w:space="0" w:color="auto"/>
              <w:bottom w:val="single" w:sz="4" w:space="0" w:color="auto"/>
              <w:right w:val="single" w:sz="4" w:space="0" w:color="auto"/>
            </w:tcBorders>
          </w:tcPr>
          <w:p w:rsidR="008D4633" w:rsidRDefault="008D4633" w:rsidP="008D4633">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c>
          <w:tcPr>
            <w:tcW w:w="2706" w:type="dxa"/>
            <w:vMerge/>
            <w:tcBorders>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r>
      <w:tr w:rsidR="004B2C0A"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883838" w:rsidRPr="00883838" w:rsidRDefault="00883838" w:rsidP="00883838">
            <w:pPr>
              <w:jc w:val="center"/>
              <w:rPr>
                <w:rFonts w:eastAsiaTheme="minorEastAsia"/>
                <w:color w:val="000000"/>
                <w:szCs w:val="21"/>
              </w:rPr>
            </w:pPr>
            <w:r w:rsidRPr="00883838">
              <w:rPr>
                <w:rFonts w:eastAsiaTheme="minorEastAsia"/>
                <w:color w:val="000000"/>
                <w:szCs w:val="21"/>
              </w:rPr>
              <w:t>106977161161696</w:t>
            </w:r>
          </w:p>
        </w:tc>
        <w:tc>
          <w:tcPr>
            <w:tcW w:w="2076" w:type="dxa"/>
            <w:tcBorders>
              <w:top w:val="single" w:sz="4" w:space="0" w:color="auto"/>
              <w:left w:val="single" w:sz="4" w:space="0" w:color="auto"/>
              <w:bottom w:val="single" w:sz="4" w:space="0" w:color="auto"/>
              <w:right w:val="single" w:sz="4" w:space="0" w:color="auto"/>
            </w:tcBorders>
            <w:vAlign w:val="center"/>
          </w:tcPr>
          <w:p w:rsidR="00883838" w:rsidRPr="00883838" w:rsidRDefault="00883838" w:rsidP="00883838">
            <w:pPr>
              <w:jc w:val="center"/>
              <w:rPr>
                <w:rFonts w:eastAsiaTheme="minorEastAsia"/>
                <w:color w:val="000000"/>
                <w:szCs w:val="21"/>
              </w:rPr>
            </w:pPr>
            <w:r w:rsidRPr="00883838">
              <w:rPr>
                <w:rFonts w:eastAsiaTheme="minorEastAsia" w:hint="eastAsia"/>
                <w:color w:val="000000"/>
                <w:szCs w:val="21"/>
              </w:rPr>
              <w:t>张阳</w:t>
            </w:r>
          </w:p>
        </w:tc>
        <w:tc>
          <w:tcPr>
            <w:tcW w:w="939" w:type="dxa"/>
            <w:tcBorders>
              <w:top w:val="single" w:sz="4" w:space="0" w:color="auto"/>
              <w:left w:val="single" w:sz="4" w:space="0" w:color="auto"/>
              <w:bottom w:val="single" w:sz="4" w:space="0" w:color="auto"/>
              <w:right w:val="single" w:sz="4" w:space="0" w:color="auto"/>
            </w:tcBorders>
            <w:vAlign w:val="center"/>
          </w:tcPr>
          <w:p w:rsidR="00883838" w:rsidRPr="00883838" w:rsidRDefault="00883838" w:rsidP="00883838">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883838" w:rsidRPr="00883838" w:rsidRDefault="00AC1E3A" w:rsidP="00883838">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883838" w:rsidRPr="00883838" w:rsidRDefault="00883838" w:rsidP="00883838">
            <w:pPr>
              <w:jc w:val="center"/>
              <w:rPr>
                <w:rFonts w:eastAsiaTheme="minorEastAsia"/>
                <w:color w:val="000000"/>
                <w:szCs w:val="21"/>
              </w:rPr>
            </w:pPr>
            <w:r w:rsidRPr="00883838">
              <w:rPr>
                <w:rFonts w:eastAsiaTheme="minorEastAsia"/>
                <w:color w:val="000000"/>
                <w:szCs w:val="21"/>
              </w:rPr>
              <w:t>1</w:t>
            </w:r>
          </w:p>
        </w:tc>
        <w:tc>
          <w:tcPr>
            <w:tcW w:w="1029" w:type="dxa"/>
            <w:tcBorders>
              <w:top w:val="single" w:sz="4" w:space="0" w:color="auto"/>
              <w:left w:val="single" w:sz="4" w:space="0" w:color="auto"/>
              <w:bottom w:val="single" w:sz="4" w:space="0" w:color="auto"/>
              <w:right w:val="single" w:sz="4" w:space="0" w:color="auto"/>
            </w:tcBorders>
            <w:vAlign w:val="center"/>
          </w:tcPr>
          <w:p w:rsidR="00883838" w:rsidRPr="00883838" w:rsidRDefault="00883838" w:rsidP="00883838">
            <w:pPr>
              <w:jc w:val="center"/>
              <w:rPr>
                <w:rFonts w:eastAsiaTheme="minorEastAsia"/>
                <w:color w:val="000000"/>
                <w:szCs w:val="21"/>
              </w:rPr>
            </w:pPr>
            <w:r w:rsidRPr="00883838">
              <w:rPr>
                <w:rFonts w:eastAsiaTheme="minorEastAsia"/>
                <w:color w:val="000000"/>
                <w:szCs w:val="21"/>
              </w:rPr>
              <w:t>632.7</w:t>
            </w:r>
          </w:p>
        </w:tc>
        <w:tc>
          <w:tcPr>
            <w:tcW w:w="1240" w:type="dxa"/>
            <w:tcBorders>
              <w:top w:val="single" w:sz="4" w:space="0" w:color="auto"/>
              <w:left w:val="single" w:sz="4" w:space="0" w:color="auto"/>
              <w:bottom w:val="single" w:sz="4" w:space="0" w:color="auto"/>
              <w:right w:val="single" w:sz="4" w:space="0" w:color="auto"/>
            </w:tcBorders>
            <w:vAlign w:val="center"/>
          </w:tcPr>
          <w:p w:rsidR="00883838" w:rsidRPr="00883838" w:rsidRDefault="00883838" w:rsidP="00883838">
            <w:pPr>
              <w:jc w:val="center"/>
              <w:rPr>
                <w:rFonts w:eastAsiaTheme="minorEastAsia"/>
                <w:color w:val="000000"/>
                <w:szCs w:val="21"/>
              </w:rPr>
            </w:pPr>
            <w:r w:rsidRPr="00883838">
              <w:rPr>
                <w:rFonts w:eastAsiaTheme="minorEastAsia"/>
                <w:color w:val="000000"/>
                <w:szCs w:val="21"/>
              </w:rPr>
              <w:t>399</w:t>
            </w:r>
          </w:p>
        </w:tc>
        <w:tc>
          <w:tcPr>
            <w:tcW w:w="1240" w:type="dxa"/>
            <w:tcBorders>
              <w:top w:val="single" w:sz="4" w:space="0" w:color="auto"/>
              <w:left w:val="single" w:sz="4" w:space="0" w:color="auto"/>
              <w:bottom w:val="single" w:sz="4" w:space="0" w:color="auto"/>
              <w:right w:val="single" w:sz="4" w:space="0" w:color="auto"/>
            </w:tcBorders>
            <w:vAlign w:val="center"/>
          </w:tcPr>
          <w:p w:rsidR="00883838" w:rsidRPr="00883838" w:rsidRDefault="00883838" w:rsidP="00883838">
            <w:pPr>
              <w:jc w:val="center"/>
              <w:rPr>
                <w:rFonts w:eastAsiaTheme="minorEastAsia"/>
                <w:color w:val="000000"/>
                <w:szCs w:val="21"/>
              </w:rPr>
            </w:pPr>
            <w:r w:rsidRPr="00883838">
              <w:rPr>
                <w:rFonts w:eastAsiaTheme="minorEastAsia"/>
                <w:color w:val="000000"/>
                <w:szCs w:val="21"/>
              </w:rPr>
              <w:t>273.6</w:t>
            </w:r>
          </w:p>
        </w:tc>
        <w:tc>
          <w:tcPr>
            <w:tcW w:w="2706" w:type="dxa"/>
            <w:tcBorders>
              <w:top w:val="single" w:sz="4" w:space="0" w:color="auto"/>
              <w:left w:val="single" w:sz="4" w:space="0" w:color="auto"/>
              <w:bottom w:val="single" w:sz="4" w:space="0" w:color="auto"/>
              <w:right w:val="single" w:sz="4" w:space="0" w:color="auto"/>
            </w:tcBorders>
            <w:vAlign w:val="center"/>
          </w:tcPr>
          <w:p w:rsidR="00883838" w:rsidRPr="00883838" w:rsidRDefault="00AC1E3A" w:rsidP="00883838">
            <w:pPr>
              <w:jc w:val="center"/>
              <w:rPr>
                <w:rFonts w:eastAsiaTheme="minorEastAsia"/>
                <w:color w:val="000000"/>
                <w:szCs w:val="21"/>
              </w:rPr>
            </w:pPr>
            <w:r>
              <w:rPr>
                <w:rFonts w:eastAsiaTheme="minorEastAsia" w:hint="eastAsia"/>
                <w:color w:val="000000"/>
                <w:szCs w:val="21"/>
              </w:rPr>
              <w:t>陕西省文物局</w:t>
            </w:r>
          </w:p>
        </w:tc>
        <w:tc>
          <w:tcPr>
            <w:tcW w:w="1240" w:type="dxa"/>
            <w:tcBorders>
              <w:top w:val="single" w:sz="4" w:space="0" w:color="auto"/>
              <w:left w:val="single" w:sz="4" w:space="0" w:color="auto"/>
              <w:bottom w:val="single" w:sz="4" w:space="0" w:color="auto"/>
              <w:right w:val="single" w:sz="4" w:space="0" w:color="auto"/>
            </w:tcBorders>
            <w:vAlign w:val="center"/>
          </w:tcPr>
          <w:p w:rsidR="00883838" w:rsidRPr="00883838" w:rsidRDefault="00A4650A" w:rsidP="00883838">
            <w:pPr>
              <w:jc w:val="center"/>
              <w:rPr>
                <w:rFonts w:eastAsiaTheme="minorEastAsia"/>
                <w:color w:val="000000"/>
                <w:szCs w:val="21"/>
              </w:rPr>
            </w:pPr>
            <w:r w:rsidRPr="00A4650A">
              <w:rPr>
                <w:rFonts w:eastAsiaTheme="minorEastAsia" w:hint="eastAsia"/>
                <w:color w:val="000000"/>
                <w:szCs w:val="21"/>
              </w:rPr>
              <w:t>全日制</w:t>
            </w:r>
          </w:p>
        </w:tc>
      </w:tr>
      <w:tr w:rsidR="004B2C0A"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106977161161685</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张宇明</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609.5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394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254.9</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4B2C0A"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106977142115160</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陈冬</w:t>
            </w:r>
            <w:proofErr w:type="gramStart"/>
            <w:r w:rsidRPr="00883838">
              <w:rPr>
                <w:rFonts w:eastAsiaTheme="minorEastAsia" w:hint="eastAsia"/>
                <w:color w:val="000000"/>
                <w:szCs w:val="21"/>
              </w:rPr>
              <w:t>冬</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E7E"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598.4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379</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257.3</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E7E" w:rsidP="00266A5F">
            <w:pPr>
              <w:jc w:val="center"/>
              <w:rPr>
                <w:rFonts w:eastAsiaTheme="minorEastAsia"/>
                <w:color w:val="000000"/>
                <w:szCs w:val="21"/>
              </w:rPr>
            </w:pPr>
            <w:r>
              <w:rPr>
                <w:rFonts w:eastAsiaTheme="minorEastAsia" w:hint="eastAsia"/>
                <w:color w:val="000000"/>
                <w:szCs w:val="21"/>
              </w:rPr>
              <w:t>荆州博物馆</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4B2C0A"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106977163015215</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李欣桐</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4</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593.1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259.2</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4B2C0A"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106977121415122</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李宁</w:t>
            </w:r>
            <w:proofErr w:type="gramStart"/>
            <w:r w:rsidRPr="00883838">
              <w:rPr>
                <w:rFonts w:eastAsiaTheme="minorEastAsia" w:hint="eastAsia"/>
                <w:color w:val="000000"/>
                <w:szCs w:val="21"/>
              </w:rPr>
              <w:t>宁</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592.2</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389</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242.1</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4B2C0A"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106977162065208</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孙斯羽</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6</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583.2</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372</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248.4</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106977161161695</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王云龙</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7</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582.8</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382</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239</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106977136015136</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赖振敏</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8</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577</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249.4</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南昌县博物馆</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106977162095212</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张丽贝</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5A5258"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9</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575.6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359</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252.5</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106977123105125</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孟宇</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E7E"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572.6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367</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242.3</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E7E" w:rsidP="00266A5F">
            <w:pPr>
              <w:jc w:val="center"/>
              <w:rPr>
                <w:rFonts w:eastAsiaTheme="minorEastAsia"/>
                <w:color w:val="000000"/>
                <w:szCs w:val="21"/>
              </w:rPr>
            </w:pPr>
            <w:r>
              <w:rPr>
                <w:rFonts w:eastAsiaTheme="minorEastAsia" w:hint="eastAsia"/>
                <w:color w:val="000000"/>
                <w:szCs w:val="21"/>
              </w:rPr>
              <w:t>大庆市博物馆</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106977161161664</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吴杰</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11</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571.4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380</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229.4</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106977161161698</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雷蕾</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12</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570.6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368</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239.4</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106977162025193</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王萌</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13</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569.5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240.1</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106977137015139</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孙文言</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14</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566.5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238.9</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106977114195115</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董倩茹</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15</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565.2</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377</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225.9</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106977162025190</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任亚莉</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E119F6"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16</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562.8</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233.4</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106977141235157</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杨真真</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17</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562.1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373</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226.4</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lastRenderedPageBreak/>
              <w:t>106977113185100</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魏曙光</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18</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561.7</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354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243.1</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河北省文物研究所</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106977114115113</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王勇</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19</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560.9</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370</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227.9</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106977161161705</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崔萌</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19</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560.9</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368</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229.7</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106977161161688</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王倩</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21</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558.3</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356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237.9</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106977164015217</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周宁</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557.4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340</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251.4</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宁夏博物馆</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106977153045175</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马</w:t>
            </w:r>
            <w:proofErr w:type="gramStart"/>
            <w:r w:rsidRPr="00883838">
              <w:rPr>
                <w:rFonts w:eastAsiaTheme="minorEastAsia" w:hint="eastAsia"/>
                <w:color w:val="000000"/>
                <w:szCs w:val="21"/>
              </w:rPr>
              <w:t>曈</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23</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556.1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349</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242</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隆阳区</w:t>
            </w:r>
            <w:r>
              <w:rPr>
                <w:rFonts w:eastAsiaTheme="minorEastAsia"/>
                <w:color w:val="000000"/>
                <w:szCs w:val="21"/>
              </w:rPr>
              <w:t>文物管理所</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106977114125114</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孙旭奇</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24</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555.6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369</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223.5</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106977161161669</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江旭</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25</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555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243.6</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陕西省文物局</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106977162025192</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范娟娟</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26</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554.6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348</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241.4</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106977162035195</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赵皓辰</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27</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553.5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360</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229.5</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106977161161694</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吴美蓉</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28</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552.5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218.6</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106977161161670</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陈怡彤</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29</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549.7</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213.1</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106977161161684</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樊丹丹</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30</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549.4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358</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227.2</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106977161161666</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韩单</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31</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549.1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347</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236.8</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106977161161690</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王冠宇</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32</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548.8</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353</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231.1</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4B2C0A"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106977161161709</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迪丽热巴</w:t>
            </w:r>
            <w:r w:rsidRPr="00883838">
              <w:rPr>
                <w:rFonts w:asciiTheme="minorEastAsia" w:eastAsiaTheme="minorEastAsia" w:hAnsiTheme="minorEastAsia"/>
                <w:color w:val="000000"/>
                <w:szCs w:val="21"/>
              </w:rPr>
              <w:t>·</w:t>
            </w:r>
            <w:r w:rsidRPr="00883838">
              <w:rPr>
                <w:rFonts w:asciiTheme="minorEastAsia" w:eastAsiaTheme="minorEastAsia" w:hAnsiTheme="minorEastAsia" w:hint="eastAsia"/>
                <w:color w:val="000000"/>
                <w:szCs w:val="21"/>
              </w:rPr>
              <w:t>阿</w:t>
            </w:r>
            <w:r w:rsidRPr="00883838">
              <w:rPr>
                <w:rFonts w:eastAsiaTheme="minorEastAsia" w:hint="eastAsia"/>
                <w:color w:val="000000"/>
                <w:szCs w:val="21"/>
              </w:rPr>
              <w:t>迪力</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F514FB">
              <w:rPr>
                <w:rFonts w:eastAsiaTheme="minorEastAsia"/>
                <w:color w:val="000000"/>
                <w:szCs w:val="21"/>
              </w:rPr>
              <w:t>少民骨干</w:t>
            </w:r>
            <w:proofErr w:type="gramEnd"/>
            <w:r>
              <w:rPr>
                <w:rFonts w:eastAsiaTheme="minorEastAsia" w:hint="eastAsia"/>
                <w:color w:val="000000"/>
                <w:szCs w:val="21"/>
              </w:rPr>
              <w:t>计划</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466.4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289</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206.3</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A323BC">
        <w:trPr>
          <w:trHeight w:hRule="exact" w:val="454"/>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106977154015179</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扎西次仁</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F514FB">
              <w:rPr>
                <w:rFonts w:eastAsiaTheme="minorEastAsia"/>
                <w:color w:val="000000"/>
                <w:szCs w:val="21"/>
              </w:rPr>
              <w:t>少民骨干</w:t>
            </w:r>
            <w:proofErr w:type="gramEnd"/>
            <w:r>
              <w:rPr>
                <w:rFonts w:eastAsiaTheme="minorEastAsia" w:hint="eastAsia"/>
                <w:color w:val="000000"/>
                <w:szCs w:val="21"/>
              </w:rPr>
              <w:t>计划</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441.5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279</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190.4</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481D46">
              <w:rPr>
                <w:rFonts w:eastAsiaTheme="minorEastAsia" w:hint="eastAsia"/>
                <w:szCs w:val="21"/>
              </w:rPr>
              <w:t>西藏文物保护研究所</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bl>
    <w:p w:rsidR="00ED1F9C" w:rsidRPr="00ED1F9C" w:rsidRDefault="00ED1F9C" w:rsidP="00ED1F9C">
      <w:pPr>
        <w:rPr>
          <w:sz w:val="18"/>
          <w:szCs w:val="18"/>
        </w:rPr>
      </w:pPr>
      <w:r w:rsidRPr="00ED1F9C">
        <w:rPr>
          <w:rFonts w:hint="eastAsia"/>
          <w:sz w:val="18"/>
          <w:szCs w:val="18"/>
        </w:rPr>
        <w:t>填表说明：</w:t>
      </w:r>
      <w:r w:rsidRPr="00ED1F9C">
        <w:rPr>
          <w:rFonts w:hint="eastAsia"/>
          <w:sz w:val="18"/>
          <w:szCs w:val="18"/>
        </w:rPr>
        <w:t>1</w:t>
      </w:r>
      <w:r w:rsidRPr="00ED1F9C">
        <w:rPr>
          <w:rFonts w:hint="eastAsia"/>
          <w:sz w:val="18"/>
          <w:szCs w:val="18"/>
        </w:rPr>
        <w:t>．总成绩等于初试成绩</w:t>
      </w:r>
      <w:r w:rsidRPr="00ED1F9C">
        <w:rPr>
          <w:rFonts w:hint="eastAsia"/>
          <w:sz w:val="18"/>
          <w:szCs w:val="18"/>
        </w:rPr>
        <w:t>*0.9+</w:t>
      </w:r>
      <w:r w:rsidRPr="00ED1F9C">
        <w:rPr>
          <w:rFonts w:hint="eastAsia"/>
          <w:sz w:val="18"/>
          <w:szCs w:val="18"/>
        </w:rPr>
        <w:t>复试成绩</w:t>
      </w:r>
      <w:r>
        <w:rPr>
          <w:rFonts w:hint="eastAsia"/>
          <w:sz w:val="18"/>
          <w:szCs w:val="18"/>
        </w:rPr>
        <w:t>；</w:t>
      </w:r>
    </w:p>
    <w:p w:rsidR="00ED1F9C" w:rsidRPr="00ED1F9C" w:rsidRDefault="00ED1F9C" w:rsidP="00ED1F9C">
      <w:pPr>
        <w:rPr>
          <w:sz w:val="18"/>
          <w:szCs w:val="18"/>
        </w:rPr>
      </w:pPr>
      <w:r>
        <w:rPr>
          <w:rFonts w:hint="eastAsia"/>
          <w:sz w:val="18"/>
          <w:szCs w:val="18"/>
        </w:rPr>
        <w:t xml:space="preserve">          </w:t>
      </w:r>
      <w:r w:rsidRPr="00ED1F9C">
        <w:rPr>
          <w:rFonts w:hint="eastAsia"/>
          <w:sz w:val="18"/>
          <w:szCs w:val="18"/>
        </w:rPr>
        <w:t>2</w:t>
      </w:r>
      <w:r w:rsidRPr="00ED1F9C">
        <w:rPr>
          <w:rFonts w:hint="eastAsia"/>
          <w:sz w:val="18"/>
          <w:szCs w:val="18"/>
        </w:rPr>
        <w:t>．请各招生单位分别按专业填写；</w:t>
      </w:r>
    </w:p>
    <w:p w:rsidR="00ED1F9C" w:rsidRPr="00ED1F9C" w:rsidRDefault="00ED1F9C" w:rsidP="00ED1F9C">
      <w:pPr>
        <w:rPr>
          <w:sz w:val="18"/>
          <w:szCs w:val="18"/>
        </w:rPr>
      </w:pPr>
      <w:r>
        <w:rPr>
          <w:rFonts w:hint="eastAsia"/>
          <w:sz w:val="18"/>
          <w:szCs w:val="18"/>
        </w:rPr>
        <w:t xml:space="preserve">          </w:t>
      </w:r>
      <w:r w:rsidRPr="00ED1F9C">
        <w:rPr>
          <w:rFonts w:hint="eastAsia"/>
          <w:sz w:val="18"/>
          <w:szCs w:val="18"/>
        </w:rPr>
        <w:t>3</w:t>
      </w:r>
      <w:r w:rsidRPr="00ED1F9C">
        <w:rPr>
          <w:rFonts w:hint="eastAsia"/>
          <w:sz w:val="18"/>
          <w:szCs w:val="18"/>
        </w:rPr>
        <w:t>．学习方式分为全日制和非全日制，非全日制专业为工商管理、公共管理、法律（法学）、法律（非法学）；</w:t>
      </w:r>
    </w:p>
    <w:p w:rsidR="00ED1F9C" w:rsidRPr="00ED1F9C" w:rsidRDefault="00ED1F9C" w:rsidP="00ED1F9C">
      <w:pPr>
        <w:rPr>
          <w:sz w:val="18"/>
          <w:szCs w:val="18"/>
        </w:rPr>
      </w:pPr>
      <w:r>
        <w:rPr>
          <w:rFonts w:hint="eastAsia"/>
          <w:sz w:val="18"/>
          <w:szCs w:val="18"/>
        </w:rPr>
        <w:t xml:space="preserve">          </w:t>
      </w:r>
      <w:r w:rsidRPr="00ED1F9C">
        <w:rPr>
          <w:rFonts w:hint="eastAsia"/>
          <w:sz w:val="18"/>
          <w:szCs w:val="18"/>
        </w:rPr>
        <w:t>4</w:t>
      </w:r>
      <w:r w:rsidRPr="00ED1F9C">
        <w:rPr>
          <w:rFonts w:hint="eastAsia"/>
          <w:sz w:val="18"/>
          <w:szCs w:val="18"/>
        </w:rPr>
        <w:t>．其中录取类别为定向的考生定向单位不能为空，录取类别为非定向的考生在开学一周内必须将个人档案转入所在院系所；</w:t>
      </w:r>
    </w:p>
    <w:p w:rsidR="00ED1F9C" w:rsidRPr="00ED1F9C" w:rsidRDefault="00ED1F9C" w:rsidP="00ED1F9C">
      <w:pPr>
        <w:ind w:firstLineChars="500" w:firstLine="900"/>
        <w:rPr>
          <w:sz w:val="18"/>
          <w:szCs w:val="18"/>
        </w:rPr>
      </w:pPr>
      <w:r w:rsidRPr="00ED1F9C">
        <w:rPr>
          <w:rFonts w:hint="eastAsia"/>
          <w:sz w:val="18"/>
          <w:szCs w:val="18"/>
        </w:rPr>
        <w:t>5</w:t>
      </w:r>
      <w:r w:rsidRPr="00ED1F9C">
        <w:rPr>
          <w:rFonts w:hint="eastAsia"/>
          <w:sz w:val="18"/>
          <w:szCs w:val="18"/>
        </w:rPr>
        <w:t>．“少民骨干计划”、“单独考试”的考生只能录取为“定向”；</w:t>
      </w:r>
    </w:p>
    <w:p w:rsidR="00ED1F9C" w:rsidRDefault="00ED1F9C" w:rsidP="00ED1F9C">
      <w:pPr>
        <w:ind w:firstLineChars="500" w:firstLine="900"/>
        <w:jc w:val="left"/>
        <w:rPr>
          <w:sz w:val="18"/>
          <w:szCs w:val="18"/>
        </w:rPr>
      </w:pPr>
      <w:r w:rsidRPr="00ED1F9C">
        <w:rPr>
          <w:rFonts w:hint="eastAsia"/>
          <w:sz w:val="18"/>
          <w:szCs w:val="18"/>
        </w:rPr>
        <w:t>6</w:t>
      </w:r>
      <w:r w:rsidRPr="00ED1F9C">
        <w:rPr>
          <w:rFonts w:hint="eastAsia"/>
          <w:sz w:val="18"/>
          <w:szCs w:val="18"/>
        </w:rPr>
        <w:t>．“提前复试”考生院系在审核资格后将成绩换算成硕士复试成绩，并在备注栏标明。</w:t>
      </w:r>
    </w:p>
    <w:p w:rsidR="00326BC7" w:rsidRPr="00A323BC" w:rsidRDefault="00ED1F9C" w:rsidP="00A323BC">
      <w:pPr>
        <w:ind w:leftChars="500" w:left="5910" w:hangingChars="2700" w:hanging="4860"/>
        <w:jc w:val="left"/>
        <w:rPr>
          <w:rFonts w:hint="eastAsia"/>
          <w:sz w:val="18"/>
          <w:szCs w:val="18"/>
        </w:rPr>
      </w:pPr>
      <w:r w:rsidRPr="00ED1F9C">
        <w:rPr>
          <w:rFonts w:hint="eastAsia"/>
          <w:sz w:val="18"/>
          <w:szCs w:val="18"/>
        </w:rPr>
        <w:t xml:space="preserve">    </w:t>
      </w:r>
      <w:r w:rsidR="007C6FD6" w:rsidRPr="00714922">
        <w:rPr>
          <w:sz w:val="18"/>
          <w:szCs w:val="18"/>
        </w:rPr>
        <w:t xml:space="preserve">                                                                                                                </w:t>
      </w:r>
      <w:r>
        <w:rPr>
          <w:sz w:val="18"/>
          <w:szCs w:val="18"/>
        </w:rPr>
        <w:t xml:space="preserve"> </w:t>
      </w:r>
      <w:r w:rsidR="007C6FD6" w:rsidRPr="00714922">
        <w:rPr>
          <w:sz w:val="18"/>
          <w:szCs w:val="18"/>
        </w:rPr>
        <w:t xml:space="preserve"> 2017</w:t>
      </w:r>
      <w:r w:rsidR="007C6FD6">
        <w:rPr>
          <w:sz w:val="18"/>
          <w:szCs w:val="18"/>
        </w:rPr>
        <w:t xml:space="preserve"> </w:t>
      </w:r>
      <w:r w:rsidR="007C6FD6" w:rsidRPr="00714922">
        <w:rPr>
          <w:rFonts w:hint="eastAsia"/>
          <w:sz w:val="18"/>
          <w:szCs w:val="18"/>
        </w:rPr>
        <w:t>年</w:t>
      </w:r>
      <w:r w:rsidR="007C6FD6" w:rsidRPr="00714922">
        <w:rPr>
          <w:sz w:val="18"/>
          <w:szCs w:val="18"/>
        </w:rPr>
        <w:t xml:space="preserve"> </w:t>
      </w:r>
      <w:r w:rsidR="007C6FD6">
        <w:rPr>
          <w:sz w:val="18"/>
          <w:szCs w:val="18"/>
        </w:rPr>
        <w:t>3</w:t>
      </w:r>
      <w:r w:rsidR="007C6FD6" w:rsidRPr="00714922">
        <w:rPr>
          <w:sz w:val="18"/>
          <w:szCs w:val="18"/>
        </w:rPr>
        <w:t xml:space="preserve"> </w:t>
      </w:r>
      <w:r w:rsidR="007C6FD6" w:rsidRPr="00714922">
        <w:rPr>
          <w:rFonts w:hint="eastAsia"/>
          <w:sz w:val="18"/>
          <w:szCs w:val="18"/>
        </w:rPr>
        <w:t>月</w:t>
      </w:r>
      <w:r w:rsidR="007C6FD6" w:rsidRPr="00714922">
        <w:rPr>
          <w:sz w:val="18"/>
          <w:szCs w:val="18"/>
        </w:rPr>
        <w:t xml:space="preserve"> </w:t>
      </w:r>
      <w:r w:rsidR="007C6FD6">
        <w:rPr>
          <w:sz w:val="18"/>
          <w:szCs w:val="18"/>
        </w:rPr>
        <w:t>29</w:t>
      </w:r>
      <w:r w:rsidR="007C6FD6" w:rsidRPr="00714922">
        <w:rPr>
          <w:sz w:val="18"/>
          <w:szCs w:val="18"/>
        </w:rPr>
        <w:t xml:space="preserve"> </w:t>
      </w:r>
      <w:r w:rsidR="007C6FD6" w:rsidRPr="00714922">
        <w:rPr>
          <w:rFonts w:hint="eastAsia"/>
          <w:sz w:val="18"/>
          <w:szCs w:val="18"/>
        </w:rPr>
        <w:t>日</w:t>
      </w:r>
      <w:bookmarkStart w:id="0" w:name="_GoBack"/>
      <w:bookmarkEnd w:id="0"/>
    </w:p>
    <w:p w:rsidR="004F25AD" w:rsidRDefault="004F25AD" w:rsidP="004F25AD">
      <w:pPr>
        <w:jc w:val="center"/>
        <w:rPr>
          <w:b/>
          <w:bCs/>
          <w:sz w:val="44"/>
        </w:rPr>
      </w:pPr>
      <w:r>
        <w:rPr>
          <w:b/>
          <w:bCs/>
          <w:sz w:val="44"/>
        </w:rPr>
        <w:lastRenderedPageBreak/>
        <w:t>2017</w:t>
      </w:r>
      <w:r>
        <w:rPr>
          <w:rFonts w:hint="eastAsia"/>
          <w:b/>
          <w:bCs/>
          <w:sz w:val="44"/>
        </w:rPr>
        <w:t>年西北大学硕士研究生拟录取名单</w:t>
      </w:r>
      <w:r w:rsidRPr="004B2C0A">
        <w:rPr>
          <w:rFonts w:hint="eastAsia"/>
          <w:b/>
          <w:bCs/>
          <w:sz w:val="28"/>
          <w:szCs w:val="28"/>
        </w:rPr>
        <w:t>（</w:t>
      </w:r>
      <w:r w:rsidRPr="001E759B">
        <w:rPr>
          <w:rFonts w:hint="eastAsia"/>
          <w:b/>
          <w:bCs/>
          <w:sz w:val="28"/>
          <w:szCs w:val="28"/>
        </w:rPr>
        <w:t>优秀生源调剂</w:t>
      </w:r>
      <w:r w:rsidR="004B2C0A" w:rsidRPr="004B2C0A">
        <w:rPr>
          <w:rFonts w:asciiTheme="minorEastAsia" w:eastAsiaTheme="minorEastAsia" w:hAnsiTheme="minorEastAsia" w:hint="eastAsia"/>
          <w:b/>
          <w:bCs/>
          <w:sz w:val="28"/>
          <w:szCs w:val="28"/>
        </w:rPr>
        <w:t>—</w:t>
      </w:r>
      <w:r>
        <w:rPr>
          <w:rFonts w:hint="eastAsia"/>
          <w:b/>
          <w:bCs/>
          <w:sz w:val="28"/>
          <w:szCs w:val="28"/>
        </w:rPr>
        <w:t>专业学位</w:t>
      </w:r>
      <w:r w:rsidRPr="004B2C0A">
        <w:rPr>
          <w:rFonts w:hint="eastAsia"/>
          <w:b/>
          <w:bCs/>
          <w:sz w:val="28"/>
          <w:szCs w:val="28"/>
        </w:rPr>
        <w:t>）</w:t>
      </w:r>
    </w:p>
    <w:p w:rsidR="004B2C0A" w:rsidRDefault="004B2C0A" w:rsidP="004B2C0A">
      <w:pPr>
        <w:ind w:firstLineChars="50" w:firstLine="140"/>
        <w:jc w:val="left"/>
        <w:rPr>
          <w:rFonts w:ascii="仿宋_GB2312" w:eastAsia="仿宋_GB2312"/>
          <w:sz w:val="28"/>
          <w:szCs w:val="28"/>
        </w:rPr>
      </w:pPr>
      <w:r>
        <w:rPr>
          <w:rFonts w:ascii="仿宋_GB2312" w:eastAsia="仿宋_GB2312" w:hint="eastAsia"/>
          <w:sz w:val="28"/>
          <w:szCs w:val="28"/>
        </w:rPr>
        <w:t>院（系、所）名称：文化遗产学院</w:t>
      </w:r>
      <w:r>
        <w:rPr>
          <w:rFonts w:ascii="仿宋_GB2312" w:eastAsia="仿宋_GB2312"/>
          <w:sz w:val="28"/>
          <w:szCs w:val="28"/>
        </w:rPr>
        <w:t xml:space="preserve">       </w:t>
      </w:r>
      <w:r>
        <w:rPr>
          <w:rFonts w:ascii="仿宋_GB2312" w:eastAsia="仿宋_GB2312" w:hint="eastAsia"/>
          <w:sz w:val="28"/>
          <w:szCs w:val="28"/>
        </w:rPr>
        <w:t>专业代码：</w:t>
      </w:r>
      <w:r>
        <w:rPr>
          <w:rFonts w:ascii="仿宋_GB2312" w:eastAsia="仿宋_GB2312"/>
          <w:sz w:val="28"/>
          <w:szCs w:val="28"/>
        </w:rPr>
        <w:t xml:space="preserve">065100       </w:t>
      </w:r>
      <w:r>
        <w:rPr>
          <w:rFonts w:ascii="仿宋_GB2312" w:eastAsia="仿宋_GB2312" w:hint="eastAsia"/>
          <w:sz w:val="28"/>
          <w:szCs w:val="28"/>
        </w:rPr>
        <w:t>专业名称：文物与博物馆</w:t>
      </w:r>
      <w:r>
        <w:rPr>
          <w:rFonts w:ascii="仿宋_GB2312" w:eastAsia="仿宋_GB2312"/>
          <w:sz w:val="28"/>
          <w:szCs w:val="28"/>
        </w:rPr>
        <w:t xml:space="preserve">       </w:t>
      </w:r>
      <w:r>
        <w:rPr>
          <w:rFonts w:ascii="仿宋_GB2312" w:eastAsia="仿宋_GB2312" w:hint="eastAsia"/>
          <w:sz w:val="28"/>
          <w:szCs w:val="28"/>
        </w:rPr>
        <w:t>主管领导：</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1"/>
        <w:gridCol w:w="1360"/>
        <w:gridCol w:w="992"/>
        <w:gridCol w:w="808"/>
        <w:gridCol w:w="1177"/>
        <w:gridCol w:w="1842"/>
        <w:gridCol w:w="1843"/>
        <w:gridCol w:w="1559"/>
        <w:gridCol w:w="1888"/>
        <w:gridCol w:w="1134"/>
      </w:tblGrid>
      <w:tr w:rsidR="00B06F32" w:rsidTr="00633EE1">
        <w:trPr>
          <w:cantSplit/>
          <w:trHeight w:val="311"/>
          <w:jc w:val="center"/>
        </w:trPr>
        <w:tc>
          <w:tcPr>
            <w:tcW w:w="2281" w:type="dxa"/>
            <w:vMerge w:val="restart"/>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rPr>
                <w:b/>
                <w:bCs/>
              </w:rPr>
            </w:pPr>
            <w:r>
              <w:rPr>
                <w:rFonts w:hint="eastAsia"/>
                <w:b/>
                <w:bCs/>
              </w:rPr>
              <w:t>准</w:t>
            </w:r>
            <w:r>
              <w:rPr>
                <w:rFonts w:hint="eastAsia"/>
                <w:b/>
                <w:bCs/>
              </w:rPr>
              <w:t xml:space="preserve"> </w:t>
            </w:r>
            <w:r>
              <w:rPr>
                <w:rFonts w:hint="eastAsia"/>
                <w:b/>
                <w:bCs/>
              </w:rPr>
              <w:t>考</w:t>
            </w:r>
            <w:r>
              <w:rPr>
                <w:rFonts w:hint="eastAsia"/>
                <w:b/>
                <w:bCs/>
              </w:rPr>
              <w:t xml:space="preserve"> </w:t>
            </w:r>
            <w:r>
              <w:rPr>
                <w:rFonts w:hint="eastAsia"/>
                <w:b/>
                <w:bCs/>
              </w:rPr>
              <w:t>证</w:t>
            </w:r>
            <w:r>
              <w:rPr>
                <w:rFonts w:hint="eastAsia"/>
                <w:b/>
                <w:bCs/>
              </w:rPr>
              <w:t xml:space="preserve"> </w:t>
            </w:r>
            <w:r>
              <w:rPr>
                <w:rFonts w:hint="eastAsia"/>
                <w:b/>
                <w:bCs/>
              </w:rPr>
              <w:t>号</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rPr>
                <w:b/>
                <w:bCs/>
              </w:rPr>
            </w:pPr>
            <w:r>
              <w:rPr>
                <w:rFonts w:hint="eastAsia"/>
                <w:b/>
                <w:bCs/>
              </w:rPr>
              <w:t>姓</w:t>
            </w:r>
            <w:r>
              <w:rPr>
                <w:b/>
                <w:bCs/>
              </w:rPr>
              <w:t xml:space="preserve">  </w:t>
            </w:r>
            <w:r>
              <w:rPr>
                <w:rFonts w:hint="eastAsia"/>
                <w:b/>
                <w:bCs/>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rPr>
                <w:b/>
                <w:bCs/>
                <w:sz w:val="15"/>
              </w:rPr>
            </w:pPr>
            <w:r w:rsidRPr="00F514FB">
              <w:rPr>
                <w:rFonts w:hint="eastAsia"/>
                <w:b/>
                <w:bCs/>
                <w:sz w:val="18"/>
                <w:szCs w:val="18"/>
              </w:rPr>
              <w:t>录取类别（请在相应类别下划对号）</w:t>
            </w:r>
          </w:p>
        </w:tc>
        <w:tc>
          <w:tcPr>
            <w:tcW w:w="1177" w:type="dxa"/>
            <w:vMerge w:val="restart"/>
            <w:tcBorders>
              <w:top w:val="single" w:sz="4" w:space="0" w:color="auto"/>
              <w:left w:val="single" w:sz="4" w:space="0" w:color="auto"/>
              <w:right w:val="single" w:sz="4" w:space="0" w:color="auto"/>
            </w:tcBorders>
            <w:vAlign w:val="center"/>
          </w:tcPr>
          <w:p w:rsidR="00B06F32" w:rsidRDefault="00B06F32" w:rsidP="00B06F32">
            <w:pPr>
              <w:jc w:val="center"/>
              <w:rPr>
                <w:b/>
                <w:bCs/>
              </w:rPr>
            </w:pPr>
            <w:r>
              <w:rPr>
                <w:rFonts w:hint="eastAsia"/>
                <w:b/>
                <w:bCs/>
              </w:rPr>
              <w:t>总排序</w:t>
            </w:r>
          </w:p>
        </w:tc>
        <w:tc>
          <w:tcPr>
            <w:tcW w:w="1842" w:type="dxa"/>
            <w:vMerge w:val="restart"/>
            <w:tcBorders>
              <w:top w:val="single" w:sz="4" w:space="0" w:color="auto"/>
              <w:left w:val="single" w:sz="4" w:space="0" w:color="auto"/>
              <w:right w:val="single" w:sz="4" w:space="0" w:color="auto"/>
            </w:tcBorders>
            <w:vAlign w:val="center"/>
          </w:tcPr>
          <w:p w:rsidR="00B06F32" w:rsidRDefault="00B06F32" w:rsidP="00B06F32">
            <w:pPr>
              <w:jc w:val="center"/>
              <w:rPr>
                <w:b/>
                <w:bCs/>
              </w:rPr>
            </w:pPr>
            <w:r>
              <w:rPr>
                <w:rFonts w:hint="eastAsia"/>
                <w:b/>
                <w:bCs/>
              </w:rPr>
              <w:t>毕业学校</w:t>
            </w:r>
          </w:p>
        </w:tc>
        <w:tc>
          <w:tcPr>
            <w:tcW w:w="1843" w:type="dxa"/>
            <w:vMerge w:val="restart"/>
            <w:tcBorders>
              <w:top w:val="single" w:sz="4" w:space="0" w:color="auto"/>
              <w:left w:val="single" w:sz="4" w:space="0" w:color="auto"/>
              <w:right w:val="single" w:sz="4" w:space="0" w:color="auto"/>
            </w:tcBorders>
            <w:vAlign w:val="center"/>
          </w:tcPr>
          <w:p w:rsidR="00B06F32" w:rsidRDefault="00B06F32" w:rsidP="00B06F32">
            <w:pPr>
              <w:jc w:val="center"/>
              <w:rPr>
                <w:b/>
                <w:bCs/>
              </w:rPr>
            </w:pPr>
            <w:r>
              <w:rPr>
                <w:rFonts w:hint="eastAsia"/>
                <w:b/>
                <w:bCs/>
              </w:rPr>
              <w:t>原报考院校</w:t>
            </w:r>
          </w:p>
        </w:tc>
        <w:tc>
          <w:tcPr>
            <w:tcW w:w="1559" w:type="dxa"/>
            <w:vMerge w:val="restart"/>
            <w:tcBorders>
              <w:top w:val="single" w:sz="4" w:space="0" w:color="auto"/>
              <w:left w:val="single" w:sz="4" w:space="0" w:color="auto"/>
              <w:right w:val="single" w:sz="4" w:space="0" w:color="auto"/>
            </w:tcBorders>
            <w:vAlign w:val="center"/>
          </w:tcPr>
          <w:p w:rsidR="00B06F32" w:rsidRDefault="00B06F32" w:rsidP="00B06F32">
            <w:pPr>
              <w:jc w:val="center"/>
              <w:rPr>
                <w:b/>
                <w:bCs/>
              </w:rPr>
            </w:pPr>
            <w:r>
              <w:rPr>
                <w:rFonts w:hint="eastAsia"/>
                <w:b/>
                <w:bCs/>
              </w:rPr>
              <w:t>复试成绩</w:t>
            </w:r>
          </w:p>
        </w:tc>
        <w:tc>
          <w:tcPr>
            <w:tcW w:w="1888" w:type="dxa"/>
            <w:vMerge w:val="restart"/>
            <w:tcBorders>
              <w:top w:val="single" w:sz="4" w:space="0" w:color="auto"/>
              <w:left w:val="single" w:sz="4" w:space="0" w:color="auto"/>
              <w:right w:val="single" w:sz="4" w:space="0" w:color="auto"/>
            </w:tcBorders>
            <w:vAlign w:val="center"/>
          </w:tcPr>
          <w:p w:rsidR="00B06F32" w:rsidRDefault="00B06F32" w:rsidP="00B06F32">
            <w:pPr>
              <w:jc w:val="center"/>
              <w:rPr>
                <w:b/>
                <w:bCs/>
              </w:rPr>
            </w:pPr>
            <w:r>
              <w:rPr>
                <w:rFonts w:hint="eastAsia"/>
                <w:b/>
                <w:bCs/>
              </w:rPr>
              <w:t>录取专业</w:t>
            </w:r>
          </w:p>
        </w:tc>
        <w:tc>
          <w:tcPr>
            <w:tcW w:w="1134" w:type="dxa"/>
            <w:vMerge w:val="restart"/>
            <w:tcBorders>
              <w:top w:val="single" w:sz="4" w:space="0" w:color="auto"/>
              <w:left w:val="single" w:sz="4" w:space="0" w:color="auto"/>
              <w:right w:val="single" w:sz="4" w:space="0" w:color="auto"/>
            </w:tcBorders>
            <w:vAlign w:val="center"/>
          </w:tcPr>
          <w:p w:rsidR="00B06F32" w:rsidRDefault="00B06F32" w:rsidP="00B06F32">
            <w:pPr>
              <w:jc w:val="center"/>
              <w:rPr>
                <w:b/>
                <w:bCs/>
              </w:rPr>
            </w:pPr>
            <w:r>
              <w:rPr>
                <w:rFonts w:hint="eastAsia"/>
                <w:b/>
                <w:bCs/>
              </w:rPr>
              <w:t>备注</w:t>
            </w:r>
          </w:p>
        </w:tc>
      </w:tr>
      <w:tr w:rsidR="00B06F32" w:rsidTr="002F7795">
        <w:trPr>
          <w:cantSplit/>
          <w:trHeight w:val="514"/>
          <w:jc w:val="center"/>
        </w:trPr>
        <w:tc>
          <w:tcPr>
            <w:tcW w:w="2281" w:type="dxa"/>
            <w:vMerge/>
            <w:tcBorders>
              <w:top w:val="single" w:sz="4" w:space="0" w:color="auto"/>
              <w:left w:val="single" w:sz="4" w:space="0" w:color="auto"/>
              <w:bottom w:val="single" w:sz="4" w:space="0" w:color="auto"/>
              <w:right w:val="single" w:sz="4" w:space="0" w:color="auto"/>
            </w:tcBorders>
            <w:vAlign w:val="center"/>
          </w:tcPr>
          <w:p w:rsidR="00B06F32" w:rsidRDefault="00B06F32" w:rsidP="00B06F32">
            <w:pPr>
              <w:widowControl/>
              <w:jc w:val="left"/>
              <w:rPr>
                <w:b/>
                <w:bCs/>
              </w:rPr>
            </w:pPr>
          </w:p>
        </w:tc>
        <w:tc>
          <w:tcPr>
            <w:tcW w:w="1360" w:type="dxa"/>
            <w:vMerge/>
            <w:tcBorders>
              <w:top w:val="single" w:sz="4" w:space="0" w:color="auto"/>
              <w:left w:val="single" w:sz="4" w:space="0" w:color="auto"/>
              <w:bottom w:val="single" w:sz="4" w:space="0" w:color="auto"/>
              <w:right w:val="single" w:sz="4" w:space="0" w:color="auto"/>
            </w:tcBorders>
            <w:vAlign w:val="center"/>
          </w:tcPr>
          <w:p w:rsidR="00B06F32" w:rsidRDefault="00B06F32" w:rsidP="00B06F32">
            <w:pPr>
              <w:widowControl/>
              <w:jc w:val="left"/>
              <w:rPr>
                <w:b/>
                <w:bCs/>
              </w:rPr>
            </w:pPr>
          </w:p>
        </w:tc>
        <w:tc>
          <w:tcPr>
            <w:tcW w:w="992" w:type="dxa"/>
            <w:tcBorders>
              <w:top w:val="single" w:sz="4" w:space="0" w:color="auto"/>
              <w:left w:val="single" w:sz="4" w:space="0" w:color="auto"/>
              <w:bottom w:val="single" w:sz="4" w:space="0" w:color="auto"/>
              <w:right w:val="single" w:sz="4" w:space="0" w:color="auto"/>
            </w:tcBorders>
            <w:vAlign w:val="center"/>
          </w:tcPr>
          <w:p w:rsidR="00B06F32" w:rsidRPr="00F514FB" w:rsidRDefault="00B06F32" w:rsidP="00B06F32">
            <w:pPr>
              <w:jc w:val="center"/>
              <w:rPr>
                <w:b/>
                <w:bCs/>
                <w:sz w:val="18"/>
                <w:szCs w:val="18"/>
              </w:rPr>
            </w:pPr>
            <w:r w:rsidRPr="00F514FB">
              <w:rPr>
                <w:rFonts w:hint="eastAsia"/>
                <w:b/>
                <w:bCs/>
                <w:sz w:val="18"/>
                <w:szCs w:val="18"/>
              </w:rPr>
              <w:t>非定向</w:t>
            </w:r>
          </w:p>
        </w:tc>
        <w:tc>
          <w:tcPr>
            <w:tcW w:w="808" w:type="dxa"/>
            <w:tcBorders>
              <w:top w:val="single" w:sz="4" w:space="0" w:color="auto"/>
              <w:left w:val="single" w:sz="4" w:space="0" w:color="auto"/>
              <w:bottom w:val="single" w:sz="4" w:space="0" w:color="auto"/>
              <w:right w:val="single" w:sz="4" w:space="0" w:color="auto"/>
            </w:tcBorders>
            <w:vAlign w:val="center"/>
          </w:tcPr>
          <w:p w:rsidR="00B06F32" w:rsidRPr="00F514FB" w:rsidRDefault="00B06F32" w:rsidP="00B06F32">
            <w:pPr>
              <w:jc w:val="center"/>
              <w:rPr>
                <w:b/>
                <w:bCs/>
                <w:sz w:val="18"/>
                <w:szCs w:val="18"/>
              </w:rPr>
            </w:pPr>
            <w:r w:rsidRPr="00F514FB">
              <w:rPr>
                <w:rFonts w:hint="eastAsia"/>
                <w:b/>
                <w:bCs/>
                <w:sz w:val="18"/>
                <w:szCs w:val="18"/>
              </w:rPr>
              <w:t>定向</w:t>
            </w:r>
          </w:p>
        </w:tc>
        <w:tc>
          <w:tcPr>
            <w:tcW w:w="1177" w:type="dxa"/>
            <w:vMerge/>
            <w:tcBorders>
              <w:left w:val="single" w:sz="4" w:space="0" w:color="auto"/>
              <w:bottom w:val="single" w:sz="4" w:space="0" w:color="auto"/>
              <w:right w:val="single" w:sz="4" w:space="0" w:color="auto"/>
            </w:tcBorders>
          </w:tcPr>
          <w:p w:rsidR="00B06F32" w:rsidRDefault="00B06F32" w:rsidP="00B06F32">
            <w:pPr>
              <w:widowControl/>
              <w:jc w:val="left"/>
              <w:rPr>
                <w:b/>
                <w:bCs/>
              </w:rPr>
            </w:pPr>
          </w:p>
        </w:tc>
        <w:tc>
          <w:tcPr>
            <w:tcW w:w="1842" w:type="dxa"/>
            <w:vMerge/>
            <w:tcBorders>
              <w:left w:val="single" w:sz="4" w:space="0" w:color="auto"/>
              <w:bottom w:val="single" w:sz="4" w:space="0" w:color="auto"/>
              <w:right w:val="single" w:sz="4" w:space="0" w:color="auto"/>
            </w:tcBorders>
          </w:tcPr>
          <w:p w:rsidR="00B06F32" w:rsidRDefault="00B06F32" w:rsidP="00B06F32">
            <w:pPr>
              <w:widowControl/>
              <w:jc w:val="left"/>
              <w:rPr>
                <w:b/>
                <w:bCs/>
              </w:rPr>
            </w:pPr>
          </w:p>
        </w:tc>
        <w:tc>
          <w:tcPr>
            <w:tcW w:w="1843" w:type="dxa"/>
            <w:vMerge/>
            <w:tcBorders>
              <w:left w:val="single" w:sz="4" w:space="0" w:color="auto"/>
              <w:bottom w:val="single" w:sz="4" w:space="0" w:color="auto"/>
              <w:right w:val="single" w:sz="4" w:space="0" w:color="auto"/>
            </w:tcBorders>
            <w:vAlign w:val="center"/>
          </w:tcPr>
          <w:p w:rsidR="00B06F32" w:rsidRDefault="00B06F32" w:rsidP="00B06F32">
            <w:pPr>
              <w:widowControl/>
              <w:jc w:val="left"/>
              <w:rPr>
                <w:b/>
                <w:bCs/>
              </w:rPr>
            </w:pPr>
          </w:p>
        </w:tc>
        <w:tc>
          <w:tcPr>
            <w:tcW w:w="1559" w:type="dxa"/>
            <w:vMerge/>
            <w:tcBorders>
              <w:left w:val="single" w:sz="4" w:space="0" w:color="auto"/>
              <w:bottom w:val="single" w:sz="4" w:space="0" w:color="auto"/>
              <w:right w:val="single" w:sz="4" w:space="0" w:color="auto"/>
            </w:tcBorders>
            <w:vAlign w:val="center"/>
          </w:tcPr>
          <w:p w:rsidR="00B06F32" w:rsidRDefault="00B06F32" w:rsidP="00B06F32">
            <w:pPr>
              <w:widowControl/>
              <w:jc w:val="left"/>
              <w:rPr>
                <w:b/>
                <w:bCs/>
              </w:rPr>
            </w:pPr>
          </w:p>
        </w:tc>
        <w:tc>
          <w:tcPr>
            <w:tcW w:w="1888" w:type="dxa"/>
            <w:vMerge/>
            <w:tcBorders>
              <w:left w:val="single" w:sz="4" w:space="0" w:color="auto"/>
              <w:bottom w:val="single" w:sz="4" w:space="0" w:color="auto"/>
              <w:right w:val="single" w:sz="4" w:space="0" w:color="auto"/>
            </w:tcBorders>
            <w:vAlign w:val="center"/>
          </w:tcPr>
          <w:p w:rsidR="00B06F32" w:rsidRDefault="00B06F32" w:rsidP="00B06F32">
            <w:pPr>
              <w:widowControl/>
              <w:jc w:val="left"/>
              <w:rPr>
                <w:b/>
                <w:bCs/>
              </w:rPr>
            </w:pPr>
          </w:p>
        </w:tc>
        <w:tc>
          <w:tcPr>
            <w:tcW w:w="1134" w:type="dxa"/>
            <w:vMerge/>
            <w:tcBorders>
              <w:left w:val="single" w:sz="4" w:space="0" w:color="auto"/>
              <w:bottom w:val="single" w:sz="4" w:space="0" w:color="auto"/>
              <w:right w:val="single" w:sz="4" w:space="0" w:color="auto"/>
            </w:tcBorders>
            <w:vAlign w:val="center"/>
          </w:tcPr>
          <w:p w:rsidR="00B06F32" w:rsidRDefault="00B06F32" w:rsidP="00B06F32">
            <w:pPr>
              <w:widowControl/>
              <w:jc w:val="left"/>
              <w:rPr>
                <w:b/>
                <w:bCs/>
              </w:rPr>
            </w:pPr>
          </w:p>
        </w:tc>
      </w:tr>
      <w:tr w:rsidR="00B06F32" w:rsidTr="00633EE1">
        <w:trPr>
          <w:trHeight w:hRule="exact" w:val="567"/>
          <w:jc w:val="center"/>
        </w:trPr>
        <w:tc>
          <w:tcPr>
            <w:tcW w:w="2281"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106977161162802</w:t>
            </w:r>
          </w:p>
        </w:tc>
        <w:tc>
          <w:tcPr>
            <w:tcW w:w="1360"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朱江嵩</w:t>
            </w:r>
          </w:p>
        </w:tc>
        <w:tc>
          <w:tcPr>
            <w:tcW w:w="99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w:t>
            </w:r>
          </w:p>
        </w:tc>
        <w:tc>
          <w:tcPr>
            <w:tcW w:w="80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Pr>
                <w:rFonts w:eastAsiaTheme="minorEastAsia" w:hint="eastAsia"/>
                <w:color w:val="000000"/>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843"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559"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248.1</w:t>
            </w:r>
          </w:p>
        </w:tc>
        <w:tc>
          <w:tcPr>
            <w:tcW w:w="188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文物与博物馆</w:t>
            </w:r>
          </w:p>
        </w:tc>
        <w:tc>
          <w:tcPr>
            <w:tcW w:w="1134"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r>
      <w:tr w:rsidR="00B06F32" w:rsidTr="00633EE1">
        <w:trPr>
          <w:trHeight w:hRule="exact" w:val="567"/>
          <w:jc w:val="center"/>
        </w:trPr>
        <w:tc>
          <w:tcPr>
            <w:tcW w:w="2281"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106977161162807</w:t>
            </w:r>
          </w:p>
        </w:tc>
        <w:tc>
          <w:tcPr>
            <w:tcW w:w="1360"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刘艳</w:t>
            </w:r>
          </w:p>
        </w:tc>
        <w:tc>
          <w:tcPr>
            <w:tcW w:w="99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w:t>
            </w:r>
          </w:p>
        </w:tc>
        <w:tc>
          <w:tcPr>
            <w:tcW w:w="80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Pr>
                <w:rFonts w:eastAsiaTheme="minorEastAsia" w:hint="eastAsia"/>
                <w:color w:val="000000"/>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843"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559"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241.9</w:t>
            </w:r>
          </w:p>
        </w:tc>
        <w:tc>
          <w:tcPr>
            <w:tcW w:w="188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文物与博物馆</w:t>
            </w:r>
          </w:p>
        </w:tc>
        <w:tc>
          <w:tcPr>
            <w:tcW w:w="1134"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r>
      <w:tr w:rsidR="00B06F32" w:rsidTr="00633EE1">
        <w:trPr>
          <w:trHeight w:hRule="exact" w:val="567"/>
          <w:jc w:val="center"/>
        </w:trPr>
        <w:tc>
          <w:tcPr>
            <w:tcW w:w="2281" w:type="dxa"/>
            <w:tcBorders>
              <w:top w:val="single" w:sz="4" w:space="0" w:color="auto"/>
              <w:left w:val="single" w:sz="4" w:space="0" w:color="auto"/>
              <w:bottom w:val="single" w:sz="4" w:space="0" w:color="auto"/>
              <w:right w:val="single" w:sz="4" w:space="0" w:color="auto"/>
            </w:tcBorders>
            <w:vAlign w:val="center"/>
          </w:tcPr>
          <w:p w:rsidR="00B06F32" w:rsidRPr="00F514FB" w:rsidRDefault="00B06F32" w:rsidP="00B06F32">
            <w:pPr>
              <w:jc w:val="center"/>
              <w:rPr>
                <w:rFonts w:eastAsiaTheme="minorEastAsia"/>
                <w:color w:val="000000"/>
                <w:szCs w:val="21"/>
              </w:rPr>
            </w:pPr>
            <w:r w:rsidRPr="00F514FB">
              <w:rPr>
                <w:rFonts w:eastAsiaTheme="minorEastAsia"/>
                <w:color w:val="000000"/>
                <w:szCs w:val="21"/>
              </w:rPr>
              <w:t>106977161162796</w:t>
            </w:r>
          </w:p>
        </w:tc>
        <w:tc>
          <w:tcPr>
            <w:tcW w:w="1360" w:type="dxa"/>
            <w:tcBorders>
              <w:top w:val="single" w:sz="4" w:space="0" w:color="auto"/>
              <w:left w:val="single" w:sz="4" w:space="0" w:color="auto"/>
              <w:bottom w:val="single" w:sz="4" w:space="0" w:color="auto"/>
              <w:right w:val="single" w:sz="4" w:space="0" w:color="auto"/>
            </w:tcBorders>
            <w:vAlign w:val="center"/>
          </w:tcPr>
          <w:p w:rsidR="00B06F32" w:rsidRPr="00F514FB" w:rsidRDefault="00B06F32" w:rsidP="00B06F32">
            <w:pPr>
              <w:jc w:val="center"/>
              <w:rPr>
                <w:rFonts w:eastAsiaTheme="minorEastAsia"/>
                <w:color w:val="000000"/>
                <w:szCs w:val="21"/>
              </w:rPr>
            </w:pPr>
            <w:proofErr w:type="gramStart"/>
            <w:r w:rsidRPr="00F514FB">
              <w:rPr>
                <w:rFonts w:eastAsiaTheme="minorEastAsia"/>
                <w:color w:val="000000"/>
                <w:szCs w:val="21"/>
              </w:rPr>
              <w:t>程永静</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w:t>
            </w:r>
          </w:p>
        </w:tc>
        <w:tc>
          <w:tcPr>
            <w:tcW w:w="80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B06F32" w:rsidRPr="00F514FB" w:rsidRDefault="00B06F32" w:rsidP="00B06F32">
            <w:pPr>
              <w:jc w:val="center"/>
              <w:rPr>
                <w:rFonts w:eastAsiaTheme="minorEastAsia"/>
                <w:color w:val="000000"/>
                <w:szCs w:val="21"/>
              </w:rPr>
            </w:pPr>
            <w:r>
              <w:rPr>
                <w:rFonts w:eastAsiaTheme="minorEastAsia"/>
                <w:color w:val="000000"/>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843"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559"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F514FB">
              <w:rPr>
                <w:rFonts w:eastAsiaTheme="minorEastAsia"/>
                <w:color w:val="000000"/>
                <w:szCs w:val="21"/>
              </w:rPr>
              <w:t>235.5</w:t>
            </w:r>
          </w:p>
        </w:tc>
        <w:tc>
          <w:tcPr>
            <w:tcW w:w="188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文物与博物馆</w:t>
            </w:r>
          </w:p>
        </w:tc>
        <w:tc>
          <w:tcPr>
            <w:tcW w:w="1134"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r>
      <w:tr w:rsidR="00B06F32" w:rsidTr="00633EE1">
        <w:trPr>
          <w:trHeight w:hRule="exact" w:val="567"/>
          <w:jc w:val="center"/>
        </w:trPr>
        <w:tc>
          <w:tcPr>
            <w:tcW w:w="2281"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106977161162809</w:t>
            </w:r>
          </w:p>
        </w:tc>
        <w:tc>
          <w:tcPr>
            <w:tcW w:w="1360"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roofErr w:type="gramStart"/>
            <w:r w:rsidRPr="00B06F32">
              <w:rPr>
                <w:rFonts w:eastAsiaTheme="minorEastAsia" w:hint="eastAsia"/>
                <w:color w:val="000000"/>
                <w:szCs w:val="21"/>
              </w:rPr>
              <w:t>杜萌</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w:t>
            </w:r>
          </w:p>
        </w:tc>
        <w:tc>
          <w:tcPr>
            <w:tcW w:w="80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Pr>
                <w:rFonts w:eastAsiaTheme="minorEastAsia" w:hint="eastAsia"/>
                <w:color w:val="000000"/>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843"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559"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242.2</w:t>
            </w:r>
          </w:p>
        </w:tc>
        <w:tc>
          <w:tcPr>
            <w:tcW w:w="188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文物与博物馆</w:t>
            </w:r>
          </w:p>
        </w:tc>
        <w:tc>
          <w:tcPr>
            <w:tcW w:w="1134"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r>
      <w:tr w:rsidR="00B06F32" w:rsidTr="00633EE1">
        <w:trPr>
          <w:trHeight w:hRule="exact" w:val="567"/>
          <w:jc w:val="center"/>
        </w:trPr>
        <w:tc>
          <w:tcPr>
            <w:tcW w:w="2281"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106977161162839</w:t>
            </w:r>
          </w:p>
        </w:tc>
        <w:tc>
          <w:tcPr>
            <w:tcW w:w="1360"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吴昊泽</w:t>
            </w:r>
          </w:p>
        </w:tc>
        <w:tc>
          <w:tcPr>
            <w:tcW w:w="99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w:t>
            </w:r>
          </w:p>
        </w:tc>
        <w:tc>
          <w:tcPr>
            <w:tcW w:w="80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Pr>
                <w:rFonts w:eastAsiaTheme="minorEastAsia" w:hint="eastAsia"/>
                <w:color w:val="000000"/>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843"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559"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226.8</w:t>
            </w:r>
          </w:p>
        </w:tc>
        <w:tc>
          <w:tcPr>
            <w:tcW w:w="188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文物与博物馆</w:t>
            </w:r>
          </w:p>
        </w:tc>
        <w:tc>
          <w:tcPr>
            <w:tcW w:w="1134"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r>
      <w:tr w:rsidR="00B06F32" w:rsidTr="00633EE1">
        <w:trPr>
          <w:trHeight w:hRule="exact" w:val="567"/>
          <w:jc w:val="center"/>
        </w:trPr>
        <w:tc>
          <w:tcPr>
            <w:tcW w:w="2281"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106977161162783</w:t>
            </w:r>
          </w:p>
        </w:tc>
        <w:tc>
          <w:tcPr>
            <w:tcW w:w="1360"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付一豪</w:t>
            </w:r>
          </w:p>
        </w:tc>
        <w:tc>
          <w:tcPr>
            <w:tcW w:w="99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w:t>
            </w:r>
          </w:p>
        </w:tc>
        <w:tc>
          <w:tcPr>
            <w:tcW w:w="80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Pr>
                <w:rFonts w:eastAsiaTheme="minorEastAsia" w:hint="eastAsia"/>
                <w:color w:val="000000"/>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843"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559"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237.4</w:t>
            </w:r>
          </w:p>
        </w:tc>
        <w:tc>
          <w:tcPr>
            <w:tcW w:w="188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文物与博物馆</w:t>
            </w:r>
          </w:p>
        </w:tc>
        <w:tc>
          <w:tcPr>
            <w:tcW w:w="1134"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r>
      <w:tr w:rsidR="00B06F32" w:rsidTr="00633EE1">
        <w:trPr>
          <w:trHeight w:hRule="exact" w:val="567"/>
          <w:jc w:val="center"/>
        </w:trPr>
        <w:tc>
          <w:tcPr>
            <w:tcW w:w="2281"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106977153115312</w:t>
            </w:r>
          </w:p>
        </w:tc>
        <w:tc>
          <w:tcPr>
            <w:tcW w:w="1360"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张伏麟</w:t>
            </w:r>
          </w:p>
        </w:tc>
        <w:tc>
          <w:tcPr>
            <w:tcW w:w="99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w:t>
            </w:r>
          </w:p>
        </w:tc>
        <w:tc>
          <w:tcPr>
            <w:tcW w:w="80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Pr>
                <w:rFonts w:eastAsiaTheme="minorEastAsia" w:hint="eastAsia"/>
                <w:color w:val="000000"/>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云南大学</w:t>
            </w:r>
          </w:p>
        </w:tc>
        <w:tc>
          <w:tcPr>
            <w:tcW w:w="1843"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西北大学</w:t>
            </w:r>
          </w:p>
        </w:tc>
        <w:tc>
          <w:tcPr>
            <w:tcW w:w="1559"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color w:val="000000"/>
                <w:szCs w:val="21"/>
              </w:rPr>
              <w:t>223.4</w:t>
            </w:r>
          </w:p>
        </w:tc>
        <w:tc>
          <w:tcPr>
            <w:tcW w:w="1888"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r w:rsidRPr="00B06F32">
              <w:rPr>
                <w:rFonts w:eastAsiaTheme="minorEastAsia" w:hint="eastAsia"/>
                <w:color w:val="000000"/>
                <w:szCs w:val="21"/>
              </w:rPr>
              <w:t>文物与博物馆</w:t>
            </w:r>
          </w:p>
        </w:tc>
        <w:tc>
          <w:tcPr>
            <w:tcW w:w="1134" w:type="dxa"/>
            <w:tcBorders>
              <w:top w:val="single" w:sz="4" w:space="0" w:color="auto"/>
              <w:left w:val="single" w:sz="4" w:space="0" w:color="auto"/>
              <w:bottom w:val="single" w:sz="4" w:space="0" w:color="auto"/>
              <w:right w:val="single" w:sz="4" w:space="0" w:color="auto"/>
            </w:tcBorders>
            <w:vAlign w:val="center"/>
          </w:tcPr>
          <w:p w:rsidR="00B06F32" w:rsidRPr="00B06F32" w:rsidRDefault="00B06F32" w:rsidP="00B06F32">
            <w:pPr>
              <w:jc w:val="center"/>
              <w:rPr>
                <w:rFonts w:eastAsiaTheme="minorEastAsia"/>
                <w:color w:val="000000"/>
                <w:szCs w:val="21"/>
              </w:rPr>
            </w:pPr>
          </w:p>
        </w:tc>
      </w:tr>
      <w:tr w:rsidR="00B06F32" w:rsidTr="00633EE1">
        <w:trPr>
          <w:trHeight w:hRule="exact" w:val="567"/>
          <w:jc w:val="center"/>
        </w:trPr>
        <w:tc>
          <w:tcPr>
            <w:tcW w:w="2281" w:type="dxa"/>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pPr>
          </w:p>
        </w:tc>
        <w:tc>
          <w:tcPr>
            <w:tcW w:w="808" w:type="dxa"/>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pPr>
          </w:p>
        </w:tc>
        <w:tc>
          <w:tcPr>
            <w:tcW w:w="1177" w:type="dxa"/>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pPr>
          </w:p>
        </w:tc>
        <w:tc>
          <w:tcPr>
            <w:tcW w:w="1888" w:type="dxa"/>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B06F32" w:rsidRDefault="00B06F32" w:rsidP="00B06F32">
            <w:pPr>
              <w:jc w:val="center"/>
            </w:pPr>
          </w:p>
        </w:tc>
      </w:tr>
      <w:tr w:rsidR="00633EE1" w:rsidTr="00633EE1">
        <w:trPr>
          <w:trHeight w:hRule="exact" w:val="567"/>
          <w:jc w:val="center"/>
        </w:trPr>
        <w:tc>
          <w:tcPr>
            <w:tcW w:w="2281" w:type="dxa"/>
            <w:tcBorders>
              <w:top w:val="single" w:sz="4" w:space="0" w:color="auto"/>
              <w:left w:val="single" w:sz="4" w:space="0" w:color="auto"/>
              <w:bottom w:val="single" w:sz="4" w:space="0" w:color="auto"/>
              <w:right w:val="single" w:sz="4" w:space="0" w:color="auto"/>
            </w:tcBorders>
            <w:vAlign w:val="center"/>
          </w:tcPr>
          <w:p w:rsidR="00633EE1" w:rsidRDefault="00633EE1" w:rsidP="00B06F32">
            <w:pPr>
              <w:jc w:val="center"/>
            </w:pPr>
          </w:p>
        </w:tc>
        <w:tc>
          <w:tcPr>
            <w:tcW w:w="1360" w:type="dxa"/>
            <w:tcBorders>
              <w:top w:val="single" w:sz="4" w:space="0" w:color="auto"/>
              <w:left w:val="single" w:sz="4" w:space="0" w:color="auto"/>
              <w:bottom w:val="single" w:sz="4" w:space="0" w:color="auto"/>
              <w:right w:val="single" w:sz="4" w:space="0" w:color="auto"/>
            </w:tcBorders>
            <w:vAlign w:val="center"/>
          </w:tcPr>
          <w:p w:rsidR="00633EE1" w:rsidRDefault="00633EE1" w:rsidP="00B06F3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633EE1" w:rsidRDefault="00633EE1" w:rsidP="00B06F32">
            <w:pPr>
              <w:jc w:val="center"/>
            </w:pPr>
          </w:p>
        </w:tc>
        <w:tc>
          <w:tcPr>
            <w:tcW w:w="808" w:type="dxa"/>
            <w:tcBorders>
              <w:top w:val="single" w:sz="4" w:space="0" w:color="auto"/>
              <w:left w:val="single" w:sz="4" w:space="0" w:color="auto"/>
              <w:bottom w:val="single" w:sz="4" w:space="0" w:color="auto"/>
              <w:right w:val="single" w:sz="4" w:space="0" w:color="auto"/>
            </w:tcBorders>
            <w:vAlign w:val="center"/>
          </w:tcPr>
          <w:p w:rsidR="00633EE1" w:rsidRDefault="00633EE1" w:rsidP="00B06F32">
            <w:pPr>
              <w:jc w:val="center"/>
            </w:pPr>
          </w:p>
        </w:tc>
        <w:tc>
          <w:tcPr>
            <w:tcW w:w="1177" w:type="dxa"/>
            <w:tcBorders>
              <w:top w:val="single" w:sz="4" w:space="0" w:color="auto"/>
              <w:left w:val="single" w:sz="4" w:space="0" w:color="auto"/>
              <w:bottom w:val="single" w:sz="4" w:space="0" w:color="auto"/>
              <w:right w:val="single" w:sz="4" w:space="0" w:color="auto"/>
            </w:tcBorders>
            <w:vAlign w:val="center"/>
          </w:tcPr>
          <w:p w:rsidR="00633EE1" w:rsidRDefault="00633EE1" w:rsidP="00B06F32">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633EE1" w:rsidRDefault="00633EE1" w:rsidP="00B06F32">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633EE1" w:rsidRDefault="00633EE1" w:rsidP="00B06F3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633EE1" w:rsidRDefault="00633EE1" w:rsidP="00B06F32">
            <w:pPr>
              <w:jc w:val="center"/>
            </w:pPr>
          </w:p>
        </w:tc>
        <w:tc>
          <w:tcPr>
            <w:tcW w:w="1888" w:type="dxa"/>
            <w:tcBorders>
              <w:top w:val="single" w:sz="4" w:space="0" w:color="auto"/>
              <w:left w:val="single" w:sz="4" w:space="0" w:color="auto"/>
              <w:bottom w:val="single" w:sz="4" w:space="0" w:color="auto"/>
              <w:right w:val="single" w:sz="4" w:space="0" w:color="auto"/>
            </w:tcBorders>
            <w:vAlign w:val="center"/>
          </w:tcPr>
          <w:p w:rsidR="00633EE1" w:rsidRDefault="00633EE1" w:rsidP="00B06F32">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33EE1" w:rsidRDefault="00633EE1" w:rsidP="00B06F32">
            <w:pPr>
              <w:jc w:val="center"/>
            </w:pPr>
          </w:p>
        </w:tc>
      </w:tr>
    </w:tbl>
    <w:p w:rsidR="004B2C0A" w:rsidRPr="00714922" w:rsidRDefault="004B2C0A" w:rsidP="004B2C0A">
      <w:pPr>
        <w:ind w:firstLineChars="200" w:firstLine="360"/>
        <w:rPr>
          <w:sz w:val="18"/>
          <w:szCs w:val="18"/>
        </w:rPr>
      </w:pPr>
      <w:r w:rsidRPr="00714922">
        <w:rPr>
          <w:rFonts w:hint="eastAsia"/>
          <w:sz w:val="18"/>
          <w:szCs w:val="18"/>
        </w:rPr>
        <w:t>填表说明：</w:t>
      </w:r>
      <w:r w:rsidRPr="00714922">
        <w:rPr>
          <w:sz w:val="18"/>
          <w:szCs w:val="18"/>
        </w:rPr>
        <w:t>1</w:t>
      </w:r>
      <w:r>
        <w:rPr>
          <w:rFonts w:hint="eastAsia"/>
          <w:sz w:val="18"/>
          <w:szCs w:val="18"/>
        </w:rPr>
        <w:t>．</w:t>
      </w:r>
      <w:r w:rsidRPr="00714922">
        <w:rPr>
          <w:rFonts w:hint="eastAsia"/>
          <w:sz w:val="18"/>
          <w:szCs w:val="18"/>
        </w:rPr>
        <w:t>总成绩等于初试成绩</w:t>
      </w:r>
      <w:r w:rsidRPr="00714922">
        <w:rPr>
          <w:rFonts w:hint="eastAsia"/>
          <w:sz w:val="18"/>
          <w:szCs w:val="18"/>
        </w:rPr>
        <w:t>*0.9+</w:t>
      </w:r>
      <w:r w:rsidRPr="00714922">
        <w:rPr>
          <w:rFonts w:hint="eastAsia"/>
          <w:sz w:val="18"/>
          <w:szCs w:val="18"/>
        </w:rPr>
        <w:t>复试成绩</w:t>
      </w:r>
      <w:r>
        <w:rPr>
          <w:rFonts w:hint="eastAsia"/>
          <w:sz w:val="18"/>
          <w:szCs w:val="18"/>
        </w:rPr>
        <w:t>；</w:t>
      </w:r>
    </w:p>
    <w:p w:rsidR="004B2C0A" w:rsidRPr="00714922" w:rsidRDefault="004B2C0A" w:rsidP="004B2C0A">
      <w:pPr>
        <w:rPr>
          <w:sz w:val="18"/>
          <w:szCs w:val="18"/>
        </w:rPr>
      </w:pPr>
      <w:r w:rsidRPr="00714922">
        <w:rPr>
          <w:rFonts w:hint="eastAsia"/>
          <w:sz w:val="18"/>
          <w:szCs w:val="18"/>
        </w:rPr>
        <w:t xml:space="preserve">              2</w:t>
      </w:r>
      <w:r>
        <w:rPr>
          <w:rFonts w:hint="eastAsia"/>
          <w:sz w:val="18"/>
          <w:szCs w:val="18"/>
        </w:rPr>
        <w:t>．</w:t>
      </w:r>
      <w:r w:rsidRPr="00714922">
        <w:rPr>
          <w:rFonts w:hint="eastAsia"/>
          <w:sz w:val="18"/>
          <w:szCs w:val="18"/>
        </w:rPr>
        <w:t>请各招生单位分别按专业填写；</w:t>
      </w:r>
    </w:p>
    <w:p w:rsidR="004B2C0A" w:rsidRPr="00714922" w:rsidRDefault="004B2C0A" w:rsidP="004B2C0A">
      <w:pPr>
        <w:rPr>
          <w:sz w:val="18"/>
          <w:szCs w:val="18"/>
        </w:rPr>
      </w:pPr>
      <w:r w:rsidRPr="00714922">
        <w:rPr>
          <w:sz w:val="18"/>
          <w:szCs w:val="18"/>
        </w:rPr>
        <w:t xml:space="preserve">         </w:t>
      </w:r>
      <w:r w:rsidRPr="00714922">
        <w:rPr>
          <w:rFonts w:hint="eastAsia"/>
          <w:sz w:val="18"/>
          <w:szCs w:val="18"/>
        </w:rPr>
        <w:t xml:space="preserve">     3</w:t>
      </w:r>
      <w:r>
        <w:rPr>
          <w:rFonts w:hint="eastAsia"/>
          <w:sz w:val="18"/>
          <w:szCs w:val="18"/>
        </w:rPr>
        <w:t>．</w:t>
      </w:r>
      <w:r w:rsidRPr="00714922">
        <w:rPr>
          <w:rFonts w:hint="eastAsia"/>
          <w:sz w:val="18"/>
          <w:szCs w:val="18"/>
        </w:rPr>
        <w:t>表上各项内容必须认真对照考生报考基本信息表填写；</w:t>
      </w:r>
    </w:p>
    <w:p w:rsidR="004B2C0A" w:rsidRPr="00714922" w:rsidRDefault="004B2C0A" w:rsidP="004B2C0A">
      <w:pPr>
        <w:rPr>
          <w:sz w:val="18"/>
          <w:szCs w:val="18"/>
        </w:rPr>
      </w:pPr>
      <w:r w:rsidRPr="00714922">
        <w:rPr>
          <w:rFonts w:hint="eastAsia"/>
          <w:sz w:val="18"/>
          <w:szCs w:val="18"/>
        </w:rPr>
        <w:t xml:space="preserve">              4</w:t>
      </w:r>
      <w:r>
        <w:rPr>
          <w:rFonts w:hint="eastAsia"/>
          <w:sz w:val="18"/>
          <w:szCs w:val="18"/>
        </w:rPr>
        <w:t>．</w:t>
      </w:r>
      <w:r w:rsidRPr="00714922">
        <w:rPr>
          <w:rFonts w:hint="eastAsia"/>
          <w:sz w:val="18"/>
          <w:szCs w:val="18"/>
        </w:rPr>
        <w:t>其中录取类别为定向的考生定向单位不能为空，录取类别为非定向的考生在开学一周内必须将个人档案转入所在院系所；</w:t>
      </w:r>
    </w:p>
    <w:p w:rsidR="004B2C0A" w:rsidRPr="00714922" w:rsidRDefault="004B2C0A" w:rsidP="004B2C0A">
      <w:pPr>
        <w:ind w:firstLineChars="700" w:firstLine="1260"/>
        <w:rPr>
          <w:sz w:val="18"/>
          <w:szCs w:val="18"/>
        </w:rPr>
      </w:pPr>
      <w:r w:rsidRPr="00714922">
        <w:rPr>
          <w:rFonts w:hint="eastAsia"/>
          <w:sz w:val="18"/>
          <w:szCs w:val="18"/>
        </w:rPr>
        <w:t>5</w:t>
      </w:r>
      <w:r>
        <w:rPr>
          <w:rFonts w:hint="eastAsia"/>
          <w:sz w:val="18"/>
          <w:szCs w:val="18"/>
        </w:rPr>
        <w:t>．</w:t>
      </w:r>
      <w:r w:rsidRPr="00714922">
        <w:rPr>
          <w:rFonts w:hint="eastAsia"/>
          <w:sz w:val="18"/>
          <w:szCs w:val="18"/>
        </w:rPr>
        <w:t>“少民骨干计划”、“单独考试”的考生只能录取为“定向”；</w:t>
      </w:r>
    </w:p>
    <w:p w:rsidR="004B2C0A" w:rsidRPr="00714922" w:rsidRDefault="004B2C0A" w:rsidP="004B2C0A">
      <w:pPr>
        <w:ind w:firstLineChars="700" w:firstLine="1260"/>
        <w:rPr>
          <w:sz w:val="18"/>
          <w:szCs w:val="18"/>
        </w:rPr>
      </w:pPr>
      <w:r w:rsidRPr="00714922">
        <w:rPr>
          <w:rFonts w:hint="eastAsia"/>
          <w:sz w:val="18"/>
          <w:szCs w:val="18"/>
        </w:rPr>
        <w:t>6</w:t>
      </w:r>
      <w:r>
        <w:rPr>
          <w:rFonts w:hint="eastAsia"/>
          <w:sz w:val="18"/>
          <w:szCs w:val="18"/>
        </w:rPr>
        <w:t>．</w:t>
      </w:r>
      <w:r w:rsidRPr="00714922">
        <w:rPr>
          <w:rFonts w:hint="eastAsia"/>
          <w:sz w:val="18"/>
          <w:szCs w:val="18"/>
        </w:rPr>
        <w:t>“提前复试”考生院系在审核资格后将成绩换算成硕士复试成绩，并在备注栏标明。</w:t>
      </w:r>
    </w:p>
    <w:p w:rsidR="004F25AD" w:rsidRPr="004B2C0A" w:rsidRDefault="004B2C0A" w:rsidP="004B2C0A">
      <w:pPr>
        <w:rPr>
          <w:sz w:val="18"/>
          <w:szCs w:val="18"/>
        </w:rPr>
      </w:pPr>
      <w:r w:rsidRPr="00714922">
        <w:rPr>
          <w:sz w:val="18"/>
          <w:szCs w:val="18"/>
        </w:rPr>
        <w:t xml:space="preserve">                                                                                                                     </w:t>
      </w:r>
      <w:r>
        <w:rPr>
          <w:sz w:val="18"/>
          <w:szCs w:val="18"/>
        </w:rPr>
        <w:t xml:space="preserve">                     </w:t>
      </w:r>
      <w:r w:rsidRPr="00714922">
        <w:rPr>
          <w:sz w:val="18"/>
          <w:szCs w:val="18"/>
        </w:rPr>
        <w:t xml:space="preserve"> 2017</w:t>
      </w:r>
      <w:r>
        <w:rPr>
          <w:sz w:val="18"/>
          <w:szCs w:val="18"/>
        </w:rPr>
        <w:t xml:space="preserve"> </w:t>
      </w:r>
      <w:r w:rsidRPr="00714922">
        <w:rPr>
          <w:rFonts w:hint="eastAsia"/>
          <w:sz w:val="18"/>
          <w:szCs w:val="18"/>
        </w:rPr>
        <w:t>年</w:t>
      </w:r>
      <w:r w:rsidRPr="00714922">
        <w:rPr>
          <w:sz w:val="18"/>
          <w:szCs w:val="18"/>
        </w:rPr>
        <w:t xml:space="preserve"> </w:t>
      </w:r>
      <w:r>
        <w:rPr>
          <w:sz w:val="18"/>
          <w:szCs w:val="18"/>
        </w:rPr>
        <w:t>3</w:t>
      </w:r>
      <w:r w:rsidRPr="00714922">
        <w:rPr>
          <w:sz w:val="18"/>
          <w:szCs w:val="18"/>
        </w:rPr>
        <w:t xml:space="preserve"> </w:t>
      </w:r>
      <w:r w:rsidRPr="00714922">
        <w:rPr>
          <w:rFonts w:hint="eastAsia"/>
          <w:sz w:val="18"/>
          <w:szCs w:val="18"/>
        </w:rPr>
        <w:t>月</w:t>
      </w:r>
      <w:r w:rsidRPr="00714922">
        <w:rPr>
          <w:sz w:val="18"/>
          <w:szCs w:val="18"/>
        </w:rPr>
        <w:t xml:space="preserve"> </w:t>
      </w:r>
      <w:r>
        <w:rPr>
          <w:sz w:val="18"/>
          <w:szCs w:val="18"/>
        </w:rPr>
        <w:t>29</w:t>
      </w:r>
      <w:r w:rsidRPr="00714922">
        <w:rPr>
          <w:sz w:val="18"/>
          <w:szCs w:val="18"/>
        </w:rPr>
        <w:t xml:space="preserve"> </w:t>
      </w:r>
      <w:r w:rsidRPr="00714922">
        <w:rPr>
          <w:rFonts w:hint="eastAsia"/>
          <w:sz w:val="18"/>
          <w:szCs w:val="18"/>
        </w:rPr>
        <w:t>日</w:t>
      </w:r>
    </w:p>
    <w:sectPr w:rsidR="004F25AD" w:rsidRPr="004B2C0A" w:rsidSect="004F25AD">
      <w:pgSz w:w="16838" w:h="11906" w:orient="landscape"/>
      <w:pgMar w:top="851" w:right="851"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AD"/>
    <w:rsid w:val="000F0D2D"/>
    <w:rsid w:val="0012042D"/>
    <w:rsid w:val="001A1A76"/>
    <w:rsid w:val="0022130D"/>
    <w:rsid w:val="00223F59"/>
    <w:rsid w:val="00253B25"/>
    <w:rsid w:val="00266A5F"/>
    <w:rsid w:val="00266E7E"/>
    <w:rsid w:val="00282965"/>
    <w:rsid w:val="002F7795"/>
    <w:rsid w:val="00303787"/>
    <w:rsid w:val="00326BC7"/>
    <w:rsid w:val="00481D46"/>
    <w:rsid w:val="004A12DA"/>
    <w:rsid w:val="004A3221"/>
    <w:rsid w:val="004B2C0A"/>
    <w:rsid w:val="004F25AD"/>
    <w:rsid w:val="005A5258"/>
    <w:rsid w:val="00633EE1"/>
    <w:rsid w:val="006C0CE8"/>
    <w:rsid w:val="006F0F74"/>
    <w:rsid w:val="00714922"/>
    <w:rsid w:val="00760924"/>
    <w:rsid w:val="007758EE"/>
    <w:rsid w:val="007C6FD6"/>
    <w:rsid w:val="007E00D0"/>
    <w:rsid w:val="008111C0"/>
    <w:rsid w:val="00883838"/>
    <w:rsid w:val="008A1314"/>
    <w:rsid w:val="008D4633"/>
    <w:rsid w:val="00974D08"/>
    <w:rsid w:val="00A323BC"/>
    <w:rsid w:val="00A4650A"/>
    <w:rsid w:val="00AC1E3A"/>
    <w:rsid w:val="00AE0712"/>
    <w:rsid w:val="00B06F32"/>
    <w:rsid w:val="00BF0BC8"/>
    <w:rsid w:val="00C94692"/>
    <w:rsid w:val="00CB4AA4"/>
    <w:rsid w:val="00D523B9"/>
    <w:rsid w:val="00DF1BC6"/>
    <w:rsid w:val="00E119F6"/>
    <w:rsid w:val="00E335FE"/>
    <w:rsid w:val="00EA1161"/>
    <w:rsid w:val="00ED1F9C"/>
    <w:rsid w:val="00ED4457"/>
    <w:rsid w:val="00F514FB"/>
    <w:rsid w:val="00FF3739"/>
    <w:rsid w:val="00FF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92C4E-CD97-4D4D-BB69-992B2D77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5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523B9"/>
    <w:pPr>
      <w:ind w:leftChars="2500" w:left="100"/>
    </w:pPr>
  </w:style>
  <w:style w:type="character" w:customStyle="1" w:styleId="Char">
    <w:name w:val="日期 Char"/>
    <w:basedOn w:val="a0"/>
    <w:link w:val="a3"/>
    <w:uiPriority w:val="99"/>
    <w:semiHidden/>
    <w:rsid w:val="00D523B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Pages>
  <Words>861</Words>
  <Characters>4911</Characters>
  <Application>Microsoft Office Word</Application>
  <DocSecurity>0</DocSecurity>
  <Lines>40</Lines>
  <Paragraphs>11</Paragraphs>
  <ScaleCrop>false</ScaleCrop>
  <Company>Hewlett-Packard Company</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Jame.Lee</dc:creator>
  <cp:keywords/>
  <dc:description/>
  <cp:lastModifiedBy>Jame.Lee</cp:lastModifiedBy>
  <cp:revision>58</cp:revision>
  <dcterms:created xsi:type="dcterms:W3CDTF">2017-03-28T10:07:00Z</dcterms:created>
  <dcterms:modified xsi:type="dcterms:W3CDTF">2017-03-29T07:29:00Z</dcterms:modified>
</cp:coreProperties>
</file>