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21B7C" w14:textId="77777777" w:rsidR="006F10B9" w:rsidRPr="007E3C8C" w:rsidRDefault="006F10B9" w:rsidP="006F10B9">
      <w:pPr>
        <w:rPr>
          <w:rFonts w:ascii="宋体" w:hAnsi="宋体"/>
          <w:sz w:val="24"/>
          <w:szCs w:val="24"/>
        </w:rPr>
      </w:pPr>
      <w:bookmarkStart w:id="0" w:name="_GoBack"/>
      <w:r w:rsidRPr="007E3C8C">
        <w:rPr>
          <w:rFonts w:ascii="宋体" w:hAnsi="宋体" w:hint="eastAsia"/>
          <w:sz w:val="24"/>
          <w:szCs w:val="24"/>
        </w:rPr>
        <w:t>附件3：</w:t>
      </w:r>
    </w:p>
    <w:p w14:paraId="7A053D5C" w14:textId="77777777" w:rsidR="006F10B9" w:rsidRPr="00291B92" w:rsidRDefault="006F10B9" w:rsidP="006F10B9">
      <w:pPr>
        <w:jc w:val="center"/>
        <w:rPr>
          <w:rFonts w:ascii="宋体" w:hAnsi="宋体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中南大学射击高水平运动员测试成绩综合评分办法</w:t>
      </w:r>
      <w:bookmarkEnd w:id="0"/>
    </w:p>
    <w:p w14:paraId="360FE00B" w14:textId="77777777" w:rsidR="006F10B9" w:rsidRPr="00291B92" w:rsidRDefault="006F10B9" w:rsidP="006F10B9">
      <w:pPr>
        <w:spacing w:line="40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为做好我校射击高水平运动员招生测试工作，确保测试过程公平、公正、公开，更好地选拔高水平射击人才，特制定本评分办法。</w:t>
      </w:r>
    </w:p>
    <w:p w14:paraId="1A12D5F2" w14:textId="77777777" w:rsidR="006F10B9" w:rsidRPr="00A33BE3" w:rsidRDefault="006F10B9" w:rsidP="006F10B9">
      <w:pPr>
        <w:ind w:firstLineChars="201" w:firstLine="563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一、测试项目</w:t>
      </w:r>
    </w:p>
    <w:p w14:paraId="5FA6777C" w14:textId="77777777"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男子气手枪</w:t>
      </w:r>
      <w:r w:rsidRPr="00A33BE3">
        <w:rPr>
          <w:rFonts w:ascii="宋体" w:hAnsi="宋体"/>
          <w:sz w:val="24"/>
          <w:szCs w:val="24"/>
        </w:rPr>
        <w:t>60</w:t>
      </w:r>
      <w:r w:rsidRPr="00A33BE3">
        <w:rPr>
          <w:rFonts w:ascii="宋体" w:hAnsi="宋体" w:hint="eastAsia"/>
          <w:sz w:val="24"/>
          <w:szCs w:val="24"/>
        </w:rPr>
        <w:t>发、男子气步枪</w:t>
      </w:r>
      <w:r w:rsidRPr="00A33BE3">
        <w:rPr>
          <w:rFonts w:ascii="宋体" w:hAnsi="宋体"/>
          <w:sz w:val="24"/>
          <w:szCs w:val="24"/>
        </w:rPr>
        <w:t>60</w:t>
      </w:r>
      <w:r w:rsidRPr="00A33BE3">
        <w:rPr>
          <w:rFonts w:ascii="宋体" w:hAnsi="宋体" w:hint="eastAsia"/>
          <w:sz w:val="24"/>
          <w:szCs w:val="24"/>
        </w:rPr>
        <w:t>发</w:t>
      </w:r>
    </w:p>
    <w:p w14:paraId="1042B055" w14:textId="77777777"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女子气手枪</w:t>
      </w:r>
      <w:r w:rsidRPr="00A33BE3">
        <w:rPr>
          <w:rFonts w:ascii="宋体" w:hAnsi="宋体"/>
          <w:sz w:val="24"/>
          <w:szCs w:val="24"/>
        </w:rPr>
        <w:t>40</w:t>
      </w:r>
      <w:r w:rsidRPr="00A33BE3">
        <w:rPr>
          <w:rFonts w:ascii="宋体" w:hAnsi="宋体" w:hint="eastAsia"/>
          <w:sz w:val="24"/>
          <w:szCs w:val="24"/>
        </w:rPr>
        <w:t>发、女子气步枪</w:t>
      </w:r>
      <w:r w:rsidRPr="00A33BE3">
        <w:rPr>
          <w:rFonts w:ascii="宋体" w:hAnsi="宋体"/>
          <w:sz w:val="24"/>
          <w:szCs w:val="24"/>
        </w:rPr>
        <w:t>40</w:t>
      </w:r>
      <w:r w:rsidRPr="00A33BE3">
        <w:rPr>
          <w:rFonts w:ascii="宋体" w:hAnsi="宋体" w:hint="eastAsia"/>
          <w:sz w:val="24"/>
          <w:szCs w:val="24"/>
        </w:rPr>
        <w:t>发</w:t>
      </w:r>
    </w:p>
    <w:p w14:paraId="69737003" w14:textId="77777777" w:rsidR="006F10B9" w:rsidRPr="00A33BE3" w:rsidRDefault="006F10B9" w:rsidP="006F10B9">
      <w:pPr>
        <w:ind w:firstLineChars="201" w:firstLine="563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二、测试要求</w:t>
      </w:r>
    </w:p>
    <w:p w14:paraId="0C9D19B4" w14:textId="77777777"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执行</w:t>
      </w:r>
      <w:r w:rsidRPr="00A33BE3">
        <w:rPr>
          <w:rFonts w:ascii="宋体" w:hAnsi="宋体"/>
          <w:sz w:val="24"/>
          <w:szCs w:val="24"/>
        </w:rPr>
        <w:t>2013</w:t>
      </w:r>
      <w:r w:rsidRPr="00A33BE3">
        <w:rPr>
          <w:rFonts w:ascii="宋体" w:hAnsi="宋体" w:hint="eastAsia"/>
          <w:sz w:val="24"/>
          <w:szCs w:val="24"/>
        </w:rPr>
        <w:t>年国际射联规则，采用电子靶进行测试，测试成绩现场公布。设立抗议环节，测试结果公布后</w:t>
      </w:r>
      <w:r w:rsidRPr="00A33BE3">
        <w:rPr>
          <w:rFonts w:ascii="宋体" w:hAnsi="宋体"/>
          <w:sz w:val="24"/>
          <w:szCs w:val="24"/>
        </w:rPr>
        <w:t>15</w:t>
      </w:r>
      <w:r w:rsidRPr="00A33BE3">
        <w:rPr>
          <w:rFonts w:ascii="宋体" w:hAnsi="宋体" w:hint="eastAsia"/>
          <w:sz w:val="24"/>
          <w:szCs w:val="24"/>
        </w:rPr>
        <w:t>分钟内，允许对自已测试成绩有异议的考生提出书面申请，复核自己的测试成绩。四个项目测试分别设立了达标环数，具体情况见下表：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2551"/>
        <w:gridCol w:w="2905"/>
      </w:tblGrid>
      <w:tr w:rsidR="006F10B9" w:rsidRPr="00291B92" w14:paraId="6C45B3B3" w14:textId="77777777" w:rsidTr="002E603D">
        <w:trPr>
          <w:jc w:val="center"/>
        </w:trPr>
        <w:tc>
          <w:tcPr>
            <w:tcW w:w="1775" w:type="dxa"/>
          </w:tcPr>
          <w:p w14:paraId="01EFD67A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51" w:type="dxa"/>
          </w:tcPr>
          <w:p w14:paraId="6903AFC1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气步枪</w:t>
            </w:r>
          </w:p>
        </w:tc>
        <w:tc>
          <w:tcPr>
            <w:tcW w:w="2905" w:type="dxa"/>
          </w:tcPr>
          <w:p w14:paraId="4D7A6A1D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气手枪</w:t>
            </w:r>
          </w:p>
        </w:tc>
      </w:tr>
      <w:tr w:rsidR="006F10B9" w:rsidRPr="00291B92" w14:paraId="7F6E08A4" w14:textId="77777777" w:rsidTr="002E603D">
        <w:trPr>
          <w:jc w:val="center"/>
        </w:trPr>
        <w:tc>
          <w:tcPr>
            <w:tcW w:w="1775" w:type="dxa"/>
          </w:tcPr>
          <w:p w14:paraId="490BB9B6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男子</w:t>
            </w:r>
          </w:p>
        </w:tc>
        <w:tc>
          <w:tcPr>
            <w:tcW w:w="2551" w:type="dxa"/>
          </w:tcPr>
          <w:p w14:paraId="61E0534E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609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  <w:tc>
          <w:tcPr>
            <w:tcW w:w="2905" w:type="dxa"/>
          </w:tcPr>
          <w:p w14:paraId="75E8CF85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560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</w:tr>
      <w:tr w:rsidR="006F10B9" w:rsidRPr="00291B92" w14:paraId="3CD59ADE" w14:textId="77777777" w:rsidTr="002E603D">
        <w:trPr>
          <w:jc w:val="center"/>
        </w:trPr>
        <w:tc>
          <w:tcPr>
            <w:tcW w:w="1775" w:type="dxa"/>
          </w:tcPr>
          <w:p w14:paraId="3B4E6800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女子</w:t>
            </w:r>
          </w:p>
        </w:tc>
        <w:tc>
          <w:tcPr>
            <w:tcW w:w="2551" w:type="dxa"/>
          </w:tcPr>
          <w:p w14:paraId="49F89B8B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406.5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  <w:tc>
          <w:tcPr>
            <w:tcW w:w="2905" w:type="dxa"/>
          </w:tcPr>
          <w:p w14:paraId="617411A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368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</w:tr>
    </w:tbl>
    <w:p w14:paraId="69A30BC4" w14:textId="77777777" w:rsidR="006F10B9" w:rsidRPr="00A33BE3" w:rsidRDefault="006F10B9" w:rsidP="006F10B9">
      <w:pPr>
        <w:ind w:firstLineChars="201" w:firstLine="563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三、评分办法</w:t>
      </w:r>
    </w:p>
    <w:p w14:paraId="2F07453B" w14:textId="77777777"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每位考生现场测试环数与达标环数的差值按男子气步(手)枪、女子气步(手)枪两个类别分别由高到低进行排名，每位考生现场测试得分根据排名获得相应分数</w:t>
      </w:r>
      <w:r w:rsidRPr="00A33BE3">
        <w:rPr>
          <w:rFonts w:ascii="宋体" w:hAnsi="宋体"/>
          <w:sz w:val="24"/>
          <w:szCs w:val="24"/>
        </w:rPr>
        <w:t xml:space="preserve"> (</w:t>
      </w:r>
      <w:r w:rsidRPr="00A33BE3">
        <w:rPr>
          <w:rFonts w:ascii="宋体" w:hAnsi="宋体" w:hint="eastAsia"/>
          <w:sz w:val="24"/>
          <w:szCs w:val="24"/>
        </w:rPr>
        <w:t>满分为</w:t>
      </w:r>
      <w:r w:rsidRPr="00A33BE3">
        <w:rPr>
          <w:rFonts w:ascii="宋体" w:hAnsi="宋体"/>
          <w:sz w:val="24"/>
          <w:szCs w:val="24"/>
        </w:rPr>
        <w:t>100</w:t>
      </w:r>
      <w:r w:rsidRPr="00A33BE3">
        <w:rPr>
          <w:rFonts w:ascii="宋体" w:hAnsi="宋体" w:hint="eastAsia"/>
          <w:sz w:val="24"/>
          <w:szCs w:val="24"/>
        </w:rPr>
        <w:t>分</w:t>
      </w:r>
      <w:r w:rsidRPr="00A33BE3">
        <w:rPr>
          <w:rFonts w:ascii="宋体" w:hAnsi="宋体"/>
          <w:sz w:val="24"/>
          <w:szCs w:val="24"/>
        </w:rPr>
        <w:t>)</w:t>
      </w:r>
      <w:r w:rsidRPr="00A33BE3">
        <w:rPr>
          <w:rFonts w:ascii="宋体" w:hAnsi="宋体" w:hint="eastAsia"/>
          <w:sz w:val="24"/>
          <w:szCs w:val="24"/>
        </w:rPr>
        <w:t>，现场测试得分见下表（未达到达标环数的不计分）。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77"/>
        <w:gridCol w:w="2693"/>
      </w:tblGrid>
      <w:tr w:rsidR="006F10B9" w:rsidRPr="00291B92" w14:paraId="5EA20F80" w14:textId="77777777" w:rsidTr="002E603D">
        <w:tc>
          <w:tcPr>
            <w:tcW w:w="2268" w:type="dxa"/>
            <w:vMerge w:val="restart"/>
            <w:vAlign w:val="center"/>
          </w:tcPr>
          <w:p w14:paraId="44F7B8E8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 w:hAnsi="宋体" w:cs="微软雅黑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考生现场测试环数与达标环数的差值</w:t>
            </w:r>
            <w:r w:rsidRPr="00291B92">
              <w:rPr>
                <w:rFonts w:ascii="宋体" w:hAnsi="宋体" w:cs="微软雅黑" w:hint="eastAsia"/>
                <w:szCs w:val="21"/>
              </w:rPr>
              <w:t>排名</w:t>
            </w:r>
          </w:p>
        </w:tc>
        <w:tc>
          <w:tcPr>
            <w:tcW w:w="5670" w:type="dxa"/>
            <w:gridSpan w:val="2"/>
          </w:tcPr>
          <w:p w14:paraId="6E7D794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现场测试得分</w:t>
            </w:r>
          </w:p>
        </w:tc>
      </w:tr>
      <w:tr w:rsidR="006F10B9" w:rsidRPr="00291B92" w14:paraId="531A0DC6" w14:textId="77777777" w:rsidTr="002E603D">
        <w:tc>
          <w:tcPr>
            <w:tcW w:w="2268" w:type="dxa"/>
            <w:vMerge/>
          </w:tcPr>
          <w:p w14:paraId="0A398DA0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</w:tcPr>
          <w:p w14:paraId="5CFAEAB8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男子气步(手)枪</w:t>
            </w:r>
          </w:p>
        </w:tc>
        <w:tc>
          <w:tcPr>
            <w:tcW w:w="2693" w:type="dxa"/>
          </w:tcPr>
          <w:p w14:paraId="210B8C82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女子气步(手)枪</w:t>
            </w:r>
          </w:p>
        </w:tc>
      </w:tr>
      <w:tr w:rsidR="006F10B9" w:rsidRPr="00291B92" w14:paraId="1327F5DC" w14:textId="77777777" w:rsidTr="002E603D">
        <w:tc>
          <w:tcPr>
            <w:tcW w:w="2268" w:type="dxa"/>
          </w:tcPr>
          <w:p w14:paraId="298F47C3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第一名</w:t>
            </w:r>
          </w:p>
        </w:tc>
        <w:tc>
          <w:tcPr>
            <w:tcW w:w="2977" w:type="dxa"/>
          </w:tcPr>
          <w:p w14:paraId="78C0CDB7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2693" w:type="dxa"/>
          </w:tcPr>
          <w:p w14:paraId="17A0E96F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100</w:t>
            </w:r>
          </w:p>
        </w:tc>
      </w:tr>
      <w:tr w:rsidR="006F10B9" w:rsidRPr="00291B92" w14:paraId="1C8BE495" w14:textId="77777777" w:rsidTr="002E603D">
        <w:tc>
          <w:tcPr>
            <w:tcW w:w="2268" w:type="dxa"/>
          </w:tcPr>
          <w:p w14:paraId="7F0FA4AD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第二名</w:t>
            </w:r>
          </w:p>
        </w:tc>
        <w:tc>
          <w:tcPr>
            <w:tcW w:w="2977" w:type="dxa"/>
          </w:tcPr>
          <w:p w14:paraId="162D840D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693" w:type="dxa"/>
          </w:tcPr>
          <w:p w14:paraId="6B2F9C4B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6F10B9" w:rsidRPr="00291B92" w14:paraId="411D1C15" w14:textId="77777777" w:rsidTr="002E603D">
        <w:tc>
          <w:tcPr>
            <w:tcW w:w="2268" w:type="dxa"/>
          </w:tcPr>
          <w:p w14:paraId="3DCCDB01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第三名</w:t>
            </w:r>
          </w:p>
        </w:tc>
        <w:tc>
          <w:tcPr>
            <w:tcW w:w="2977" w:type="dxa"/>
          </w:tcPr>
          <w:p w14:paraId="76FA9C03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3" w:type="dxa"/>
          </w:tcPr>
          <w:p w14:paraId="0740197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F10B9" w:rsidRPr="00291B92" w14:paraId="7226761A" w14:textId="77777777" w:rsidTr="002E603D">
        <w:tc>
          <w:tcPr>
            <w:tcW w:w="2268" w:type="dxa"/>
          </w:tcPr>
          <w:p w14:paraId="14CB1A2A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第四名</w:t>
            </w:r>
          </w:p>
        </w:tc>
        <w:tc>
          <w:tcPr>
            <w:tcW w:w="2977" w:type="dxa"/>
          </w:tcPr>
          <w:p w14:paraId="4EB76A2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2693" w:type="dxa"/>
          </w:tcPr>
          <w:p w14:paraId="6D6FB959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91</w:t>
            </w:r>
          </w:p>
        </w:tc>
      </w:tr>
      <w:tr w:rsidR="006F10B9" w:rsidRPr="00291B92" w14:paraId="6B72771B" w14:textId="77777777" w:rsidTr="002E603D">
        <w:tc>
          <w:tcPr>
            <w:tcW w:w="2268" w:type="dxa"/>
          </w:tcPr>
          <w:p w14:paraId="488DBD81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第五名</w:t>
            </w:r>
          </w:p>
        </w:tc>
        <w:tc>
          <w:tcPr>
            <w:tcW w:w="2977" w:type="dxa"/>
          </w:tcPr>
          <w:p w14:paraId="00ABD3A9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8</w:t>
            </w:r>
            <w:r w:rsidRPr="00291B92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693" w:type="dxa"/>
          </w:tcPr>
          <w:p w14:paraId="5AE3AD0B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8</w:t>
            </w:r>
            <w:r w:rsidRPr="00291B92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6F10B9" w:rsidRPr="00291B92" w14:paraId="4CE32965" w14:textId="77777777" w:rsidTr="002E603D">
        <w:tc>
          <w:tcPr>
            <w:tcW w:w="2268" w:type="dxa"/>
          </w:tcPr>
          <w:p w14:paraId="215032A2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第六名</w:t>
            </w:r>
          </w:p>
        </w:tc>
        <w:tc>
          <w:tcPr>
            <w:tcW w:w="2977" w:type="dxa"/>
          </w:tcPr>
          <w:p w14:paraId="1CB3330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</w:t>
            </w:r>
            <w:r w:rsidRPr="00291B92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</w:tcPr>
          <w:p w14:paraId="21B8E2D7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</w:t>
            </w:r>
            <w:r w:rsidRPr="00291B92">
              <w:rPr>
                <w:rFonts w:ascii="宋体" w:hAnsi="宋体"/>
                <w:szCs w:val="21"/>
              </w:rPr>
              <w:t>5</w:t>
            </w:r>
          </w:p>
        </w:tc>
      </w:tr>
      <w:tr w:rsidR="006F10B9" w:rsidRPr="00291B92" w14:paraId="125CF2BA" w14:textId="77777777" w:rsidTr="002E603D">
        <w:tc>
          <w:tcPr>
            <w:tcW w:w="2268" w:type="dxa"/>
          </w:tcPr>
          <w:p w14:paraId="41B7F8FC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第七名</w:t>
            </w:r>
          </w:p>
        </w:tc>
        <w:tc>
          <w:tcPr>
            <w:tcW w:w="2977" w:type="dxa"/>
          </w:tcPr>
          <w:p w14:paraId="49D7A799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2693" w:type="dxa"/>
          </w:tcPr>
          <w:p w14:paraId="7145806E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82</w:t>
            </w:r>
          </w:p>
        </w:tc>
      </w:tr>
      <w:tr w:rsidR="006F10B9" w:rsidRPr="00291B92" w14:paraId="521562B2" w14:textId="77777777" w:rsidTr="002E603D">
        <w:tc>
          <w:tcPr>
            <w:tcW w:w="2268" w:type="dxa"/>
          </w:tcPr>
          <w:p w14:paraId="12D8794D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第八名</w:t>
            </w:r>
          </w:p>
        </w:tc>
        <w:tc>
          <w:tcPr>
            <w:tcW w:w="2977" w:type="dxa"/>
          </w:tcPr>
          <w:p w14:paraId="15B24D80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2693" w:type="dxa"/>
          </w:tcPr>
          <w:p w14:paraId="7453E8C2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79</w:t>
            </w:r>
          </w:p>
        </w:tc>
      </w:tr>
      <w:tr w:rsidR="006F10B9" w:rsidRPr="00291B92" w14:paraId="03D1FDA5" w14:textId="77777777" w:rsidTr="002E603D">
        <w:tc>
          <w:tcPr>
            <w:tcW w:w="2268" w:type="dxa"/>
          </w:tcPr>
          <w:p w14:paraId="19782933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第九名</w:t>
            </w:r>
          </w:p>
        </w:tc>
        <w:tc>
          <w:tcPr>
            <w:tcW w:w="2977" w:type="dxa"/>
          </w:tcPr>
          <w:p w14:paraId="31D13789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2693" w:type="dxa"/>
          </w:tcPr>
          <w:p w14:paraId="424C4A7A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76</w:t>
            </w:r>
          </w:p>
        </w:tc>
      </w:tr>
      <w:tr w:rsidR="006F10B9" w:rsidRPr="00291B92" w14:paraId="6F6D0211" w14:textId="77777777" w:rsidTr="002E603D">
        <w:tc>
          <w:tcPr>
            <w:tcW w:w="2268" w:type="dxa"/>
          </w:tcPr>
          <w:p w14:paraId="29FC55D2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第十名</w:t>
            </w:r>
          </w:p>
        </w:tc>
        <w:tc>
          <w:tcPr>
            <w:tcW w:w="2977" w:type="dxa"/>
          </w:tcPr>
          <w:p w14:paraId="50751994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693" w:type="dxa"/>
          </w:tcPr>
          <w:p w14:paraId="376316C3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73</w:t>
            </w:r>
          </w:p>
        </w:tc>
      </w:tr>
      <w:tr w:rsidR="006F10B9" w:rsidRPr="00291B92" w14:paraId="1CA24755" w14:textId="77777777" w:rsidTr="002E603D">
        <w:tc>
          <w:tcPr>
            <w:tcW w:w="2268" w:type="dxa"/>
            <w:vAlign w:val="center"/>
          </w:tcPr>
          <w:p w14:paraId="43F52E1A" w14:textId="77777777" w:rsidR="006F10B9" w:rsidRPr="00291B92" w:rsidRDefault="006F10B9" w:rsidP="002E603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第十一名及以后</w:t>
            </w:r>
          </w:p>
        </w:tc>
        <w:tc>
          <w:tcPr>
            <w:tcW w:w="5670" w:type="dxa"/>
            <w:gridSpan w:val="2"/>
            <w:vAlign w:val="center"/>
          </w:tcPr>
          <w:p w14:paraId="2FF672E3" w14:textId="77777777"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每降低一个名次减少3分</w:t>
            </w:r>
          </w:p>
        </w:tc>
      </w:tr>
    </w:tbl>
    <w:p w14:paraId="18974BB1" w14:textId="77777777" w:rsidR="006F10B9" w:rsidRPr="00A33BE3" w:rsidRDefault="006F10B9" w:rsidP="006F10B9">
      <w:pPr>
        <w:ind w:firstLineChars="201" w:firstLine="563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四、说明</w:t>
      </w:r>
    </w:p>
    <w:p w14:paraId="7F3F8789" w14:textId="77777777" w:rsidR="0008277D" w:rsidRDefault="006F10B9" w:rsidP="006F10B9">
      <w:r w:rsidRPr="00A33BE3">
        <w:rPr>
          <w:rFonts w:ascii="宋体" w:hAnsi="宋体" w:hint="eastAsia"/>
          <w:sz w:val="24"/>
          <w:szCs w:val="24"/>
        </w:rPr>
        <w:lastRenderedPageBreak/>
        <w:t>考生高中阶段比赛时间限定为</w:t>
      </w:r>
      <w:r w:rsidRPr="00A33BE3">
        <w:rPr>
          <w:rFonts w:ascii="宋体" w:hAnsi="宋体"/>
          <w:sz w:val="24"/>
          <w:szCs w:val="24"/>
        </w:rPr>
        <w:t>2014</w:t>
      </w:r>
      <w:r w:rsidRPr="00A33BE3">
        <w:rPr>
          <w:rFonts w:ascii="宋体" w:hAnsi="宋体" w:hint="eastAsia"/>
          <w:sz w:val="24"/>
          <w:szCs w:val="24"/>
        </w:rPr>
        <w:t>年</w:t>
      </w:r>
      <w:r w:rsidRPr="00A33BE3">
        <w:rPr>
          <w:rFonts w:ascii="宋体" w:hAnsi="宋体"/>
          <w:sz w:val="24"/>
          <w:szCs w:val="24"/>
        </w:rPr>
        <w:t>7</w:t>
      </w:r>
      <w:r w:rsidRPr="00A33BE3">
        <w:rPr>
          <w:rFonts w:ascii="宋体" w:hAnsi="宋体" w:hint="eastAsia"/>
          <w:sz w:val="24"/>
          <w:szCs w:val="24"/>
        </w:rPr>
        <w:t>月</w:t>
      </w:r>
      <w:r w:rsidRPr="00A33BE3">
        <w:rPr>
          <w:rFonts w:ascii="宋体" w:hAnsi="宋体"/>
          <w:sz w:val="24"/>
          <w:szCs w:val="24"/>
        </w:rPr>
        <w:t>1</w:t>
      </w:r>
      <w:r w:rsidRPr="00A33BE3">
        <w:rPr>
          <w:rFonts w:ascii="宋体" w:hAnsi="宋体" w:hint="eastAsia"/>
          <w:sz w:val="24"/>
          <w:szCs w:val="24"/>
        </w:rPr>
        <w:t>日至</w:t>
      </w:r>
      <w:r w:rsidRPr="00A33BE3">
        <w:rPr>
          <w:rFonts w:ascii="宋体" w:hAnsi="宋体"/>
          <w:sz w:val="24"/>
          <w:szCs w:val="24"/>
        </w:rPr>
        <w:t>2016</w:t>
      </w:r>
      <w:r w:rsidRPr="00A33BE3">
        <w:rPr>
          <w:rFonts w:ascii="宋体" w:hAnsi="宋体" w:hint="eastAsia"/>
          <w:sz w:val="24"/>
          <w:szCs w:val="24"/>
        </w:rPr>
        <w:t>年</w:t>
      </w:r>
      <w:r w:rsidRPr="00A33BE3">
        <w:rPr>
          <w:rFonts w:ascii="宋体" w:hAnsi="宋体"/>
          <w:sz w:val="24"/>
          <w:szCs w:val="24"/>
        </w:rPr>
        <w:t>12</w:t>
      </w:r>
      <w:r w:rsidRPr="00A33BE3">
        <w:rPr>
          <w:rFonts w:ascii="宋体" w:hAnsi="宋体" w:hint="eastAsia"/>
          <w:sz w:val="24"/>
          <w:szCs w:val="24"/>
        </w:rPr>
        <w:t>月</w:t>
      </w:r>
      <w:r w:rsidRPr="00A33BE3">
        <w:rPr>
          <w:rFonts w:ascii="宋体" w:hAnsi="宋体"/>
          <w:sz w:val="24"/>
          <w:szCs w:val="24"/>
        </w:rPr>
        <w:t>31</w:t>
      </w:r>
      <w:r w:rsidRPr="00A33BE3">
        <w:rPr>
          <w:rFonts w:ascii="宋体" w:hAnsi="宋体" w:hint="eastAsia"/>
          <w:sz w:val="24"/>
          <w:szCs w:val="24"/>
        </w:rPr>
        <w:t>日。</w:t>
      </w:r>
    </w:p>
    <w:sectPr w:rsidR="0008277D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B9"/>
    <w:rsid w:val="000939EF"/>
    <w:rsid w:val="003F7DBE"/>
    <w:rsid w:val="006F10B9"/>
    <w:rsid w:val="007916D1"/>
    <w:rsid w:val="00C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01A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10B9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Macintosh Word</Application>
  <DocSecurity>0</DocSecurity>
  <Lines>4</Lines>
  <Paragraphs>1</Paragraphs>
  <ScaleCrop>false</ScaleCrop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Qin</dc:creator>
  <cp:keywords/>
  <dc:description/>
  <cp:lastModifiedBy>Yan Qin</cp:lastModifiedBy>
  <cp:revision>1</cp:revision>
  <dcterms:created xsi:type="dcterms:W3CDTF">2017-01-23T06:12:00Z</dcterms:created>
  <dcterms:modified xsi:type="dcterms:W3CDTF">2017-01-23T06:13:00Z</dcterms:modified>
</cp:coreProperties>
</file>