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80" w:hanging="640" w:hangingChars="20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5</w:t>
      </w:r>
    </w:p>
    <w:p>
      <w:pPr>
        <w:spacing w:before="240" w:beforeLines="100" w:line="4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1" w:name="_GoBack"/>
      <w:bookmarkStart w:id="0" w:name="_Toc185665093"/>
      <w:r>
        <w:rPr>
          <w:rFonts w:hint="eastAsia" w:ascii="方正小标宋简体" w:hAnsi="宋体" w:eastAsia="方正小标宋简体"/>
          <w:bCs/>
          <w:sz w:val="36"/>
          <w:szCs w:val="36"/>
        </w:rPr>
        <w:t>江苏省普通高校招生艺术类专业校考违规考生记录表</w:t>
      </w:r>
      <w:bookmarkEnd w:id="1"/>
      <w:bookmarkEnd w:id="0"/>
    </w:p>
    <w:tbl>
      <w:tblPr>
        <w:tblStyle w:val="3"/>
        <w:tblW w:w="9072" w:type="dxa"/>
        <w:jc w:val="center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947"/>
        <w:gridCol w:w="1276"/>
        <w:gridCol w:w="1276"/>
        <w:gridCol w:w="1134"/>
        <w:gridCol w:w="1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考点名称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招生院校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考试科目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考生姓名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准考证号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考场号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座位号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违规情况</w:t>
            </w:r>
          </w:p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（事实）记录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监考员（巡视员/督考员）签名：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ind w:left="-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监考员（巡视员/督考员）签名：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暂扣违规</w:t>
            </w:r>
          </w:p>
          <w:p>
            <w:pPr>
              <w:ind w:left="-172" w:leftChars="-82" w:right="-204" w:rightChars="-9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材料或物品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-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考生签名：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</w:t>
            </w:r>
          </w:p>
          <w:p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7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-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《考试违规处理告知书》是否递送考生本人：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（是/否）。</w:t>
            </w:r>
          </w:p>
          <w:p>
            <w:pPr>
              <w:ind w:left="-7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left="-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（盖章）</w:t>
            </w:r>
          </w:p>
          <w:p>
            <w:pPr>
              <w:ind w:left="-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考点主任签名：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设点</w:t>
            </w:r>
          </w:p>
          <w:p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校考</w:t>
            </w:r>
          </w:p>
          <w:p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</w:t>
            </w:r>
          </w:p>
          <w:p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处理</w:t>
            </w:r>
          </w:p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校考负责人签名（或盖章）：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  <w:p>
            <w:pPr>
              <w:ind w:left="-6" w:leftChars="-3" w:firstLine="6240" w:firstLineChars="2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525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_GB2312" w:eastAsia="仿宋_GB2312"/>
          <w:szCs w:val="21"/>
        </w:rPr>
      </w:pPr>
      <w:r>
        <w:rPr>
          <w:rFonts w:hint="eastAsia" w:ascii="黑体" w:hAnsi="宋体" w:eastAsia="黑体"/>
          <w:sz w:val="24"/>
        </w:rPr>
        <w:t>说明：</w:t>
      </w:r>
      <w:r>
        <w:rPr>
          <w:rFonts w:eastAsia="仿宋_GB2312"/>
          <w:sz w:val="24"/>
        </w:rPr>
        <w:t>1.</w:t>
      </w:r>
      <w:r>
        <w:rPr>
          <w:rFonts w:hint="eastAsia" w:eastAsia="仿宋_GB2312"/>
          <w:spacing w:val="-4"/>
          <w:sz w:val="24"/>
        </w:rPr>
        <w:t>如考生有违规行为发生，监考员（巡视员</w:t>
      </w:r>
      <w:r>
        <w:rPr>
          <w:rFonts w:eastAsia="仿宋_GB2312"/>
          <w:spacing w:val="-4"/>
          <w:sz w:val="24"/>
        </w:rPr>
        <w:t>/</w:t>
      </w:r>
      <w:r>
        <w:rPr>
          <w:rFonts w:hint="eastAsia" w:eastAsia="仿宋_GB2312"/>
          <w:spacing w:val="-4"/>
          <w:sz w:val="24"/>
        </w:rPr>
        <w:t>督考员）、考点须详细填写本表，招生高校设点负责同志和考点主任须签字，暂扣考生物品的，还需考生签名。</w:t>
      </w: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</w:rPr>
        <w:t>本表与考生违规材料（含考生书面检查）和监考员对违规情况的详细说明等相关证</w:t>
      </w:r>
      <w:r>
        <w:rPr>
          <w:rFonts w:hint="eastAsia" w:ascii="仿宋_GB2312" w:eastAsia="仿宋_GB2312"/>
          <w:sz w:val="24"/>
        </w:rPr>
        <w:t>明材料报省教育考试院，由省教育考试院作出处理决定。本表可复印一份考点留存,复印一份交招生高校保存。</w:t>
      </w:r>
    </w:p>
    <w:p>
      <w:pPr>
        <w:widowControl/>
        <w:jc w:val="left"/>
        <w:rPr>
          <w:rFonts w:ascii="仿宋_GB2312" w:eastAsia="仿宋_GB2312"/>
          <w:szCs w:val="21"/>
        </w:rPr>
        <w:sectPr>
          <w:pgSz w:w="11906" w:h="16838"/>
          <w:pgMar w:top="1985" w:right="1474" w:bottom="1871" w:left="1588" w:header="851" w:footer="680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5985"/>
    <w:rsid w:val="215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2019-01-08T08:00:00Z</dcterms:created>
  <dc:creator>Administrator</dc:creator>
  <cp:lastModifiedBy>Administrator</cp:lastModifiedBy>
  <dcterms:modified xsi:type="dcterms:W3CDTF">2019-01-08T08:00:29Z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