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DB6" w:rsidRDefault="00F205E0">
      <w:pPr>
        <w:pStyle w:val="1"/>
        <w:jc w:val="center"/>
        <w:rPr>
          <w:rFonts w:ascii="方正小标宋简体" w:eastAsia="方正小标宋简体" w:hAnsi="Calibri" w:cs="Calibri"/>
          <w:color w:val="000000"/>
          <w:kern w:val="0"/>
          <w:sz w:val="44"/>
          <w:szCs w:val="44"/>
        </w:rPr>
      </w:pPr>
      <w:r>
        <w:rPr>
          <w:rFonts w:ascii="方正小标宋简体" w:eastAsia="方正小标宋简体" w:hAnsi="Calibri" w:cs="Calibri" w:hint="eastAsia"/>
          <w:color w:val="000000"/>
          <w:sz w:val="44"/>
          <w:szCs w:val="44"/>
        </w:rPr>
        <w:t>曲靖市</w:t>
      </w:r>
      <w:r w:rsidR="00695DB6">
        <w:rPr>
          <w:rFonts w:ascii="方正小标宋简体" w:eastAsia="方正小标宋简体" w:hAnsi="Calibri" w:cs="Calibri" w:hint="eastAsia"/>
          <w:color w:val="000000"/>
          <w:sz w:val="44"/>
          <w:szCs w:val="44"/>
        </w:rPr>
        <w:t>2018</w:t>
      </w:r>
      <w:r w:rsidR="00695DB6">
        <w:rPr>
          <w:rFonts w:ascii="方正小标宋简体" w:eastAsia="方正小标宋简体" w:cs="Calibri" w:hint="eastAsia"/>
          <w:color w:val="000000"/>
          <w:sz w:val="44"/>
          <w:szCs w:val="44"/>
        </w:rPr>
        <w:t>年春季中小学教师资格认定公告</w:t>
      </w:r>
    </w:p>
    <w:p w:rsidR="00695DB6" w:rsidRDefault="00695DB6">
      <w:pPr>
        <w:widowControl/>
        <w:tabs>
          <w:tab w:val="center" w:pos="4153"/>
          <w:tab w:val="right" w:pos="8306"/>
        </w:tabs>
        <w:spacing w:line="500" w:lineRule="exact"/>
        <w:jc w:val="center"/>
        <w:rPr>
          <w:rFonts w:cs="Calibri"/>
          <w:color w:val="000000"/>
          <w:kern w:val="0"/>
          <w:szCs w:val="24"/>
        </w:rPr>
      </w:pPr>
    </w:p>
    <w:p w:rsidR="00695DB6" w:rsidRDefault="00695DB6">
      <w:pPr>
        <w:spacing w:line="600" w:lineRule="exact"/>
        <w:ind w:firstLineChars="200" w:firstLine="640"/>
        <w:rPr>
          <w:rFonts w:ascii="仿宋" w:eastAsia="仿宋" w:hAnsi="仿宋"/>
          <w:sz w:val="32"/>
          <w:szCs w:val="32"/>
        </w:rPr>
      </w:pPr>
      <w:r>
        <w:rPr>
          <w:rFonts w:ascii="仿宋" w:eastAsia="仿宋" w:hAnsi="仿宋" w:cs="Calibri" w:hint="eastAsia"/>
          <w:color w:val="000000"/>
          <w:kern w:val="0"/>
          <w:sz w:val="32"/>
          <w:szCs w:val="32"/>
        </w:rPr>
        <w:t>为</w:t>
      </w:r>
      <w:r w:rsidR="00972F9B">
        <w:rPr>
          <w:rFonts w:ascii="仿宋" w:eastAsia="仿宋" w:hAnsi="仿宋" w:hint="eastAsia"/>
          <w:sz w:val="32"/>
          <w:szCs w:val="32"/>
        </w:rPr>
        <w:t>做好曲靖市</w:t>
      </w:r>
      <w:r>
        <w:rPr>
          <w:rFonts w:ascii="仿宋" w:eastAsia="仿宋" w:hAnsi="仿宋" w:hint="eastAsia"/>
          <w:sz w:val="32"/>
          <w:szCs w:val="32"/>
        </w:rPr>
        <w:t>2018年春季中小学教师资格认定工作，根据《教师资格条例》、</w:t>
      </w:r>
      <w:r>
        <w:rPr>
          <w:rFonts w:ascii="仿宋" w:eastAsia="仿宋" w:hAnsi="仿宋" w:cs="仿宋" w:hint="eastAsia"/>
          <w:sz w:val="32"/>
          <w:szCs w:val="32"/>
        </w:rPr>
        <w:t>《云南省教师资格认定实施细则》</w:t>
      </w:r>
      <w:r>
        <w:rPr>
          <w:rFonts w:ascii="仿宋" w:eastAsia="仿宋" w:hAnsi="仿宋" w:hint="eastAsia"/>
          <w:sz w:val="32"/>
          <w:szCs w:val="32"/>
        </w:rPr>
        <w:t>、《教育部关于开展中小学和幼儿园教师资格考试改革试点的指导意见》及《教育部关于印发〈中小学教师资格考试暂行办法〉、〈中小学教师资格定期注册暂行办法〉的通知》（教师〔2013〕9号）</w:t>
      </w:r>
      <w:r w:rsidR="00D33B59">
        <w:rPr>
          <w:rFonts w:ascii="仿宋" w:eastAsia="仿宋" w:hAnsi="仿宋" w:hint="eastAsia"/>
          <w:sz w:val="32"/>
          <w:szCs w:val="32"/>
        </w:rPr>
        <w:t>、《云南省关于做好2018年中小学教师资格制度实施工作的通知》（云教认定</w:t>
      </w:r>
      <w:r w:rsidR="002F48ED">
        <w:rPr>
          <w:rFonts w:ascii="仿宋" w:eastAsia="仿宋" w:hAnsi="仿宋" w:hint="eastAsia"/>
          <w:sz w:val="32"/>
          <w:szCs w:val="32"/>
        </w:rPr>
        <w:t>〔2018〕</w:t>
      </w:r>
      <w:r w:rsidR="00D33B59">
        <w:rPr>
          <w:rFonts w:ascii="仿宋" w:eastAsia="仿宋" w:hAnsi="仿宋" w:hint="eastAsia"/>
          <w:sz w:val="32"/>
          <w:szCs w:val="32"/>
        </w:rPr>
        <w:t>2号）的相关</w:t>
      </w:r>
      <w:r>
        <w:rPr>
          <w:rFonts w:ascii="仿宋" w:eastAsia="仿宋" w:hAnsi="仿宋" w:hint="eastAsia"/>
          <w:sz w:val="32"/>
          <w:szCs w:val="32"/>
        </w:rPr>
        <w:t>规定，现将有关事项告知如下：</w:t>
      </w:r>
    </w:p>
    <w:p w:rsidR="00695DB6" w:rsidRDefault="00695DB6">
      <w:pPr>
        <w:spacing w:line="600" w:lineRule="exact"/>
        <w:ind w:firstLineChars="200" w:firstLine="640"/>
        <w:rPr>
          <w:rFonts w:ascii="黑体" w:eastAsia="黑体" w:hAnsi="黑体" w:cs="Calibri"/>
          <w:color w:val="000000"/>
          <w:kern w:val="0"/>
          <w:sz w:val="32"/>
          <w:szCs w:val="32"/>
        </w:rPr>
      </w:pPr>
      <w:r>
        <w:rPr>
          <w:rFonts w:ascii="黑体" w:eastAsia="黑体" w:hAnsi="黑体" w:cs="Calibri" w:hint="eastAsia"/>
          <w:color w:val="000000"/>
          <w:kern w:val="0"/>
          <w:sz w:val="32"/>
          <w:szCs w:val="32"/>
        </w:rPr>
        <w:t>一、教师资格认定条件</w:t>
      </w:r>
    </w:p>
    <w:p w:rsidR="00695DB6" w:rsidRDefault="00695DB6">
      <w:pPr>
        <w:spacing w:line="600" w:lineRule="exact"/>
        <w:ind w:firstLineChars="200" w:firstLine="640"/>
        <w:rPr>
          <w:rFonts w:ascii="黑体" w:eastAsia="黑体" w:hAnsi="黑体" w:cs="Calibri"/>
          <w:color w:val="000000"/>
          <w:kern w:val="0"/>
          <w:sz w:val="32"/>
          <w:szCs w:val="32"/>
        </w:rPr>
      </w:pPr>
      <w:r>
        <w:rPr>
          <w:rFonts w:ascii="楷体" w:eastAsia="楷体" w:hAnsi="楷体" w:hint="eastAsia"/>
          <w:sz w:val="32"/>
          <w:szCs w:val="32"/>
        </w:rPr>
        <w:t>（一）申请对象</w:t>
      </w:r>
    </w:p>
    <w:p w:rsidR="00695DB6" w:rsidRDefault="00695DB6">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1.未达到法定退休年龄的中国公民，符合《教师法》规定的申请条件。</w:t>
      </w:r>
    </w:p>
    <w:p w:rsidR="00695DB6" w:rsidRDefault="00695DB6">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2.</w:t>
      </w:r>
      <w:r w:rsidR="00F205E0">
        <w:rPr>
          <w:rFonts w:ascii="仿宋" w:eastAsia="仿宋" w:hAnsi="仿宋" w:cs="仿宋" w:hint="eastAsia"/>
          <w:sz w:val="32"/>
          <w:szCs w:val="32"/>
        </w:rPr>
        <w:t>户籍在曲靖市</w:t>
      </w:r>
      <w:r>
        <w:rPr>
          <w:rFonts w:ascii="仿宋" w:eastAsia="仿宋" w:hAnsi="仿宋" w:cs="仿宋" w:hint="eastAsia"/>
          <w:sz w:val="32"/>
          <w:szCs w:val="32"/>
        </w:rPr>
        <w:t>的社会人员。</w:t>
      </w:r>
    </w:p>
    <w:p w:rsidR="00695DB6" w:rsidRDefault="00695DB6">
      <w:pPr>
        <w:spacing w:line="600" w:lineRule="exact"/>
        <w:ind w:firstLineChars="200" w:firstLine="640"/>
        <w:rPr>
          <w:rFonts w:ascii="仿宋" w:eastAsia="仿宋" w:hAnsi="仿宋" w:cs="仿宋"/>
          <w:sz w:val="32"/>
          <w:szCs w:val="32"/>
        </w:rPr>
      </w:pPr>
      <w:r>
        <w:rPr>
          <w:rFonts w:ascii="仿宋" w:eastAsia="仿宋" w:hAnsi="仿宋" w:hint="eastAsia"/>
          <w:sz w:val="32"/>
          <w:szCs w:val="32"/>
        </w:rPr>
        <w:t>3.</w:t>
      </w:r>
      <w:r w:rsidR="00F205E0">
        <w:rPr>
          <w:rFonts w:ascii="仿宋" w:eastAsia="仿宋" w:hAnsi="仿宋" w:hint="eastAsia"/>
          <w:sz w:val="32"/>
          <w:szCs w:val="32"/>
        </w:rPr>
        <w:t>持有本市</w:t>
      </w:r>
      <w:r>
        <w:rPr>
          <w:rFonts w:ascii="仿宋" w:eastAsia="仿宋" w:hAnsi="仿宋" w:hint="eastAsia"/>
          <w:sz w:val="32"/>
          <w:szCs w:val="32"/>
        </w:rPr>
        <w:t>有效</w:t>
      </w:r>
      <w:r w:rsidR="00D33B59">
        <w:rPr>
          <w:rFonts w:ascii="仿宋" w:eastAsia="仿宋" w:hAnsi="仿宋" w:hint="eastAsia"/>
          <w:sz w:val="32"/>
          <w:szCs w:val="32"/>
        </w:rPr>
        <w:t>期内居住证的外</w:t>
      </w:r>
      <w:r>
        <w:rPr>
          <w:rFonts w:ascii="仿宋" w:eastAsia="仿宋" w:hAnsi="仿宋" w:hint="eastAsia"/>
          <w:sz w:val="32"/>
          <w:szCs w:val="32"/>
        </w:rPr>
        <w:t>市户籍人员。</w:t>
      </w:r>
    </w:p>
    <w:p w:rsidR="00695DB6" w:rsidRDefault="00695DB6">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4.</w:t>
      </w:r>
      <w:r w:rsidR="00F205E0">
        <w:rPr>
          <w:rFonts w:ascii="仿宋" w:eastAsia="仿宋" w:hAnsi="仿宋" w:cs="仿宋" w:hint="eastAsia"/>
          <w:sz w:val="32"/>
          <w:szCs w:val="32"/>
        </w:rPr>
        <w:t>工作单位在曲靖市</w:t>
      </w:r>
      <w:r>
        <w:rPr>
          <w:rFonts w:ascii="仿宋" w:eastAsia="仿宋" w:hAnsi="仿宋" w:cs="仿宋" w:hint="eastAsia"/>
          <w:sz w:val="32"/>
          <w:szCs w:val="32"/>
        </w:rPr>
        <w:t>内，与工作单位签订了正式的劳动合同且经当地劳动保障部门进行劳动合同见证的外地户籍人员。</w:t>
      </w:r>
    </w:p>
    <w:p w:rsidR="00695DB6" w:rsidRDefault="00695DB6">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5.</w:t>
      </w:r>
      <w:r w:rsidR="00972F9B">
        <w:rPr>
          <w:rFonts w:ascii="仿宋" w:eastAsia="仿宋" w:hAnsi="仿宋" w:cs="仿宋" w:hint="eastAsia"/>
          <w:sz w:val="32"/>
          <w:szCs w:val="32"/>
        </w:rPr>
        <w:t>本市</w:t>
      </w:r>
      <w:r>
        <w:rPr>
          <w:rFonts w:ascii="仿宋" w:eastAsia="仿宋" w:hAnsi="仿宋" w:cs="仿宋" w:hint="eastAsia"/>
          <w:sz w:val="32"/>
          <w:szCs w:val="32"/>
        </w:rPr>
        <w:t>全日制普通高等院校的应届毕业生（含在读本科、专科、专升本和研究生），可以在毕</w:t>
      </w:r>
      <w:r w:rsidR="00F205E0">
        <w:rPr>
          <w:rFonts w:ascii="仿宋" w:eastAsia="仿宋" w:hAnsi="仿宋" w:cs="仿宋" w:hint="eastAsia"/>
          <w:sz w:val="32"/>
          <w:szCs w:val="32"/>
        </w:rPr>
        <w:t>业前最后一个学期在学校所在地申请认定教师资格（含户籍未迁至曲靖市，但在曲靖市就读的全日</w:t>
      </w:r>
      <w:r w:rsidR="00945A6D">
        <w:rPr>
          <w:rFonts w:ascii="仿宋" w:eastAsia="仿宋" w:hAnsi="仿宋" w:cs="仿宋" w:hint="eastAsia"/>
          <w:sz w:val="32"/>
          <w:szCs w:val="32"/>
        </w:rPr>
        <w:t>制外</w:t>
      </w:r>
      <w:r>
        <w:rPr>
          <w:rFonts w:ascii="仿宋" w:eastAsia="仿宋" w:hAnsi="仿宋" w:cs="仿宋" w:hint="eastAsia"/>
          <w:sz w:val="32"/>
          <w:szCs w:val="32"/>
        </w:rPr>
        <w:t>市生源学生）。</w:t>
      </w:r>
    </w:p>
    <w:p w:rsidR="00695DB6" w:rsidRDefault="00695DB6">
      <w:pPr>
        <w:spacing w:line="600" w:lineRule="exact"/>
        <w:ind w:firstLineChars="200" w:firstLine="640"/>
        <w:rPr>
          <w:rFonts w:ascii="楷体" w:eastAsia="楷体" w:hAnsi="楷体"/>
          <w:sz w:val="32"/>
          <w:szCs w:val="32"/>
        </w:rPr>
      </w:pPr>
      <w:r>
        <w:rPr>
          <w:rFonts w:ascii="楷体" w:eastAsia="楷体" w:hAnsi="楷体" w:hint="eastAsia"/>
          <w:sz w:val="32"/>
          <w:szCs w:val="32"/>
        </w:rPr>
        <w:lastRenderedPageBreak/>
        <w:t>（二）应当遵守宪法和法律，热爱教育事业，履行《教师法》规定的义务，遵守教师职业道德。</w:t>
      </w:r>
    </w:p>
    <w:p w:rsidR="00695DB6" w:rsidRDefault="00695DB6">
      <w:pPr>
        <w:spacing w:line="600" w:lineRule="exact"/>
        <w:ind w:firstLineChars="200" w:firstLine="640"/>
        <w:rPr>
          <w:rFonts w:ascii="楷体" w:eastAsia="楷体" w:hAnsi="楷体"/>
          <w:sz w:val="32"/>
          <w:szCs w:val="32"/>
        </w:rPr>
      </w:pPr>
      <w:r>
        <w:rPr>
          <w:rFonts w:ascii="楷体" w:eastAsia="楷体" w:hAnsi="楷体" w:hint="eastAsia"/>
          <w:sz w:val="32"/>
          <w:szCs w:val="32"/>
        </w:rPr>
        <w:t>（三）应当具备《教师</w:t>
      </w:r>
      <w:r>
        <w:rPr>
          <w:rFonts w:ascii="楷体" w:eastAsia="楷体" w:hAnsi="楷体" w:hint="eastAsia"/>
          <w:kern w:val="0"/>
          <w:sz w:val="32"/>
          <w:szCs w:val="32"/>
        </w:rPr>
        <w:t>法》及《教育部关于开展中小学和幼儿园教师资格考试改革试点的指导意见》规定的相应学历。</w:t>
      </w:r>
    </w:p>
    <w:p w:rsidR="00695DB6" w:rsidRDefault="00695DB6">
      <w:pPr>
        <w:spacing w:line="600" w:lineRule="exact"/>
        <w:ind w:firstLineChars="200" w:firstLine="640"/>
        <w:rPr>
          <w:rFonts w:ascii="仿宋" w:eastAsia="仿宋" w:hAnsi="仿宋" w:cs="Calibri"/>
          <w:color w:val="000000"/>
          <w:kern w:val="0"/>
          <w:sz w:val="32"/>
          <w:szCs w:val="32"/>
        </w:rPr>
      </w:pPr>
      <w:r>
        <w:rPr>
          <w:rFonts w:ascii="仿宋" w:eastAsia="仿宋" w:hAnsi="仿宋" w:cs="Calibri" w:hint="eastAsia"/>
          <w:color w:val="000000"/>
          <w:kern w:val="0"/>
          <w:sz w:val="32"/>
          <w:szCs w:val="32"/>
        </w:rPr>
        <w:t>具体如下：</w:t>
      </w:r>
    </w:p>
    <w:p w:rsidR="00695DB6" w:rsidRDefault="00695DB6">
      <w:pPr>
        <w:spacing w:line="600" w:lineRule="exact"/>
        <w:ind w:firstLineChars="200" w:firstLine="640"/>
        <w:rPr>
          <w:rFonts w:ascii="仿宋" w:eastAsia="仿宋" w:hAnsi="仿宋" w:cs="Calibri"/>
          <w:color w:val="000000"/>
          <w:kern w:val="0"/>
          <w:sz w:val="32"/>
          <w:szCs w:val="32"/>
        </w:rPr>
      </w:pPr>
      <w:r>
        <w:rPr>
          <w:rFonts w:ascii="仿宋" w:eastAsia="仿宋" w:hAnsi="仿宋" w:cs="Calibri" w:hint="eastAsia"/>
          <w:color w:val="000000"/>
          <w:kern w:val="0"/>
          <w:sz w:val="32"/>
          <w:szCs w:val="32"/>
        </w:rPr>
        <w:t>1．取得幼儿园教师资格，应当具备幼儿师范学校毕业及其以上学历；</w:t>
      </w:r>
    </w:p>
    <w:p w:rsidR="00695DB6" w:rsidRDefault="00695DB6">
      <w:pPr>
        <w:spacing w:line="600" w:lineRule="exact"/>
        <w:ind w:firstLineChars="200" w:firstLine="640"/>
        <w:rPr>
          <w:rFonts w:ascii="仿宋" w:eastAsia="仿宋" w:hAnsi="仿宋" w:cs="Calibri"/>
          <w:color w:val="000000"/>
          <w:kern w:val="0"/>
          <w:sz w:val="32"/>
          <w:szCs w:val="32"/>
        </w:rPr>
      </w:pPr>
      <w:r>
        <w:rPr>
          <w:rFonts w:ascii="仿宋" w:eastAsia="仿宋" w:hAnsi="仿宋" w:cs="Calibri" w:hint="eastAsia"/>
          <w:color w:val="000000"/>
          <w:kern w:val="0"/>
          <w:sz w:val="32"/>
          <w:szCs w:val="32"/>
        </w:rPr>
        <w:t>2．取得小学教师资格，应当具备中等师范学校毕业及其以上学历；</w:t>
      </w:r>
    </w:p>
    <w:p w:rsidR="00695DB6" w:rsidRDefault="00695DB6">
      <w:pPr>
        <w:spacing w:line="600" w:lineRule="exact"/>
        <w:ind w:firstLineChars="200" w:firstLine="640"/>
        <w:rPr>
          <w:rFonts w:ascii="仿宋" w:eastAsia="仿宋" w:hAnsi="仿宋" w:cs="Calibri"/>
          <w:color w:val="000000"/>
          <w:kern w:val="0"/>
          <w:sz w:val="32"/>
          <w:szCs w:val="32"/>
        </w:rPr>
      </w:pPr>
      <w:r>
        <w:rPr>
          <w:rFonts w:ascii="仿宋" w:eastAsia="仿宋" w:hAnsi="仿宋" w:cs="Calibri" w:hint="eastAsia"/>
          <w:color w:val="000000"/>
          <w:kern w:val="0"/>
          <w:sz w:val="32"/>
          <w:szCs w:val="32"/>
        </w:rPr>
        <w:t>3．取得初级中学教师资格，应当具备高等师范专科学校或者其他大学专科毕业及其以上学历；</w:t>
      </w:r>
    </w:p>
    <w:p w:rsidR="00695DB6" w:rsidRDefault="00695DB6">
      <w:pPr>
        <w:spacing w:line="600" w:lineRule="exact"/>
        <w:ind w:firstLineChars="200" w:firstLine="640"/>
        <w:rPr>
          <w:rFonts w:ascii="仿宋" w:eastAsia="仿宋" w:hAnsi="仿宋" w:cs="Calibri"/>
          <w:color w:val="000000"/>
          <w:kern w:val="0"/>
          <w:sz w:val="32"/>
          <w:szCs w:val="32"/>
        </w:rPr>
      </w:pPr>
      <w:r>
        <w:rPr>
          <w:rFonts w:ascii="仿宋" w:eastAsia="仿宋" w:hAnsi="仿宋" w:cs="Calibri" w:hint="eastAsia"/>
          <w:color w:val="000000"/>
          <w:kern w:val="0"/>
          <w:sz w:val="32"/>
          <w:szCs w:val="32"/>
        </w:rPr>
        <w:t>4．取得高级中学教师资格，应当具备高等师范院校本科或者其他大学本科毕业及其以上学历；</w:t>
      </w:r>
    </w:p>
    <w:p w:rsidR="00695DB6" w:rsidRDefault="00695DB6">
      <w:pPr>
        <w:spacing w:line="600" w:lineRule="exact"/>
        <w:ind w:firstLineChars="200" w:firstLine="640"/>
        <w:rPr>
          <w:rFonts w:ascii="仿宋" w:eastAsia="仿宋" w:hAnsi="仿宋" w:cs="Calibri"/>
          <w:color w:val="000000"/>
          <w:kern w:val="0"/>
          <w:sz w:val="32"/>
          <w:szCs w:val="32"/>
        </w:rPr>
      </w:pPr>
      <w:r>
        <w:rPr>
          <w:rFonts w:ascii="仿宋" w:eastAsia="仿宋" w:hAnsi="仿宋" w:cs="Calibri" w:hint="eastAsia"/>
          <w:color w:val="000000"/>
          <w:kern w:val="0"/>
          <w:sz w:val="32"/>
          <w:szCs w:val="32"/>
        </w:rPr>
        <w:t>5．取得中等职业学校教师资格，应当具备高等师范院校本科或者其他大学本科毕业及其以上学历；</w:t>
      </w:r>
    </w:p>
    <w:p w:rsidR="00695DB6" w:rsidRDefault="00695DB6">
      <w:pPr>
        <w:spacing w:line="600" w:lineRule="exact"/>
        <w:ind w:firstLineChars="200" w:firstLine="640"/>
        <w:rPr>
          <w:rFonts w:ascii="仿宋" w:eastAsia="仿宋" w:hAnsi="仿宋" w:cs="Calibri"/>
          <w:color w:val="000000"/>
          <w:kern w:val="0"/>
          <w:sz w:val="32"/>
          <w:szCs w:val="32"/>
        </w:rPr>
      </w:pPr>
      <w:r>
        <w:rPr>
          <w:rFonts w:ascii="仿宋" w:eastAsia="仿宋" w:hAnsi="仿宋" w:cs="Calibri" w:hint="eastAsia"/>
          <w:color w:val="000000"/>
          <w:kern w:val="0"/>
          <w:sz w:val="32"/>
          <w:szCs w:val="32"/>
        </w:rPr>
        <w:t>6．取得中等职业学校实习指导教师资格，应当具备中等职业学校毕业或以上学历并具备助理工程师及以上专业技术职务或中级及以上工人技术等级。</w:t>
      </w:r>
    </w:p>
    <w:p w:rsidR="00695DB6" w:rsidRDefault="00695DB6">
      <w:pPr>
        <w:spacing w:line="600" w:lineRule="exact"/>
        <w:ind w:firstLineChars="200" w:firstLine="640"/>
        <w:rPr>
          <w:rFonts w:ascii="楷体" w:eastAsia="楷体" w:hAnsi="楷体"/>
          <w:bCs/>
          <w:sz w:val="32"/>
          <w:szCs w:val="32"/>
        </w:rPr>
      </w:pPr>
      <w:r>
        <w:rPr>
          <w:rFonts w:ascii="楷体" w:eastAsia="楷体" w:hAnsi="楷体" w:hint="eastAsia"/>
          <w:bCs/>
          <w:sz w:val="32"/>
          <w:szCs w:val="32"/>
        </w:rPr>
        <w:t>（四）应当达到国家语言文字工作委员会颁发的《普通话水平测试等级标准》二级乙等及以上标准。</w:t>
      </w:r>
    </w:p>
    <w:p w:rsidR="00695DB6" w:rsidRDefault="00695DB6">
      <w:pPr>
        <w:spacing w:line="600" w:lineRule="exact"/>
        <w:ind w:firstLineChars="200" w:firstLine="640"/>
        <w:rPr>
          <w:rFonts w:ascii="楷体" w:eastAsia="楷体" w:hAnsi="楷体"/>
          <w:bCs/>
          <w:sz w:val="32"/>
          <w:szCs w:val="32"/>
        </w:rPr>
      </w:pPr>
      <w:r>
        <w:rPr>
          <w:rFonts w:ascii="楷体" w:eastAsia="楷体" w:hAnsi="楷体" w:hint="eastAsia"/>
          <w:bCs/>
          <w:sz w:val="32"/>
          <w:szCs w:val="32"/>
        </w:rPr>
        <w:t>（五）中小学教师资格考试合格或师范教育类毕业生</w:t>
      </w:r>
    </w:p>
    <w:p w:rsidR="00695DB6" w:rsidRDefault="00695DB6">
      <w:pPr>
        <w:spacing w:line="600" w:lineRule="exact"/>
        <w:ind w:firstLineChars="200" w:firstLine="640"/>
        <w:rPr>
          <w:rFonts w:ascii="仿宋" w:eastAsia="仿宋" w:hAnsi="仿宋"/>
          <w:sz w:val="32"/>
          <w:szCs w:val="32"/>
        </w:rPr>
      </w:pPr>
      <w:r>
        <w:rPr>
          <w:rFonts w:ascii="仿宋" w:eastAsia="仿宋" w:hAnsi="仿宋" w:hint="eastAsia"/>
          <w:sz w:val="32"/>
          <w:szCs w:val="32"/>
        </w:rPr>
        <w:t>1.应当通过国家中小学教师资格考试，笔试、面试均合格，</w:t>
      </w:r>
      <w:r>
        <w:rPr>
          <w:rFonts w:ascii="仿宋" w:eastAsia="仿宋" w:hAnsi="仿宋" w:hint="eastAsia"/>
          <w:sz w:val="32"/>
          <w:szCs w:val="32"/>
        </w:rPr>
        <w:lastRenderedPageBreak/>
        <w:t>持有由教育部考试中心颁发的《中小学教师资格考试合格证明》，且在有效期内。</w:t>
      </w:r>
    </w:p>
    <w:p w:rsidR="00695DB6" w:rsidRDefault="00695DB6">
      <w:pPr>
        <w:spacing w:line="600" w:lineRule="exact"/>
        <w:ind w:firstLine="540"/>
        <w:rPr>
          <w:rFonts w:ascii="仿宋" w:eastAsia="仿宋" w:hAnsi="仿宋"/>
          <w:color w:val="FF0000"/>
          <w:sz w:val="32"/>
          <w:szCs w:val="32"/>
        </w:rPr>
      </w:pPr>
      <w:r>
        <w:rPr>
          <w:rFonts w:ascii="仿宋" w:eastAsia="仿宋" w:hAnsi="仿宋" w:hint="eastAsia"/>
          <w:sz w:val="32"/>
          <w:szCs w:val="32"/>
        </w:rPr>
        <w:t>2.</w:t>
      </w:r>
      <w:r w:rsidR="00972F9B">
        <w:rPr>
          <w:rFonts w:ascii="仿宋" w:eastAsia="仿宋" w:hAnsi="仿宋" w:hint="eastAsia"/>
          <w:sz w:val="32"/>
          <w:szCs w:val="32"/>
        </w:rPr>
        <w:t>曲靖市</w:t>
      </w:r>
      <w:r>
        <w:rPr>
          <w:rFonts w:ascii="仿宋" w:eastAsia="仿宋" w:hAnsi="仿宋" w:cs="仿宋" w:hint="eastAsia"/>
          <w:kern w:val="0"/>
          <w:sz w:val="32"/>
          <w:szCs w:val="32"/>
        </w:rPr>
        <w:t>2016年及以前入学的全日制普通院校师范生、全日制教育硕士仍可以直接申请认定与所学专业相同任教学科的教师资格，</w:t>
      </w:r>
      <w:r>
        <w:rPr>
          <w:rFonts w:ascii="仿宋" w:eastAsia="仿宋" w:hAnsi="仿宋" w:hint="eastAsia"/>
          <w:sz w:val="32"/>
          <w:szCs w:val="32"/>
        </w:rPr>
        <w:t>师范教育类毕业生所学专业与申请认定的任教学科不相同或不相近者，</w:t>
      </w:r>
      <w:r>
        <w:rPr>
          <w:rFonts w:ascii="仿宋" w:eastAsia="仿宋" w:hAnsi="仿宋" w:hint="eastAsia"/>
          <w:color w:val="FF0000"/>
          <w:sz w:val="32"/>
          <w:szCs w:val="32"/>
        </w:rPr>
        <w:t>均按照非师范教育类专业人员申请认定教师资格的政策执行。</w:t>
      </w:r>
    </w:p>
    <w:p w:rsidR="00695DB6" w:rsidRDefault="00F205E0">
      <w:pPr>
        <w:spacing w:line="600" w:lineRule="exact"/>
        <w:ind w:firstLine="540"/>
        <w:rPr>
          <w:rFonts w:ascii="仿宋" w:eastAsia="仿宋" w:hAnsi="仿宋"/>
          <w:sz w:val="32"/>
          <w:szCs w:val="32"/>
        </w:rPr>
      </w:pPr>
      <w:r>
        <w:rPr>
          <w:rFonts w:ascii="仿宋" w:eastAsia="仿宋" w:hAnsi="仿宋" w:hint="eastAsia"/>
          <w:sz w:val="32"/>
          <w:szCs w:val="32"/>
        </w:rPr>
        <w:t>曲靖市</w:t>
      </w:r>
      <w:r w:rsidR="00695DB6">
        <w:rPr>
          <w:rFonts w:ascii="仿宋" w:eastAsia="仿宋" w:hAnsi="仿宋" w:cs="仿宋" w:hint="eastAsia"/>
          <w:kern w:val="0"/>
          <w:sz w:val="32"/>
          <w:szCs w:val="32"/>
        </w:rPr>
        <w:t>2016年及以前入学的</w:t>
      </w:r>
      <w:r w:rsidR="00695DB6">
        <w:rPr>
          <w:rFonts w:ascii="仿宋" w:eastAsia="仿宋" w:hAnsi="仿宋" w:hint="eastAsia"/>
          <w:sz w:val="32"/>
          <w:szCs w:val="32"/>
        </w:rPr>
        <w:t>高等院校全日制学前教育专业专科、本科和教育硕士的师范教育类毕业生，只能申请直接认定幼儿园教师资格；其中全日制学前教育专业本科及以上学历师范教育类毕业生还可以申请直接认定任教学科属学前教育专业领域的中等职业学校教师资格和高等学校教师资格。但如果申请认定其他种类或任教学科的教师资格，均按照非师范教育类专业人员申请认定教师资格的政策执行。</w:t>
      </w:r>
    </w:p>
    <w:p w:rsidR="00695DB6" w:rsidRDefault="00F205E0">
      <w:pPr>
        <w:spacing w:line="600" w:lineRule="exact"/>
        <w:ind w:firstLine="540"/>
        <w:rPr>
          <w:rFonts w:ascii="仿宋" w:eastAsia="仿宋" w:hAnsi="仿宋"/>
          <w:sz w:val="32"/>
          <w:szCs w:val="32"/>
        </w:rPr>
      </w:pPr>
      <w:r>
        <w:rPr>
          <w:rFonts w:ascii="仿宋" w:eastAsia="仿宋" w:hAnsi="仿宋" w:hint="eastAsia"/>
          <w:sz w:val="32"/>
          <w:szCs w:val="32"/>
        </w:rPr>
        <w:t>曲靖市</w:t>
      </w:r>
      <w:r w:rsidR="00695DB6">
        <w:rPr>
          <w:rFonts w:ascii="仿宋" w:eastAsia="仿宋" w:hAnsi="仿宋" w:cs="仿宋" w:hint="eastAsia"/>
          <w:kern w:val="0"/>
          <w:sz w:val="32"/>
          <w:szCs w:val="32"/>
        </w:rPr>
        <w:t>2016年及以前入学的</w:t>
      </w:r>
      <w:r w:rsidR="00695DB6">
        <w:rPr>
          <w:rFonts w:ascii="仿宋" w:eastAsia="仿宋" w:hAnsi="仿宋" w:hint="eastAsia"/>
          <w:sz w:val="32"/>
          <w:szCs w:val="32"/>
        </w:rPr>
        <w:t>高等院校全日制小学教育专业专科、本科和教育硕士的师范教育类毕业生，只能申请直接认定小学教师资格；其中全日制小学教育专业本科及以上学历师范教育类毕业生还可以申请直接认定任教学科</w:t>
      </w:r>
      <w:proofErr w:type="gramStart"/>
      <w:r w:rsidR="00695DB6">
        <w:rPr>
          <w:rFonts w:ascii="仿宋" w:eastAsia="仿宋" w:hAnsi="仿宋" w:hint="eastAsia"/>
          <w:sz w:val="32"/>
          <w:szCs w:val="32"/>
        </w:rPr>
        <w:t>属小学</w:t>
      </w:r>
      <w:proofErr w:type="gramEnd"/>
      <w:r w:rsidR="00695DB6">
        <w:rPr>
          <w:rFonts w:ascii="仿宋" w:eastAsia="仿宋" w:hAnsi="仿宋" w:hint="eastAsia"/>
          <w:sz w:val="32"/>
          <w:szCs w:val="32"/>
        </w:rPr>
        <w:t>教育专业领域的中等职业学校教师资格和高等学校教师资格。但如果申请认定其他种类或任教学科的教师资格，均按照非师范教育类专业人员申请认定教师资格的政策执行。</w:t>
      </w:r>
    </w:p>
    <w:p w:rsidR="00695DB6" w:rsidRDefault="00695DB6">
      <w:pPr>
        <w:spacing w:line="600" w:lineRule="exact"/>
        <w:ind w:firstLine="540"/>
        <w:rPr>
          <w:rFonts w:ascii="楷体" w:eastAsia="楷体" w:hAnsi="楷体"/>
          <w:sz w:val="32"/>
          <w:szCs w:val="32"/>
        </w:rPr>
      </w:pPr>
      <w:r>
        <w:rPr>
          <w:rFonts w:ascii="楷体" w:eastAsia="楷体" w:hAnsi="楷体" w:hint="eastAsia"/>
          <w:bCs/>
          <w:sz w:val="32"/>
          <w:szCs w:val="32"/>
        </w:rPr>
        <w:t>（六）应当具有良好的身体素质和心理素质，能适应教育教学</w:t>
      </w:r>
      <w:r>
        <w:rPr>
          <w:rFonts w:ascii="楷体" w:eastAsia="楷体" w:hAnsi="楷体" w:hint="eastAsia"/>
          <w:bCs/>
          <w:sz w:val="32"/>
          <w:szCs w:val="32"/>
        </w:rPr>
        <w:lastRenderedPageBreak/>
        <w:t>工作的需要。无传染性疾病，无精神病史，在教师资格认定机构指定的医院体检合格。</w:t>
      </w:r>
    </w:p>
    <w:p w:rsidR="00695DB6" w:rsidRDefault="00695DB6">
      <w:pPr>
        <w:spacing w:line="600" w:lineRule="exact"/>
        <w:ind w:firstLineChars="200" w:firstLine="640"/>
        <w:rPr>
          <w:rFonts w:ascii="黑体" w:eastAsia="黑体" w:hAnsi="黑体" w:cs="黑体"/>
          <w:sz w:val="32"/>
          <w:szCs w:val="32"/>
        </w:rPr>
      </w:pPr>
      <w:r>
        <w:rPr>
          <w:rFonts w:ascii="黑体" w:eastAsia="黑体" w:hAnsi="黑体" w:cs="Calibri" w:hint="eastAsia"/>
          <w:color w:val="000000"/>
          <w:kern w:val="0"/>
          <w:sz w:val="32"/>
          <w:szCs w:val="32"/>
        </w:rPr>
        <w:t>二、</w:t>
      </w:r>
      <w:r>
        <w:rPr>
          <w:rFonts w:ascii="黑体" w:eastAsia="黑体" w:hAnsi="黑体" w:cs="黑体" w:hint="eastAsia"/>
          <w:b/>
          <w:sz w:val="32"/>
          <w:szCs w:val="32"/>
        </w:rPr>
        <w:t>报名流程</w:t>
      </w:r>
    </w:p>
    <w:p w:rsidR="00695DB6" w:rsidRDefault="00695DB6">
      <w:pPr>
        <w:spacing w:line="600" w:lineRule="exact"/>
        <w:ind w:firstLine="540"/>
        <w:rPr>
          <w:rFonts w:ascii="楷体" w:eastAsia="楷体" w:hAnsi="楷体" w:cs="楷体"/>
          <w:sz w:val="32"/>
          <w:szCs w:val="32"/>
        </w:rPr>
      </w:pPr>
      <w:r>
        <w:rPr>
          <w:rFonts w:ascii="楷体" w:eastAsia="楷体" w:hAnsi="楷体" w:cs="楷体" w:hint="eastAsia"/>
          <w:sz w:val="32"/>
          <w:szCs w:val="32"/>
        </w:rPr>
        <w:t>（一）网上报名时间</w:t>
      </w:r>
    </w:p>
    <w:p w:rsidR="00695DB6" w:rsidRDefault="00695DB6">
      <w:pPr>
        <w:spacing w:line="600" w:lineRule="exact"/>
        <w:ind w:firstLineChars="200" w:firstLine="640"/>
        <w:rPr>
          <w:rFonts w:ascii="仿宋" w:eastAsia="仿宋" w:hAnsi="仿宋" w:cs="仿宋"/>
          <w:sz w:val="32"/>
          <w:szCs w:val="32"/>
        </w:rPr>
      </w:pPr>
      <w:r>
        <w:rPr>
          <w:rFonts w:ascii="仿宋" w:eastAsia="仿宋" w:hAnsi="仿宋" w:cs="楷体" w:hint="eastAsia"/>
          <w:color w:val="000000"/>
          <w:sz w:val="32"/>
          <w:szCs w:val="32"/>
        </w:rPr>
        <w:t>网上报名时间：</w:t>
      </w:r>
      <w:r>
        <w:rPr>
          <w:rFonts w:ascii="仿宋" w:eastAsia="仿宋" w:hAnsi="仿宋" w:cs="仿宋" w:hint="eastAsia"/>
          <w:color w:val="000000"/>
          <w:sz w:val="32"/>
          <w:szCs w:val="32"/>
        </w:rPr>
        <w:t>201</w:t>
      </w:r>
      <w:r>
        <w:rPr>
          <w:rFonts w:ascii="仿宋" w:eastAsia="仿宋" w:hAnsi="仿宋" w:cs="仿宋" w:hint="eastAsia"/>
          <w:sz w:val="32"/>
          <w:szCs w:val="32"/>
        </w:rPr>
        <w:t>8年4月18日至5月</w:t>
      </w:r>
      <w:r w:rsidR="00652F19">
        <w:rPr>
          <w:rFonts w:ascii="仿宋" w:eastAsia="仿宋" w:hAnsi="仿宋" w:cs="仿宋" w:hint="eastAsia"/>
          <w:sz w:val="32"/>
          <w:szCs w:val="32"/>
        </w:rPr>
        <w:t>1</w:t>
      </w:r>
      <w:r>
        <w:rPr>
          <w:rFonts w:ascii="仿宋" w:eastAsia="仿宋" w:hAnsi="仿宋" w:cs="仿宋" w:hint="eastAsia"/>
          <w:sz w:val="32"/>
          <w:szCs w:val="32"/>
        </w:rPr>
        <w:t>日</w:t>
      </w:r>
      <w:r>
        <w:rPr>
          <w:rFonts w:ascii="仿宋" w:eastAsia="仿宋" w:hAnsi="仿宋" w:cs="仿宋" w:hint="eastAsia"/>
          <w:color w:val="000000"/>
          <w:sz w:val="32"/>
          <w:szCs w:val="32"/>
        </w:rPr>
        <w:t>期间的7：00-24：00。</w:t>
      </w:r>
    </w:p>
    <w:p w:rsidR="00695DB6" w:rsidRDefault="00695DB6">
      <w:pPr>
        <w:spacing w:line="600" w:lineRule="exact"/>
        <w:ind w:firstLine="540"/>
        <w:rPr>
          <w:rFonts w:ascii="楷体" w:eastAsia="楷体" w:hAnsi="楷体" w:cs="楷体"/>
          <w:sz w:val="32"/>
          <w:szCs w:val="32"/>
        </w:rPr>
      </w:pPr>
      <w:r>
        <w:rPr>
          <w:rFonts w:ascii="楷体" w:eastAsia="楷体" w:hAnsi="楷体" w:cs="楷体" w:hint="eastAsia"/>
          <w:sz w:val="32"/>
          <w:szCs w:val="32"/>
        </w:rPr>
        <w:t>（二）报名网址</w:t>
      </w:r>
    </w:p>
    <w:p w:rsidR="00695DB6" w:rsidRDefault="00695DB6">
      <w:pPr>
        <w:spacing w:line="600" w:lineRule="exact"/>
        <w:ind w:firstLineChars="200" w:firstLine="640"/>
        <w:rPr>
          <w:rFonts w:ascii="仿宋" w:eastAsia="仿宋" w:hAnsi="仿宋" w:cs="仿宋"/>
          <w:sz w:val="32"/>
          <w:szCs w:val="32"/>
        </w:rPr>
      </w:pPr>
      <w:r>
        <w:rPr>
          <w:rFonts w:ascii="仿宋" w:eastAsia="仿宋" w:hAnsi="仿宋" w:hint="eastAsia"/>
          <w:sz w:val="32"/>
          <w:szCs w:val="32"/>
        </w:rPr>
        <w:t>（1）持有教育部考试中心颁发的 “中小学和幼儿园教师资格考试合格证明”（或考试通过且已经能查询到 “考试合格证明” 编号）的申请人，</w:t>
      </w:r>
      <w:r>
        <w:rPr>
          <w:rFonts w:ascii="仿宋" w:eastAsia="仿宋" w:hAnsi="仿宋" w:cs="仿宋" w:hint="eastAsia"/>
          <w:bCs/>
          <w:kern w:val="0"/>
          <w:sz w:val="32"/>
          <w:szCs w:val="32"/>
        </w:rPr>
        <w:t>请</w:t>
      </w:r>
      <w:r>
        <w:rPr>
          <w:rFonts w:ascii="仿宋" w:eastAsia="仿宋" w:hAnsi="仿宋" w:cs="仿宋" w:hint="eastAsia"/>
          <w:sz w:val="32"/>
          <w:szCs w:val="32"/>
        </w:rPr>
        <w:t>登录“中国教师资格网”（网址为：</w:t>
      </w:r>
      <w:r>
        <w:rPr>
          <w:rFonts w:ascii="仿宋" w:eastAsia="仿宋" w:hAnsi="仿宋" w:cs="仿宋" w:hint="eastAsia"/>
          <w:sz w:val="32"/>
          <w:szCs w:val="32"/>
          <w:u w:val="single"/>
        </w:rPr>
        <w:t>http://www.jszg.edu.cn</w:t>
      </w:r>
      <w:r>
        <w:rPr>
          <w:rFonts w:ascii="仿宋" w:eastAsia="仿宋" w:hAnsi="仿宋" w:cs="仿宋" w:hint="eastAsia"/>
          <w:sz w:val="32"/>
          <w:szCs w:val="32"/>
        </w:rPr>
        <w:t>），</w:t>
      </w:r>
      <w:r>
        <w:rPr>
          <w:rFonts w:ascii="仿宋" w:eastAsia="仿宋" w:hAnsi="仿宋" w:hint="eastAsia"/>
          <w:sz w:val="32"/>
          <w:szCs w:val="32"/>
        </w:rPr>
        <w:t>点击“全国统考合格申请人网报入口”。注册后</w:t>
      </w:r>
      <w:r w:rsidR="004D579C">
        <w:rPr>
          <w:rFonts w:ascii="仿宋" w:eastAsia="仿宋" w:hAnsi="仿宋" w:cs="仿宋" w:hint="eastAsia"/>
          <w:sz w:val="32"/>
          <w:szCs w:val="32"/>
        </w:rPr>
        <w:t>根据要求填写申请人相关信息，</w:t>
      </w:r>
      <w:r>
        <w:rPr>
          <w:rFonts w:ascii="仿宋" w:eastAsia="仿宋" w:hAnsi="仿宋" w:cs="仿宋" w:hint="eastAsia"/>
          <w:sz w:val="32"/>
          <w:szCs w:val="32"/>
        </w:rPr>
        <w:t>选择</w:t>
      </w:r>
      <w:r w:rsidR="00F06F50">
        <w:rPr>
          <w:rFonts w:ascii="仿宋" w:eastAsia="仿宋" w:hAnsi="仿宋" w:cs="仿宋" w:hint="eastAsia"/>
          <w:sz w:val="32"/>
          <w:szCs w:val="32"/>
        </w:rPr>
        <w:t>户籍所在地（或居住地）的教育局</w:t>
      </w:r>
      <w:r w:rsidR="004D579C">
        <w:rPr>
          <w:rFonts w:ascii="仿宋" w:eastAsia="仿宋" w:hAnsi="仿宋" w:cs="仿宋" w:hint="eastAsia"/>
          <w:sz w:val="32"/>
          <w:szCs w:val="32"/>
        </w:rPr>
        <w:t>为确认点，并</w:t>
      </w:r>
      <w:r w:rsidR="006E5102">
        <w:rPr>
          <w:rFonts w:ascii="仿宋" w:eastAsia="仿宋" w:hAnsi="仿宋" w:cs="仿宋" w:hint="eastAsia"/>
          <w:sz w:val="32"/>
          <w:szCs w:val="32"/>
        </w:rPr>
        <w:t>按</w:t>
      </w:r>
      <w:r w:rsidR="004D579C">
        <w:rPr>
          <w:rFonts w:ascii="仿宋" w:eastAsia="仿宋" w:hAnsi="仿宋" w:cs="仿宋" w:hint="eastAsia"/>
          <w:sz w:val="32"/>
          <w:szCs w:val="32"/>
        </w:rPr>
        <w:t>户籍所在地（或居住地）教育局</w:t>
      </w:r>
      <w:r>
        <w:rPr>
          <w:rFonts w:ascii="仿宋" w:eastAsia="仿宋" w:hAnsi="仿宋" w:cs="仿宋" w:hint="eastAsia"/>
          <w:sz w:val="32"/>
          <w:szCs w:val="32"/>
        </w:rPr>
        <w:t>规定的网络申报时间内提交信息。</w:t>
      </w:r>
    </w:p>
    <w:p w:rsidR="00695DB6" w:rsidRDefault="00695DB6" w:rsidP="006E5102">
      <w:pPr>
        <w:spacing w:line="600" w:lineRule="exact"/>
        <w:ind w:firstLineChars="200" w:firstLine="640"/>
        <w:rPr>
          <w:rFonts w:ascii="仿宋" w:eastAsia="仿宋" w:hAnsi="仿宋" w:cs="仿宋"/>
          <w:sz w:val="32"/>
          <w:szCs w:val="32"/>
        </w:rPr>
      </w:pPr>
      <w:r>
        <w:rPr>
          <w:rFonts w:ascii="仿宋" w:eastAsia="仿宋" w:hAnsi="仿宋" w:hint="eastAsia"/>
          <w:sz w:val="32"/>
          <w:szCs w:val="32"/>
        </w:rPr>
        <w:t>（2）全日制师范类毕业生申请直接认定与其所学专业相同任教学科的申请人，</w:t>
      </w:r>
      <w:r>
        <w:rPr>
          <w:rFonts w:ascii="仿宋" w:eastAsia="仿宋" w:hAnsi="仿宋" w:cs="仿宋" w:hint="eastAsia"/>
          <w:bCs/>
          <w:kern w:val="0"/>
          <w:sz w:val="32"/>
          <w:szCs w:val="32"/>
        </w:rPr>
        <w:t>请</w:t>
      </w:r>
      <w:r>
        <w:rPr>
          <w:rFonts w:ascii="仿宋" w:eastAsia="仿宋" w:hAnsi="仿宋" w:cs="仿宋" w:hint="eastAsia"/>
          <w:sz w:val="32"/>
          <w:szCs w:val="32"/>
        </w:rPr>
        <w:t>登录“中国教师资格网”（网址为：</w:t>
      </w:r>
      <w:r>
        <w:rPr>
          <w:rFonts w:ascii="仿宋" w:eastAsia="仿宋" w:hAnsi="仿宋" w:cs="仿宋" w:hint="eastAsia"/>
          <w:sz w:val="32"/>
          <w:szCs w:val="32"/>
          <w:u w:val="single"/>
        </w:rPr>
        <w:t>http://www.jszg.edu.cn</w:t>
      </w:r>
      <w:r>
        <w:rPr>
          <w:rFonts w:ascii="仿宋" w:eastAsia="仿宋" w:hAnsi="仿宋" w:cs="仿宋" w:hint="eastAsia"/>
          <w:sz w:val="32"/>
          <w:szCs w:val="32"/>
        </w:rPr>
        <w:t>），</w:t>
      </w:r>
      <w:r>
        <w:rPr>
          <w:rFonts w:ascii="仿宋" w:eastAsia="仿宋" w:hAnsi="仿宋" w:hint="eastAsia"/>
          <w:sz w:val="32"/>
          <w:szCs w:val="32"/>
        </w:rPr>
        <w:t>点击“未参加全国统考申请人网报入口”。注册后，</w:t>
      </w:r>
      <w:r w:rsidR="00F06F50">
        <w:rPr>
          <w:rFonts w:ascii="仿宋" w:eastAsia="仿宋" w:hAnsi="仿宋" w:cs="仿宋" w:hint="eastAsia"/>
          <w:sz w:val="32"/>
          <w:szCs w:val="32"/>
        </w:rPr>
        <w:t>根据要求填写申请人相关信息，选择户籍所在地（或居住地）的教育局</w:t>
      </w:r>
      <w:r w:rsidR="004D579C">
        <w:rPr>
          <w:rFonts w:ascii="仿宋" w:eastAsia="仿宋" w:hAnsi="仿宋" w:cs="仿宋" w:hint="eastAsia"/>
          <w:sz w:val="32"/>
          <w:szCs w:val="32"/>
        </w:rPr>
        <w:t>为确认点，并</w:t>
      </w:r>
      <w:r w:rsidR="006E5102">
        <w:rPr>
          <w:rFonts w:ascii="仿宋" w:eastAsia="仿宋" w:hAnsi="仿宋" w:cs="仿宋" w:hint="eastAsia"/>
          <w:sz w:val="32"/>
          <w:szCs w:val="32"/>
        </w:rPr>
        <w:t>按</w:t>
      </w:r>
      <w:r w:rsidR="004D579C">
        <w:rPr>
          <w:rFonts w:ascii="仿宋" w:eastAsia="仿宋" w:hAnsi="仿宋" w:cs="仿宋" w:hint="eastAsia"/>
          <w:sz w:val="32"/>
          <w:szCs w:val="32"/>
        </w:rPr>
        <w:t>户籍所在地（或居住地）教育局规定的网络申报时间内提交信息。</w:t>
      </w:r>
    </w:p>
    <w:p w:rsidR="00695DB6" w:rsidRDefault="00695DB6">
      <w:pPr>
        <w:spacing w:line="600" w:lineRule="exact"/>
        <w:ind w:firstLine="540"/>
        <w:rPr>
          <w:rFonts w:ascii="楷体" w:eastAsia="楷体" w:hAnsi="楷体" w:cs="楷体"/>
          <w:sz w:val="32"/>
          <w:szCs w:val="32"/>
        </w:rPr>
      </w:pPr>
      <w:r>
        <w:rPr>
          <w:rFonts w:ascii="楷体" w:eastAsia="楷体" w:hAnsi="楷体" w:cs="楷体" w:hint="eastAsia"/>
          <w:sz w:val="32"/>
          <w:szCs w:val="32"/>
        </w:rPr>
        <w:t>（三）认定机构</w:t>
      </w:r>
    </w:p>
    <w:p w:rsidR="00695DB6" w:rsidRPr="00945A6D" w:rsidRDefault="00695DB6" w:rsidP="00945A6D">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1.幼儿园、小学和初级中学教师资格，由申请人户籍、居住</w:t>
      </w:r>
      <w:r>
        <w:rPr>
          <w:rFonts w:ascii="仿宋" w:eastAsia="仿宋" w:hAnsi="仿宋" w:cs="仿宋" w:hint="eastAsia"/>
          <w:sz w:val="32"/>
          <w:szCs w:val="32"/>
        </w:rPr>
        <w:lastRenderedPageBreak/>
        <w:t>证所在地或工作单位所在地的县（</w:t>
      </w:r>
      <w:r w:rsidR="002F48ED">
        <w:rPr>
          <w:rFonts w:ascii="仿宋" w:eastAsia="仿宋" w:hAnsi="仿宋" w:cs="仿宋" w:hint="eastAsia"/>
          <w:sz w:val="32"/>
          <w:szCs w:val="32"/>
        </w:rPr>
        <w:t>市、</w:t>
      </w:r>
      <w:r>
        <w:rPr>
          <w:rFonts w:ascii="仿宋" w:eastAsia="仿宋" w:hAnsi="仿宋" w:cs="仿宋" w:hint="eastAsia"/>
          <w:sz w:val="32"/>
          <w:szCs w:val="32"/>
        </w:rPr>
        <w:t>区）教育局认定；</w:t>
      </w:r>
      <w:r w:rsidR="00945A6D">
        <w:rPr>
          <w:rFonts w:ascii="仿宋" w:eastAsia="仿宋" w:hAnsi="仿宋" w:cs="仿宋" w:hint="eastAsia"/>
          <w:sz w:val="32"/>
          <w:szCs w:val="32"/>
        </w:rPr>
        <w:t>报名时，确认点请选择户籍（或居住地）所在的教育局。</w:t>
      </w:r>
    </w:p>
    <w:p w:rsidR="00695DB6" w:rsidRDefault="00695DB6">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2.高级中学教师资格、中等职业学校教师资格和中等职业学校实习指导教师资格，</w:t>
      </w:r>
      <w:r w:rsidR="006E5102">
        <w:rPr>
          <w:rFonts w:ascii="仿宋" w:eastAsia="仿宋" w:hAnsi="仿宋" w:cs="仿宋" w:hint="eastAsia"/>
          <w:sz w:val="32"/>
          <w:szCs w:val="32"/>
        </w:rPr>
        <w:t>由申请人户籍、居住证所在地或工作单位所在地的</w:t>
      </w:r>
      <w:r w:rsidR="006E5102" w:rsidRPr="002F48ED">
        <w:rPr>
          <w:rFonts w:ascii="仿宋" w:eastAsia="仿宋" w:hAnsi="仿宋" w:cs="仿宋" w:hint="eastAsia"/>
          <w:color w:val="FF0000"/>
          <w:sz w:val="32"/>
          <w:szCs w:val="32"/>
        </w:rPr>
        <w:t>州（市）</w:t>
      </w:r>
      <w:r w:rsidR="006E5102">
        <w:rPr>
          <w:rFonts w:ascii="仿宋" w:eastAsia="仿宋" w:hAnsi="仿宋" w:cs="仿宋" w:hint="eastAsia"/>
          <w:sz w:val="32"/>
          <w:szCs w:val="32"/>
        </w:rPr>
        <w:t>教育局认定。报名时，确认点请选择户籍（或居住地）所在的教育局。</w:t>
      </w:r>
    </w:p>
    <w:p w:rsidR="00695DB6" w:rsidRDefault="00695DB6">
      <w:pPr>
        <w:spacing w:line="600" w:lineRule="exact"/>
        <w:ind w:firstLineChars="200" w:firstLine="640"/>
        <w:rPr>
          <w:rFonts w:ascii="楷体" w:eastAsia="楷体" w:hAnsi="楷体" w:cs="Calibri"/>
          <w:sz w:val="32"/>
          <w:szCs w:val="32"/>
        </w:rPr>
      </w:pPr>
      <w:r>
        <w:rPr>
          <w:rFonts w:ascii="楷体" w:eastAsia="楷体" w:hAnsi="楷体" w:cs="Calibri" w:hint="eastAsia"/>
          <w:sz w:val="32"/>
          <w:szCs w:val="32"/>
        </w:rPr>
        <w:t>（四）申请教师资格具体流程</w:t>
      </w:r>
    </w:p>
    <w:p w:rsidR="00695DB6" w:rsidRDefault="00695DB6">
      <w:pPr>
        <w:spacing w:line="600" w:lineRule="exact"/>
        <w:ind w:firstLineChars="200" w:firstLine="640"/>
        <w:rPr>
          <w:rFonts w:ascii="仿宋" w:eastAsia="仿宋" w:hAnsi="仿宋" w:cs="Calibri"/>
          <w:b/>
          <w:sz w:val="32"/>
          <w:szCs w:val="32"/>
        </w:rPr>
      </w:pPr>
      <w:r>
        <w:rPr>
          <w:rFonts w:ascii="仿宋" w:eastAsia="仿宋" w:hAnsi="仿宋" w:cs="Calibri" w:hint="eastAsia"/>
          <w:sz w:val="32"/>
          <w:szCs w:val="32"/>
        </w:rPr>
        <w:t>详见</w:t>
      </w:r>
      <w:r>
        <w:rPr>
          <w:rFonts w:ascii="仿宋" w:eastAsia="仿宋" w:hAnsi="仿宋" w:cs="Calibri" w:hint="eastAsia"/>
          <w:b/>
          <w:sz w:val="32"/>
          <w:szCs w:val="32"/>
        </w:rPr>
        <w:t>《附件一：申请教师资格流程图》</w:t>
      </w:r>
    </w:p>
    <w:p w:rsidR="00695DB6" w:rsidRDefault="00695DB6">
      <w:pPr>
        <w:spacing w:line="600" w:lineRule="exact"/>
        <w:ind w:firstLineChars="200" w:firstLine="640"/>
        <w:rPr>
          <w:rFonts w:ascii="楷体" w:eastAsia="楷体" w:hAnsi="楷体"/>
          <w:sz w:val="32"/>
          <w:szCs w:val="32"/>
        </w:rPr>
      </w:pPr>
      <w:r>
        <w:rPr>
          <w:rFonts w:ascii="楷体" w:eastAsia="楷体" w:hAnsi="楷体" w:cs="Calibri" w:hint="eastAsia"/>
          <w:sz w:val="32"/>
          <w:szCs w:val="32"/>
        </w:rPr>
        <w:t>（五）</w:t>
      </w:r>
      <w:r>
        <w:rPr>
          <w:rFonts w:ascii="楷体" w:eastAsia="楷体" w:hAnsi="楷体" w:hint="eastAsia"/>
          <w:sz w:val="32"/>
          <w:szCs w:val="32"/>
        </w:rPr>
        <w:t>其他注意事项</w:t>
      </w:r>
    </w:p>
    <w:p w:rsidR="00695DB6" w:rsidRDefault="00695DB6">
      <w:pPr>
        <w:spacing w:line="600" w:lineRule="exact"/>
        <w:ind w:firstLineChars="200" w:firstLine="640"/>
        <w:rPr>
          <w:rFonts w:ascii="仿宋" w:eastAsia="仿宋" w:hAnsi="仿宋"/>
          <w:b/>
          <w:sz w:val="32"/>
          <w:szCs w:val="32"/>
        </w:rPr>
      </w:pPr>
      <w:r>
        <w:rPr>
          <w:rFonts w:ascii="仿宋" w:eastAsia="仿宋" w:hAnsi="仿宋" w:hint="eastAsia"/>
          <w:sz w:val="32"/>
          <w:szCs w:val="32"/>
        </w:rPr>
        <w:t>网上报名为预报名，所有报名信息以申请人在现场确认时提供的真实证明材料为准，在各认定机构审核后方可完成申请。</w:t>
      </w:r>
    </w:p>
    <w:p w:rsidR="00695DB6" w:rsidRDefault="00695DB6">
      <w:pPr>
        <w:spacing w:line="600" w:lineRule="exact"/>
        <w:ind w:firstLineChars="200" w:firstLine="640"/>
        <w:jc w:val="left"/>
        <w:outlineLvl w:val="0"/>
        <w:rPr>
          <w:rFonts w:ascii="黑体" w:eastAsia="黑体" w:hAnsi="黑体" w:cs="Calibri"/>
          <w:sz w:val="32"/>
          <w:szCs w:val="32"/>
        </w:rPr>
      </w:pPr>
      <w:r>
        <w:rPr>
          <w:rFonts w:ascii="黑体" w:eastAsia="黑体" w:hAnsi="黑体" w:cs="Calibri" w:hint="eastAsia"/>
          <w:sz w:val="32"/>
          <w:szCs w:val="32"/>
        </w:rPr>
        <w:t>三、现场确认需提交的有关材料</w:t>
      </w:r>
    </w:p>
    <w:p w:rsidR="00695DB6" w:rsidRDefault="00891F8D">
      <w:pPr>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申请人按各</w:t>
      </w:r>
      <w:r>
        <w:rPr>
          <w:rFonts w:ascii="仿宋" w:eastAsia="仿宋" w:hAnsi="仿宋" w:cs="仿宋" w:hint="eastAsia"/>
          <w:sz w:val="32"/>
          <w:szCs w:val="32"/>
        </w:rPr>
        <w:t>县（</w:t>
      </w:r>
      <w:r w:rsidR="00912478">
        <w:rPr>
          <w:rFonts w:ascii="仿宋" w:eastAsia="仿宋" w:hAnsi="仿宋" w:cs="仿宋" w:hint="eastAsia"/>
          <w:sz w:val="32"/>
          <w:szCs w:val="32"/>
        </w:rPr>
        <w:t>市、</w:t>
      </w:r>
      <w:r>
        <w:rPr>
          <w:rFonts w:ascii="仿宋" w:eastAsia="仿宋" w:hAnsi="仿宋" w:cs="仿宋" w:hint="eastAsia"/>
          <w:sz w:val="32"/>
          <w:szCs w:val="32"/>
        </w:rPr>
        <w:t>区）教育局</w:t>
      </w:r>
      <w:r w:rsidR="00695DB6">
        <w:rPr>
          <w:rFonts w:ascii="仿宋" w:eastAsia="仿宋" w:hAnsi="仿宋" w:cs="仿宋" w:hint="eastAsia"/>
          <w:bCs/>
          <w:sz w:val="32"/>
          <w:szCs w:val="32"/>
        </w:rPr>
        <w:t>规定时间、地点进行现场确认时（现场确认具体时间、地点见</w:t>
      </w:r>
      <w:r>
        <w:rPr>
          <w:rFonts w:ascii="仿宋" w:eastAsia="仿宋" w:hAnsi="仿宋" w:cs="仿宋" w:hint="eastAsia"/>
          <w:sz w:val="32"/>
          <w:szCs w:val="32"/>
        </w:rPr>
        <w:t>县（</w:t>
      </w:r>
      <w:r w:rsidR="002F48ED">
        <w:rPr>
          <w:rFonts w:ascii="仿宋" w:eastAsia="仿宋" w:hAnsi="仿宋" w:cs="仿宋" w:hint="eastAsia"/>
          <w:sz w:val="32"/>
          <w:szCs w:val="32"/>
        </w:rPr>
        <w:t>市、</w:t>
      </w:r>
      <w:r>
        <w:rPr>
          <w:rFonts w:ascii="仿宋" w:eastAsia="仿宋" w:hAnsi="仿宋" w:cs="仿宋" w:hint="eastAsia"/>
          <w:sz w:val="32"/>
          <w:szCs w:val="32"/>
        </w:rPr>
        <w:t>区）教育局</w:t>
      </w:r>
      <w:r>
        <w:rPr>
          <w:rFonts w:ascii="仿宋" w:eastAsia="仿宋" w:hAnsi="仿宋" w:cs="仿宋" w:hint="eastAsia"/>
          <w:bCs/>
          <w:sz w:val="32"/>
          <w:szCs w:val="32"/>
        </w:rPr>
        <w:t>公告</w:t>
      </w:r>
      <w:r w:rsidR="00695DB6">
        <w:rPr>
          <w:rFonts w:ascii="仿宋" w:eastAsia="仿宋" w:hAnsi="仿宋" w:cs="仿宋" w:hint="eastAsia"/>
          <w:bCs/>
          <w:sz w:val="32"/>
          <w:szCs w:val="32"/>
        </w:rPr>
        <w:t>），需提交以下材料：</w:t>
      </w:r>
    </w:p>
    <w:p w:rsidR="00695DB6" w:rsidRDefault="00695DB6">
      <w:pPr>
        <w:spacing w:line="600" w:lineRule="exact"/>
        <w:ind w:firstLineChars="200" w:firstLine="640"/>
        <w:rPr>
          <w:rFonts w:ascii="仿宋" w:eastAsia="仿宋" w:hAnsi="仿宋"/>
          <w:b/>
          <w:sz w:val="32"/>
          <w:szCs w:val="32"/>
        </w:rPr>
      </w:pPr>
      <w:r>
        <w:rPr>
          <w:rFonts w:ascii="仿宋" w:eastAsia="仿宋" w:hAnsi="仿宋" w:hint="eastAsia"/>
          <w:sz w:val="32"/>
          <w:szCs w:val="32"/>
        </w:rPr>
        <w:t>下述8项</w:t>
      </w:r>
      <w:r>
        <w:rPr>
          <w:rFonts w:ascii="仿宋" w:eastAsia="仿宋" w:hAnsi="仿宋" w:hint="eastAsia"/>
          <w:color w:val="FF0000"/>
          <w:sz w:val="32"/>
          <w:szCs w:val="32"/>
        </w:rPr>
        <w:t>基本</w:t>
      </w:r>
      <w:r>
        <w:rPr>
          <w:rFonts w:ascii="仿宋" w:eastAsia="仿宋" w:hAnsi="仿宋" w:hint="eastAsia"/>
          <w:sz w:val="32"/>
          <w:szCs w:val="32"/>
        </w:rPr>
        <w:t>材料如何准备请参看</w:t>
      </w:r>
      <w:r w:rsidR="006E5102">
        <w:rPr>
          <w:rFonts w:ascii="仿宋" w:eastAsia="仿宋" w:hAnsi="仿宋" w:hint="eastAsia"/>
          <w:b/>
          <w:sz w:val="32"/>
          <w:szCs w:val="32"/>
        </w:rPr>
        <w:t>《附件二：曲靖市</w:t>
      </w:r>
      <w:r>
        <w:rPr>
          <w:rFonts w:ascii="仿宋" w:eastAsia="仿宋" w:hAnsi="仿宋" w:hint="eastAsia"/>
          <w:b/>
          <w:sz w:val="32"/>
          <w:szCs w:val="32"/>
        </w:rPr>
        <w:t>教师资格认定材料准备须知》</w:t>
      </w:r>
    </w:p>
    <w:p w:rsidR="00695DB6" w:rsidRDefault="00695DB6">
      <w:pPr>
        <w:spacing w:line="600" w:lineRule="exact"/>
        <w:ind w:firstLineChars="200" w:firstLine="640"/>
        <w:rPr>
          <w:rFonts w:ascii="楷体" w:eastAsia="楷体" w:hAnsi="楷体"/>
          <w:b/>
          <w:sz w:val="32"/>
          <w:szCs w:val="32"/>
        </w:rPr>
      </w:pPr>
      <w:r>
        <w:rPr>
          <w:rFonts w:ascii="楷体" w:eastAsia="楷体" w:hAnsi="楷体" w:cs="Calibri" w:hint="eastAsia"/>
          <w:sz w:val="32"/>
          <w:szCs w:val="32"/>
        </w:rPr>
        <w:t>（一）身份证</w:t>
      </w:r>
    </w:p>
    <w:p w:rsidR="00695DB6" w:rsidRDefault="00695DB6">
      <w:pPr>
        <w:spacing w:line="600" w:lineRule="exact"/>
        <w:ind w:firstLineChars="200" w:firstLine="640"/>
        <w:jc w:val="left"/>
        <w:rPr>
          <w:rFonts w:ascii="仿宋" w:eastAsia="仿宋" w:hAnsi="仿宋" w:cs="Calibri"/>
          <w:sz w:val="32"/>
          <w:szCs w:val="32"/>
        </w:rPr>
      </w:pPr>
      <w:r>
        <w:rPr>
          <w:rFonts w:ascii="仿宋" w:eastAsia="仿宋" w:hAnsi="仿宋" w:cs="Calibri" w:hint="eastAsia"/>
          <w:sz w:val="32"/>
          <w:szCs w:val="32"/>
        </w:rPr>
        <w:t>包括申请人身份证原件和复印件</w:t>
      </w:r>
    </w:p>
    <w:p w:rsidR="00695DB6" w:rsidRDefault="00695DB6">
      <w:pPr>
        <w:spacing w:line="600" w:lineRule="exact"/>
        <w:ind w:firstLineChars="200" w:firstLine="640"/>
        <w:jc w:val="left"/>
        <w:rPr>
          <w:rFonts w:ascii="楷体" w:eastAsia="楷体" w:hAnsi="楷体" w:cs="Calibri"/>
          <w:sz w:val="32"/>
          <w:szCs w:val="32"/>
        </w:rPr>
      </w:pPr>
      <w:r>
        <w:rPr>
          <w:rFonts w:ascii="楷体" w:eastAsia="楷体" w:hAnsi="楷体" w:cs="Calibri" w:hint="eastAsia"/>
          <w:sz w:val="32"/>
          <w:szCs w:val="32"/>
        </w:rPr>
        <w:t>（二）照片</w:t>
      </w:r>
    </w:p>
    <w:p w:rsidR="00695DB6" w:rsidRDefault="00695DB6">
      <w:pPr>
        <w:spacing w:line="600" w:lineRule="exact"/>
        <w:ind w:firstLineChars="200" w:firstLine="640"/>
        <w:jc w:val="left"/>
        <w:rPr>
          <w:rFonts w:ascii="仿宋" w:eastAsia="仿宋" w:hAnsi="仿宋" w:cs="Calibri"/>
          <w:sz w:val="32"/>
          <w:szCs w:val="32"/>
        </w:rPr>
      </w:pPr>
      <w:r>
        <w:rPr>
          <w:rFonts w:ascii="仿宋" w:eastAsia="仿宋" w:hAnsi="仿宋" w:cs="Calibri" w:hint="eastAsia"/>
          <w:sz w:val="32"/>
          <w:szCs w:val="32"/>
        </w:rPr>
        <w:t>本人近期免冠正面一寸证件照片一张（与网报上传照片为同一底版）</w:t>
      </w:r>
    </w:p>
    <w:p w:rsidR="00695DB6" w:rsidRDefault="00695DB6">
      <w:pPr>
        <w:spacing w:line="600" w:lineRule="exact"/>
        <w:ind w:left="640"/>
        <w:jc w:val="left"/>
        <w:rPr>
          <w:rFonts w:ascii="楷体" w:eastAsia="楷体" w:hAnsi="楷体" w:cs="Calibri"/>
          <w:sz w:val="32"/>
          <w:szCs w:val="32"/>
        </w:rPr>
      </w:pPr>
      <w:r>
        <w:rPr>
          <w:rFonts w:ascii="楷体" w:eastAsia="楷体" w:hAnsi="楷体" w:cs="Calibri" w:hint="eastAsia"/>
          <w:sz w:val="32"/>
          <w:szCs w:val="32"/>
        </w:rPr>
        <w:lastRenderedPageBreak/>
        <w:t>（三）《教师资格认定申请表》和《申请人思想品德鉴定表》</w:t>
      </w:r>
    </w:p>
    <w:p w:rsidR="00695DB6" w:rsidRDefault="00695DB6">
      <w:pPr>
        <w:spacing w:line="600" w:lineRule="exact"/>
        <w:ind w:leftChars="150" w:left="360" w:firstLineChars="200" w:firstLine="640"/>
        <w:jc w:val="left"/>
        <w:rPr>
          <w:rFonts w:ascii="仿宋" w:eastAsia="仿宋" w:hAnsi="仿宋" w:cs="Calibri"/>
          <w:sz w:val="32"/>
          <w:szCs w:val="32"/>
        </w:rPr>
      </w:pPr>
      <w:r>
        <w:rPr>
          <w:rFonts w:ascii="仿宋" w:eastAsia="仿宋" w:hAnsi="仿宋" w:cs="Calibri" w:hint="eastAsia"/>
          <w:sz w:val="32"/>
          <w:szCs w:val="32"/>
        </w:rPr>
        <w:t>1.《教师资格认定申请表》</w:t>
      </w:r>
    </w:p>
    <w:p w:rsidR="00695DB6" w:rsidRDefault="00695DB6">
      <w:pPr>
        <w:spacing w:line="600" w:lineRule="exact"/>
        <w:ind w:firstLineChars="200" w:firstLine="640"/>
        <w:rPr>
          <w:rFonts w:ascii="仿宋" w:eastAsia="仿宋" w:hAnsi="仿宋" w:cs="Calibri"/>
          <w:sz w:val="32"/>
          <w:szCs w:val="32"/>
        </w:rPr>
      </w:pPr>
      <w:r>
        <w:rPr>
          <w:rFonts w:ascii="仿宋" w:eastAsia="仿宋" w:hAnsi="仿宋" w:cs="Calibri" w:hint="eastAsia"/>
          <w:sz w:val="32"/>
          <w:szCs w:val="32"/>
        </w:rPr>
        <w:t>登录“中国教师资格网”（</w:t>
      </w:r>
      <w:hyperlink r:id="rId8" w:history="1">
        <w:r>
          <w:rPr>
            <w:rStyle w:val="a3"/>
            <w:rFonts w:ascii="仿宋" w:eastAsia="仿宋" w:hAnsi="仿宋" w:cs="Calibri" w:hint="eastAsia"/>
            <w:sz w:val="32"/>
            <w:szCs w:val="32"/>
          </w:rPr>
          <w:t>http://www.jszg.edu.cn</w:t>
        </w:r>
      </w:hyperlink>
      <w:r>
        <w:rPr>
          <w:rFonts w:ascii="仿宋" w:eastAsia="仿宋" w:hAnsi="仿宋" w:cs="Calibri" w:hint="eastAsia"/>
          <w:sz w:val="32"/>
          <w:szCs w:val="32"/>
        </w:rPr>
        <w:t>），</w:t>
      </w:r>
      <w:proofErr w:type="gramStart"/>
      <w:r>
        <w:rPr>
          <w:rFonts w:ascii="仿宋" w:eastAsia="仿宋" w:hAnsi="仿宋" w:cs="Calibri" w:hint="eastAsia"/>
          <w:sz w:val="32"/>
          <w:szCs w:val="32"/>
        </w:rPr>
        <w:t>完成网报</w:t>
      </w:r>
      <w:proofErr w:type="gramEnd"/>
      <w:r>
        <w:rPr>
          <w:rFonts w:ascii="仿宋" w:eastAsia="仿宋" w:hAnsi="仿宋" w:cs="Calibri" w:hint="eastAsia"/>
          <w:sz w:val="32"/>
          <w:szCs w:val="32"/>
        </w:rPr>
        <w:t>后可下载《教师资格认定申请表》，需用A3或A4纸正反面打印，一式两份。</w:t>
      </w:r>
    </w:p>
    <w:p w:rsidR="00695DB6" w:rsidRDefault="00695DB6">
      <w:pPr>
        <w:spacing w:line="600" w:lineRule="exact"/>
        <w:ind w:firstLineChars="200" w:firstLine="640"/>
        <w:rPr>
          <w:rFonts w:ascii="仿宋" w:eastAsia="仿宋" w:hAnsi="仿宋" w:cs="Calibri"/>
          <w:sz w:val="32"/>
          <w:szCs w:val="32"/>
        </w:rPr>
      </w:pPr>
      <w:r>
        <w:rPr>
          <w:rFonts w:ascii="仿宋" w:eastAsia="仿宋" w:hAnsi="仿宋" w:cs="Calibri" w:hint="eastAsia"/>
          <w:sz w:val="32"/>
          <w:szCs w:val="32"/>
        </w:rPr>
        <w:t>2.《申请人思想品德鉴定表》</w:t>
      </w:r>
    </w:p>
    <w:p w:rsidR="00695DB6" w:rsidRDefault="00695DB6">
      <w:pPr>
        <w:spacing w:line="600" w:lineRule="exact"/>
        <w:ind w:firstLineChars="200" w:firstLine="640"/>
        <w:jc w:val="left"/>
        <w:rPr>
          <w:rFonts w:ascii="仿宋" w:eastAsia="仿宋" w:hAnsi="仿宋" w:cs="Calibri"/>
          <w:sz w:val="32"/>
          <w:szCs w:val="32"/>
        </w:rPr>
      </w:pPr>
      <w:r>
        <w:rPr>
          <w:rFonts w:ascii="仿宋" w:eastAsia="仿宋" w:hAnsi="仿宋" w:cs="Calibri" w:hint="eastAsia"/>
          <w:sz w:val="32"/>
          <w:szCs w:val="32"/>
        </w:rPr>
        <w:t>登录“中国教师资格网”（</w:t>
      </w:r>
      <w:hyperlink r:id="rId9" w:history="1">
        <w:r>
          <w:rPr>
            <w:rStyle w:val="a3"/>
            <w:rFonts w:ascii="仿宋" w:eastAsia="仿宋" w:hAnsi="仿宋" w:cs="Calibri" w:hint="eastAsia"/>
            <w:sz w:val="32"/>
            <w:szCs w:val="32"/>
          </w:rPr>
          <w:t>http://www.jszg.edu.cn</w:t>
        </w:r>
      </w:hyperlink>
      <w:r>
        <w:rPr>
          <w:rFonts w:ascii="仿宋" w:eastAsia="仿宋" w:hAnsi="仿宋" w:cs="Calibri" w:hint="eastAsia"/>
          <w:sz w:val="32"/>
          <w:szCs w:val="32"/>
        </w:rPr>
        <w:t>），在 “资料下载”栏目下载《申请人思想品德鉴定表》，需用A4纸打印，如实填写并加盖相应公章，一式两份。</w:t>
      </w:r>
    </w:p>
    <w:p w:rsidR="00695DB6" w:rsidRDefault="00695DB6">
      <w:pPr>
        <w:spacing w:line="600" w:lineRule="exact"/>
        <w:ind w:firstLineChars="200" w:firstLine="640"/>
        <w:jc w:val="left"/>
        <w:rPr>
          <w:rFonts w:ascii="仿宋" w:eastAsia="仿宋" w:hAnsi="仿宋" w:cs="Calibri"/>
          <w:sz w:val="32"/>
          <w:szCs w:val="32"/>
        </w:rPr>
      </w:pPr>
      <w:r>
        <w:rPr>
          <w:rFonts w:ascii="仿宋" w:eastAsia="仿宋" w:hAnsi="仿宋" w:cs="Calibri" w:hint="eastAsia"/>
          <w:sz w:val="32"/>
          <w:szCs w:val="32"/>
        </w:rPr>
        <w:t>加盖公章要求：</w:t>
      </w:r>
    </w:p>
    <w:p w:rsidR="00695DB6" w:rsidRDefault="00695DB6">
      <w:pPr>
        <w:spacing w:line="600" w:lineRule="exact"/>
        <w:ind w:firstLineChars="200" w:firstLine="640"/>
        <w:rPr>
          <w:rFonts w:ascii="仿宋" w:eastAsia="仿宋" w:hAnsi="仿宋"/>
          <w:sz w:val="32"/>
          <w:szCs w:val="32"/>
        </w:rPr>
      </w:pPr>
      <w:r>
        <w:rPr>
          <w:rFonts w:ascii="仿宋" w:eastAsia="仿宋" w:hAnsi="仿宋" w:hint="eastAsia"/>
          <w:sz w:val="32"/>
          <w:szCs w:val="32"/>
        </w:rPr>
        <w:t>（1）申请人户籍或</w:t>
      </w:r>
      <w:r>
        <w:rPr>
          <w:rFonts w:ascii="仿宋" w:eastAsia="仿宋" w:hAnsi="仿宋" w:cs="Calibri" w:hint="eastAsia"/>
          <w:sz w:val="32"/>
          <w:szCs w:val="32"/>
        </w:rPr>
        <w:t>工作单位</w:t>
      </w:r>
      <w:r w:rsidR="003D48C5">
        <w:rPr>
          <w:rFonts w:ascii="仿宋" w:eastAsia="仿宋" w:hAnsi="仿宋" w:hint="eastAsia"/>
          <w:sz w:val="32"/>
          <w:szCs w:val="32"/>
        </w:rPr>
        <w:t>在曲靖市</w:t>
      </w:r>
    </w:p>
    <w:p w:rsidR="00695DB6" w:rsidRDefault="00695DB6">
      <w:pPr>
        <w:numPr>
          <w:ilvl w:val="0"/>
          <w:numId w:val="1"/>
        </w:numPr>
        <w:spacing w:line="600" w:lineRule="exact"/>
        <w:jc w:val="left"/>
        <w:rPr>
          <w:rFonts w:ascii="仿宋" w:eastAsia="仿宋" w:hAnsi="仿宋" w:cs="Calibri"/>
          <w:sz w:val="32"/>
          <w:szCs w:val="32"/>
        </w:rPr>
      </w:pPr>
      <w:r>
        <w:rPr>
          <w:rFonts w:ascii="仿宋" w:eastAsia="仿宋" w:hAnsi="仿宋" w:cs="Calibri" w:hint="eastAsia"/>
          <w:sz w:val="32"/>
          <w:szCs w:val="32"/>
        </w:rPr>
        <w:t>国家机关、事业单位和国有企业的工作人员，《申请人思想品德鉴定表》应加盖单位组织人事部门公章或所属党委公章；</w:t>
      </w:r>
    </w:p>
    <w:p w:rsidR="00695DB6" w:rsidRDefault="00695DB6">
      <w:pPr>
        <w:numPr>
          <w:ilvl w:val="0"/>
          <w:numId w:val="1"/>
        </w:numPr>
        <w:spacing w:line="600" w:lineRule="exact"/>
        <w:jc w:val="left"/>
        <w:rPr>
          <w:rFonts w:ascii="仿宋" w:eastAsia="仿宋" w:hAnsi="仿宋" w:cs="Calibri"/>
          <w:color w:val="FF0000"/>
          <w:sz w:val="32"/>
          <w:szCs w:val="32"/>
        </w:rPr>
      </w:pPr>
      <w:r>
        <w:rPr>
          <w:rFonts w:ascii="仿宋" w:eastAsia="仿宋" w:hAnsi="仿宋" w:hint="eastAsia"/>
          <w:sz w:val="32"/>
          <w:szCs w:val="32"/>
        </w:rPr>
        <w:t>工</w:t>
      </w:r>
      <w:r>
        <w:rPr>
          <w:rFonts w:ascii="仿宋" w:eastAsia="仿宋" w:hAnsi="仿宋" w:cs="Calibri" w:hint="eastAsia"/>
          <w:sz w:val="32"/>
          <w:szCs w:val="32"/>
        </w:rPr>
        <w:t>作单位不属于上述第１项的单位或企业的工作人员，《申请人思想品德鉴定表》除加盖工作单位公章外，表中第7、8、9项还需加盖本人人事档案存放部门（人才服务中心）的公章（已毕业、人事档案仍留存在学校的本科生或研究生，《申请人思想品德鉴定表》7、8、9项由毕业生就业指导中心加盖公章）；</w:t>
      </w:r>
    </w:p>
    <w:p w:rsidR="00695DB6" w:rsidRDefault="00695DB6">
      <w:pPr>
        <w:numPr>
          <w:ilvl w:val="0"/>
          <w:numId w:val="1"/>
        </w:numPr>
        <w:spacing w:line="600" w:lineRule="exact"/>
        <w:jc w:val="left"/>
        <w:rPr>
          <w:rFonts w:ascii="仿宋" w:eastAsia="仿宋" w:hAnsi="仿宋" w:cs="Calibri"/>
          <w:sz w:val="32"/>
          <w:szCs w:val="32"/>
        </w:rPr>
      </w:pPr>
      <w:r>
        <w:rPr>
          <w:rFonts w:ascii="仿宋" w:eastAsia="仿宋" w:hAnsi="仿宋" w:cs="Calibri" w:hint="eastAsia"/>
          <w:sz w:val="32"/>
          <w:szCs w:val="32"/>
        </w:rPr>
        <w:t>没有工作单位的，《申请人思想品德鉴定表》上除加盖户口所在地的街道（居委会）或乡镇（村委会）的公章外，表中第7、8、9</w:t>
      </w:r>
      <w:r w:rsidR="003D48C5">
        <w:rPr>
          <w:rFonts w:ascii="仿宋" w:eastAsia="仿宋" w:hAnsi="仿宋" w:cs="Calibri" w:hint="eastAsia"/>
          <w:sz w:val="32"/>
          <w:szCs w:val="32"/>
        </w:rPr>
        <w:t>项还需加盖曲靖市</w:t>
      </w:r>
      <w:r>
        <w:rPr>
          <w:rFonts w:ascii="仿宋" w:eastAsia="仿宋" w:hAnsi="仿宋" w:cs="Calibri" w:hint="eastAsia"/>
          <w:sz w:val="32"/>
          <w:szCs w:val="32"/>
        </w:rPr>
        <w:t>本人人事档案存放部门（人才服务中心）的公章。（已毕业、人事档案仍留存在学校的本科生或研究</w:t>
      </w:r>
      <w:r>
        <w:rPr>
          <w:rFonts w:ascii="仿宋" w:eastAsia="仿宋" w:hAnsi="仿宋" w:cs="Calibri" w:hint="eastAsia"/>
          <w:sz w:val="32"/>
          <w:szCs w:val="32"/>
        </w:rPr>
        <w:lastRenderedPageBreak/>
        <w:t>生，《申请人思想品德鉴定表》第7、8、9项由毕业生就业指导中心加盖公章）</w:t>
      </w:r>
    </w:p>
    <w:p w:rsidR="00695DB6" w:rsidRDefault="00695DB6">
      <w:pPr>
        <w:spacing w:line="600" w:lineRule="exact"/>
        <w:ind w:firstLineChars="200" w:firstLine="640"/>
        <w:rPr>
          <w:rFonts w:ascii="仿宋" w:eastAsia="仿宋" w:hAnsi="仿宋"/>
          <w:sz w:val="32"/>
          <w:szCs w:val="32"/>
        </w:rPr>
      </w:pPr>
      <w:r>
        <w:rPr>
          <w:rFonts w:ascii="仿宋" w:eastAsia="仿宋" w:hAnsi="仿宋" w:hint="eastAsia"/>
          <w:sz w:val="32"/>
          <w:szCs w:val="32"/>
        </w:rPr>
        <w:t>（2）申请人户籍和</w:t>
      </w:r>
      <w:r>
        <w:rPr>
          <w:rFonts w:ascii="仿宋" w:eastAsia="仿宋" w:hAnsi="仿宋" w:cs="Calibri" w:hint="eastAsia"/>
          <w:sz w:val="32"/>
          <w:szCs w:val="32"/>
        </w:rPr>
        <w:t>工作单位</w:t>
      </w:r>
      <w:r w:rsidR="003D48C5">
        <w:rPr>
          <w:rFonts w:ascii="仿宋" w:eastAsia="仿宋" w:hAnsi="仿宋" w:hint="eastAsia"/>
          <w:sz w:val="32"/>
          <w:szCs w:val="32"/>
        </w:rPr>
        <w:t>均不在曲靖市，持有曲靖市</w:t>
      </w:r>
      <w:r>
        <w:rPr>
          <w:rFonts w:ascii="仿宋" w:eastAsia="仿宋" w:hAnsi="仿宋" w:hint="eastAsia"/>
          <w:sz w:val="32"/>
          <w:szCs w:val="32"/>
        </w:rPr>
        <w:t>公安部门制发的居住证</w:t>
      </w:r>
    </w:p>
    <w:p w:rsidR="00695DB6" w:rsidRDefault="00695DB6">
      <w:pPr>
        <w:numPr>
          <w:ilvl w:val="0"/>
          <w:numId w:val="2"/>
        </w:numPr>
        <w:spacing w:line="600" w:lineRule="exact"/>
        <w:jc w:val="left"/>
        <w:rPr>
          <w:rFonts w:ascii="仿宋" w:eastAsia="仿宋" w:hAnsi="仿宋" w:cs="Calibri"/>
          <w:sz w:val="32"/>
          <w:szCs w:val="32"/>
        </w:rPr>
      </w:pPr>
      <w:r>
        <w:rPr>
          <w:rFonts w:ascii="仿宋" w:eastAsia="仿宋" w:hAnsi="仿宋" w:cs="Calibri" w:hint="eastAsia"/>
          <w:sz w:val="32"/>
          <w:szCs w:val="32"/>
        </w:rPr>
        <w:t>有工作单位的，《申请人思想品德鉴定表》除加盖工作单位公章外，表中第7、8、9项还需加盖本人人事档案存放地有存档权的人事档案存放部门的公章；</w:t>
      </w:r>
    </w:p>
    <w:p w:rsidR="00695DB6" w:rsidRDefault="00695DB6">
      <w:pPr>
        <w:numPr>
          <w:ilvl w:val="0"/>
          <w:numId w:val="2"/>
        </w:numPr>
        <w:spacing w:line="600" w:lineRule="exact"/>
        <w:jc w:val="left"/>
        <w:rPr>
          <w:rFonts w:ascii="仿宋" w:eastAsia="仿宋" w:hAnsi="仿宋" w:cs="Calibri"/>
          <w:sz w:val="32"/>
          <w:szCs w:val="32"/>
        </w:rPr>
      </w:pPr>
      <w:r>
        <w:rPr>
          <w:rFonts w:ascii="仿宋" w:eastAsia="仿宋" w:hAnsi="仿宋" w:cs="Calibri" w:hint="eastAsia"/>
          <w:sz w:val="32"/>
          <w:szCs w:val="32"/>
        </w:rPr>
        <w:t>没有工作单位的，《申请人思想品德鉴定表》上除加盖居住证颁发机构所在地的街道（居委会）或乡镇（村委会）的公章外，表中第7、8、9项还需加盖本人人事档案存放地有存档权的人事档案存放部门的公章。</w:t>
      </w:r>
    </w:p>
    <w:p w:rsidR="00695DB6" w:rsidRDefault="00695DB6">
      <w:pPr>
        <w:spacing w:line="600" w:lineRule="exact"/>
        <w:ind w:firstLineChars="200" w:firstLine="640"/>
        <w:rPr>
          <w:rFonts w:ascii="仿宋" w:eastAsia="仿宋" w:hAnsi="仿宋"/>
          <w:sz w:val="32"/>
          <w:szCs w:val="32"/>
        </w:rPr>
      </w:pPr>
      <w:r>
        <w:rPr>
          <w:rFonts w:ascii="仿宋" w:eastAsia="仿宋" w:hAnsi="仿宋" w:hint="eastAsia"/>
          <w:sz w:val="32"/>
          <w:szCs w:val="32"/>
        </w:rPr>
        <w:t>（3</w:t>
      </w:r>
      <w:r w:rsidR="003D48C5">
        <w:rPr>
          <w:rFonts w:ascii="仿宋" w:eastAsia="仿宋" w:hAnsi="仿宋" w:hint="eastAsia"/>
          <w:sz w:val="32"/>
          <w:szCs w:val="32"/>
        </w:rPr>
        <w:t>）在本市</w:t>
      </w:r>
      <w:r>
        <w:rPr>
          <w:rFonts w:ascii="仿宋" w:eastAsia="仿宋" w:hAnsi="仿宋" w:hint="eastAsia"/>
          <w:sz w:val="32"/>
          <w:szCs w:val="32"/>
        </w:rPr>
        <w:t>大学就读的在校生</w:t>
      </w:r>
    </w:p>
    <w:p w:rsidR="00695DB6" w:rsidRDefault="00695DB6">
      <w:pPr>
        <w:numPr>
          <w:ilvl w:val="0"/>
          <w:numId w:val="3"/>
        </w:numPr>
        <w:spacing w:line="600" w:lineRule="exact"/>
        <w:rPr>
          <w:rFonts w:ascii="仿宋" w:eastAsia="仿宋" w:hAnsi="仿宋" w:cs="Calibri"/>
          <w:sz w:val="32"/>
          <w:szCs w:val="32"/>
        </w:rPr>
      </w:pPr>
      <w:r>
        <w:rPr>
          <w:rFonts w:ascii="仿宋" w:eastAsia="仿宋" w:hAnsi="仿宋" w:cs="Calibri" w:hint="eastAsia"/>
          <w:sz w:val="32"/>
          <w:szCs w:val="32"/>
        </w:rPr>
        <w:t>全日制普通高校应届毕业生、全日制专升本在读学生，由就读院校的二级学院或二级学院党总支加盖公章。</w:t>
      </w:r>
    </w:p>
    <w:p w:rsidR="00695DB6" w:rsidRDefault="00695DB6">
      <w:pPr>
        <w:numPr>
          <w:ilvl w:val="0"/>
          <w:numId w:val="3"/>
        </w:numPr>
        <w:spacing w:line="600" w:lineRule="exact"/>
        <w:rPr>
          <w:rFonts w:ascii="仿宋" w:eastAsia="仿宋" w:hAnsi="仿宋" w:cs="Calibri"/>
          <w:sz w:val="32"/>
          <w:szCs w:val="32"/>
        </w:rPr>
      </w:pPr>
      <w:r>
        <w:rPr>
          <w:rFonts w:ascii="仿宋" w:eastAsia="仿宋" w:hAnsi="仿宋" w:cs="Calibri" w:hint="eastAsia"/>
          <w:sz w:val="32"/>
          <w:szCs w:val="32"/>
        </w:rPr>
        <w:t>全日制普通高校在读研究生，由就读学校研究生院、研究生部等研究生主管部门加盖公章。</w:t>
      </w:r>
    </w:p>
    <w:p w:rsidR="00695DB6" w:rsidRDefault="00695DB6">
      <w:pPr>
        <w:spacing w:line="600" w:lineRule="exact"/>
        <w:ind w:firstLineChars="200" w:firstLine="640"/>
        <w:jc w:val="left"/>
        <w:rPr>
          <w:rFonts w:ascii="楷体" w:eastAsia="楷体" w:hAnsi="楷体" w:cs="Calibri"/>
          <w:sz w:val="32"/>
          <w:szCs w:val="32"/>
        </w:rPr>
      </w:pPr>
      <w:r>
        <w:rPr>
          <w:rFonts w:ascii="楷体" w:eastAsia="楷体" w:hAnsi="楷体" w:cs="Calibri" w:hint="eastAsia"/>
          <w:sz w:val="32"/>
          <w:szCs w:val="32"/>
        </w:rPr>
        <w:t>（四）学历证明</w:t>
      </w:r>
    </w:p>
    <w:p w:rsidR="00695DB6" w:rsidRDefault="00695DB6">
      <w:pPr>
        <w:spacing w:line="600" w:lineRule="exact"/>
        <w:ind w:firstLineChars="200" w:firstLine="640"/>
        <w:jc w:val="left"/>
        <w:rPr>
          <w:rFonts w:ascii="仿宋" w:eastAsia="仿宋" w:hAnsi="仿宋" w:cs="Calibri"/>
          <w:sz w:val="32"/>
          <w:szCs w:val="32"/>
        </w:rPr>
      </w:pPr>
      <w:r>
        <w:rPr>
          <w:rFonts w:ascii="仿宋" w:eastAsia="仿宋" w:hAnsi="仿宋" w:cs="Calibri" w:hint="eastAsia"/>
          <w:sz w:val="32"/>
          <w:szCs w:val="32"/>
        </w:rPr>
        <w:t>1．与申请资格种类相对应的毕业证书原件和复印件一份；</w:t>
      </w:r>
    </w:p>
    <w:p w:rsidR="00695DB6" w:rsidRDefault="00695DB6">
      <w:pPr>
        <w:spacing w:line="600" w:lineRule="exact"/>
        <w:ind w:firstLineChars="200" w:firstLine="640"/>
        <w:jc w:val="left"/>
        <w:rPr>
          <w:rFonts w:ascii="仿宋" w:eastAsia="仿宋" w:hAnsi="仿宋" w:cs="Calibri"/>
          <w:sz w:val="32"/>
          <w:szCs w:val="32"/>
        </w:rPr>
      </w:pPr>
      <w:r>
        <w:rPr>
          <w:rFonts w:ascii="仿宋" w:eastAsia="仿宋" w:hAnsi="仿宋" w:cs="Calibri" w:hint="eastAsia"/>
          <w:sz w:val="32"/>
          <w:szCs w:val="32"/>
        </w:rPr>
        <w:t>2．应届毕业生申请认定教师资格，需由学校统一提供应届毕业生名单（学校加盖公章）。</w:t>
      </w:r>
    </w:p>
    <w:p w:rsidR="00695DB6" w:rsidRDefault="00695DB6">
      <w:pPr>
        <w:spacing w:line="600" w:lineRule="exact"/>
        <w:ind w:firstLineChars="200" w:firstLine="640"/>
        <w:jc w:val="left"/>
        <w:rPr>
          <w:rFonts w:ascii="仿宋" w:eastAsia="仿宋" w:hAnsi="仿宋" w:cs="Calibri"/>
          <w:sz w:val="32"/>
          <w:szCs w:val="32"/>
        </w:rPr>
      </w:pPr>
      <w:r>
        <w:rPr>
          <w:rFonts w:ascii="仿宋" w:eastAsia="仿宋" w:hAnsi="仿宋" w:cs="Calibri" w:hint="eastAsia"/>
          <w:sz w:val="32"/>
          <w:szCs w:val="32"/>
        </w:rPr>
        <w:t>3．军队院校、党校学历，需提供全国高等学校学生信息咨询与就业指导中心认证处出具的《中国高等教育学历认证报告》（云</w:t>
      </w:r>
      <w:r>
        <w:rPr>
          <w:rFonts w:ascii="仿宋" w:eastAsia="仿宋" w:hAnsi="仿宋" w:cs="Calibri" w:hint="eastAsia"/>
          <w:sz w:val="32"/>
          <w:szCs w:val="32"/>
        </w:rPr>
        <w:lastRenderedPageBreak/>
        <w:t>南省教育厅大中专毕业生就业服务中心（一楼办证厅），地址：云南省昆明市五华区学府路2号）。</w:t>
      </w:r>
    </w:p>
    <w:p w:rsidR="00695DB6" w:rsidRDefault="00695DB6">
      <w:pPr>
        <w:spacing w:line="600" w:lineRule="exact"/>
        <w:ind w:firstLineChars="200" w:firstLine="640"/>
        <w:jc w:val="left"/>
        <w:rPr>
          <w:rFonts w:ascii="仿宋" w:eastAsia="仿宋" w:hAnsi="仿宋" w:cs="Calibri"/>
          <w:sz w:val="32"/>
          <w:szCs w:val="32"/>
        </w:rPr>
      </w:pPr>
      <w:r>
        <w:rPr>
          <w:rFonts w:ascii="仿宋" w:eastAsia="仿宋" w:hAnsi="仿宋" w:cs="Calibri" w:hint="eastAsia"/>
          <w:sz w:val="32"/>
          <w:szCs w:val="32"/>
        </w:rPr>
        <w:t>4．有国家计划招生的民办高校和独立学院的毕业证书，需经“学信网”进行学历验证，提供在“学信网”上打印的本人《教育部学历证书电子注册备案表》。</w:t>
      </w:r>
    </w:p>
    <w:p w:rsidR="00695DB6" w:rsidRDefault="00695DB6">
      <w:pPr>
        <w:spacing w:line="600" w:lineRule="exact"/>
        <w:ind w:firstLineChars="200" w:firstLine="640"/>
        <w:jc w:val="left"/>
        <w:rPr>
          <w:rFonts w:ascii="仿宋" w:eastAsia="仿宋" w:hAnsi="仿宋" w:cs="Calibri"/>
          <w:sz w:val="32"/>
          <w:szCs w:val="32"/>
        </w:rPr>
      </w:pPr>
      <w:r>
        <w:rPr>
          <w:rFonts w:ascii="仿宋" w:eastAsia="仿宋" w:hAnsi="仿宋" w:cs="Calibri" w:hint="eastAsia"/>
          <w:sz w:val="32"/>
          <w:szCs w:val="32"/>
        </w:rPr>
        <w:t>5．香港、澳门、台湾地区高等学校毕业证书，需经教育部留学服务中心认证，提供由教育部留学服务中心出具的“港澳台地区学历学位认证书”（教育部留学服务中心港澳台地区学历学位认证系统网址：</w:t>
      </w:r>
      <w:hyperlink r:id="rId10" w:history="1">
        <w:r>
          <w:rPr>
            <w:rFonts w:ascii="仿宋" w:eastAsia="仿宋" w:hAnsi="仿宋" w:cs="Calibri" w:hint="eastAsia"/>
            <w:sz w:val="32"/>
            <w:szCs w:val="32"/>
          </w:rPr>
          <w:t>http://renzheng-gat-search.cscse.edu.cn</w:t>
        </w:r>
      </w:hyperlink>
      <w:r>
        <w:rPr>
          <w:rFonts w:ascii="仿宋" w:eastAsia="仿宋" w:hAnsi="仿宋" w:cs="Calibri" w:hint="eastAsia"/>
          <w:sz w:val="32"/>
          <w:szCs w:val="32"/>
        </w:rPr>
        <w:t>）。</w:t>
      </w:r>
    </w:p>
    <w:p w:rsidR="00695DB6" w:rsidRDefault="00695DB6">
      <w:pPr>
        <w:spacing w:line="600" w:lineRule="exact"/>
        <w:ind w:firstLineChars="200" w:firstLine="640"/>
        <w:jc w:val="left"/>
        <w:rPr>
          <w:rFonts w:ascii="仿宋" w:eastAsia="仿宋" w:hAnsi="仿宋" w:cs="Calibri"/>
          <w:sz w:val="32"/>
          <w:szCs w:val="32"/>
        </w:rPr>
      </w:pPr>
      <w:r>
        <w:rPr>
          <w:rFonts w:ascii="仿宋" w:eastAsia="仿宋" w:hAnsi="仿宋" w:cs="Calibri" w:hint="eastAsia"/>
          <w:sz w:val="32"/>
          <w:szCs w:val="32"/>
        </w:rPr>
        <w:t>6．国外高等学校毕业证书，需经教育部留学服务中心认证，提供由教育部留学服务中心出具的“国外学历学位认证书”（教育部留学服务中心国外学历学位&gt;认证系统网址：</w:t>
      </w:r>
      <w:r w:rsidR="00961BF6">
        <w:fldChar w:fldCharType="begin"/>
      </w:r>
      <w:r w:rsidR="00961BF6">
        <w:instrText xml:space="preserve"> HYPERLINK "http://renzheng-search.cscse.edu.cn" </w:instrText>
      </w:r>
      <w:r w:rsidR="00961BF6">
        <w:fldChar w:fldCharType="separate"/>
      </w:r>
      <w:r>
        <w:rPr>
          <w:rFonts w:ascii="仿宋" w:eastAsia="仿宋" w:hAnsi="仿宋" w:cs="Calibri" w:hint="eastAsia"/>
          <w:sz w:val="32"/>
          <w:szCs w:val="32"/>
        </w:rPr>
        <w:t>http://renzheng-search.cscse.edu.cn</w:t>
      </w:r>
      <w:r w:rsidR="00961BF6">
        <w:rPr>
          <w:rFonts w:ascii="仿宋" w:eastAsia="仿宋" w:hAnsi="仿宋" w:cs="Calibri"/>
          <w:sz w:val="32"/>
          <w:szCs w:val="32"/>
        </w:rPr>
        <w:fldChar w:fldCharType="end"/>
      </w:r>
      <w:r>
        <w:rPr>
          <w:rFonts w:ascii="仿宋" w:eastAsia="仿宋" w:hAnsi="仿宋" w:cs="Calibri" w:hint="eastAsia"/>
          <w:sz w:val="32"/>
          <w:szCs w:val="32"/>
        </w:rPr>
        <w:t>）。</w:t>
      </w:r>
    </w:p>
    <w:p w:rsidR="00695DB6" w:rsidRDefault="00695DB6">
      <w:pPr>
        <w:spacing w:line="600" w:lineRule="exact"/>
        <w:ind w:firstLineChars="200" w:firstLine="640"/>
        <w:jc w:val="left"/>
        <w:rPr>
          <w:rFonts w:ascii="楷体" w:eastAsia="楷体" w:hAnsi="楷体" w:cs="Calibri"/>
          <w:sz w:val="32"/>
          <w:szCs w:val="32"/>
        </w:rPr>
      </w:pPr>
      <w:r>
        <w:rPr>
          <w:rFonts w:ascii="楷体" w:eastAsia="楷体" w:hAnsi="楷体" w:cs="Calibri" w:hint="eastAsia"/>
          <w:sz w:val="32"/>
          <w:szCs w:val="32"/>
        </w:rPr>
        <w:t>（五）中小学教师资格考试合格证明</w:t>
      </w:r>
    </w:p>
    <w:p w:rsidR="00695DB6" w:rsidRDefault="00695DB6">
      <w:pPr>
        <w:spacing w:line="600" w:lineRule="exact"/>
        <w:ind w:firstLineChars="200" w:firstLine="640"/>
        <w:jc w:val="left"/>
        <w:rPr>
          <w:rFonts w:ascii="仿宋" w:eastAsia="仿宋" w:hAnsi="仿宋"/>
          <w:sz w:val="32"/>
          <w:szCs w:val="32"/>
        </w:rPr>
      </w:pPr>
      <w:r>
        <w:rPr>
          <w:rFonts w:ascii="仿宋" w:eastAsia="仿宋" w:hAnsi="仿宋" w:hint="eastAsia"/>
          <w:sz w:val="32"/>
          <w:szCs w:val="32"/>
        </w:rPr>
        <w:t>从“中国教育考试网”下载、打印《中小学教师资格考试合格证明》一份（下载地址：</w:t>
      </w:r>
      <w:r w:rsidR="00961BF6">
        <w:fldChar w:fldCharType="begin"/>
      </w:r>
      <w:r w:rsidR="00961BF6">
        <w:instrText xml:space="preserve"> HYPERLINK "http://ntce.neea.edu.cn/html1/folder/1508/211-1.htm?sid=660" </w:instrText>
      </w:r>
      <w:r w:rsidR="00961BF6">
        <w:fldChar w:fldCharType="separate"/>
      </w:r>
      <w:r>
        <w:rPr>
          <w:rStyle w:val="a4"/>
          <w:rFonts w:ascii="仿宋" w:eastAsia="仿宋" w:hAnsi="仿宋" w:hint="eastAsia"/>
          <w:sz w:val="32"/>
          <w:szCs w:val="32"/>
        </w:rPr>
        <w:t>http://ntce.neea.edu.cn/html1/folder/1508/211-1.htm?sid=660</w:t>
      </w:r>
      <w:r w:rsidR="00961BF6">
        <w:rPr>
          <w:rStyle w:val="a4"/>
          <w:rFonts w:ascii="仿宋" w:eastAsia="仿宋" w:hAnsi="仿宋"/>
          <w:sz w:val="32"/>
          <w:szCs w:val="32"/>
        </w:rPr>
        <w:fldChar w:fldCharType="end"/>
      </w:r>
      <w:r>
        <w:rPr>
          <w:rFonts w:ascii="仿宋" w:eastAsia="仿宋" w:hAnsi="仿宋" w:hint="eastAsia"/>
          <w:sz w:val="32"/>
          <w:szCs w:val="32"/>
        </w:rPr>
        <w:t>）。</w:t>
      </w:r>
    </w:p>
    <w:p w:rsidR="00695DB6" w:rsidRDefault="00695DB6">
      <w:pPr>
        <w:spacing w:line="600" w:lineRule="exact"/>
        <w:ind w:firstLineChars="200" w:firstLine="640"/>
        <w:jc w:val="left"/>
        <w:rPr>
          <w:rFonts w:ascii="楷体" w:eastAsia="楷体" w:hAnsi="楷体" w:cs="Calibri"/>
          <w:sz w:val="32"/>
          <w:szCs w:val="32"/>
        </w:rPr>
      </w:pPr>
      <w:r>
        <w:rPr>
          <w:rFonts w:ascii="楷体" w:eastAsia="楷体" w:hAnsi="楷体" w:cs="Calibri" w:hint="eastAsia"/>
          <w:sz w:val="32"/>
          <w:szCs w:val="32"/>
        </w:rPr>
        <w:t>（六）普通话水平测试等级证书</w:t>
      </w:r>
    </w:p>
    <w:p w:rsidR="00695DB6" w:rsidRDefault="00695DB6">
      <w:pPr>
        <w:spacing w:line="600" w:lineRule="exact"/>
        <w:ind w:firstLine="540"/>
        <w:rPr>
          <w:rFonts w:ascii="仿宋" w:eastAsia="仿宋" w:hAnsi="仿宋" w:cs="仿宋"/>
          <w:sz w:val="32"/>
          <w:szCs w:val="32"/>
        </w:rPr>
      </w:pPr>
      <w:r>
        <w:rPr>
          <w:rFonts w:ascii="仿宋" w:eastAsia="仿宋" w:hAnsi="仿宋" w:hint="eastAsia"/>
          <w:sz w:val="32"/>
          <w:szCs w:val="32"/>
        </w:rPr>
        <w:t>参加由教育行政部门和语言文字工作机构共同组织的普通话测试并取得《普通话水平测试等级标准》二级乙等以上标准。</w:t>
      </w:r>
      <w:r>
        <w:rPr>
          <w:rFonts w:ascii="仿宋" w:eastAsia="仿宋" w:hAnsi="仿宋" w:cs="仿宋" w:hint="eastAsia"/>
          <w:sz w:val="32"/>
          <w:szCs w:val="32"/>
        </w:rPr>
        <w:t>云南省普通话测试由云南省普通话培训测试中心负责，地址：昆明</w:t>
      </w:r>
      <w:r>
        <w:rPr>
          <w:rFonts w:ascii="仿宋" w:eastAsia="仿宋" w:hAnsi="仿宋" w:cs="仿宋" w:hint="eastAsia"/>
          <w:sz w:val="32"/>
          <w:szCs w:val="32"/>
        </w:rPr>
        <w:lastRenderedPageBreak/>
        <w:t>市学府路2号309室，联系电话：0871-65148644，65158936。</w:t>
      </w:r>
    </w:p>
    <w:p w:rsidR="00695DB6" w:rsidRDefault="00695DB6">
      <w:pPr>
        <w:spacing w:line="600" w:lineRule="exact"/>
        <w:ind w:firstLineChars="200" w:firstLine="640"/>
        <w:rPr>
          <w:rFonts w:ascii="仿宋" w:eastAsia="仿宋" w:hAnsi="仿宋" w:cs="仿宋"/>
          <w:color w:val="FF0000"/>
          <w:sz w:val="32"/>
          <w:szCs w:val="32"/>
        </w:rPr>
      </w:pPr>
      <w:r>
        <w:rPr>
          <w:rFonts w:ascii="仿宋" w:eastAsia="仿宋" w:hAnsi="仿宋" w:cs="仿宋" w:hint="eastAsia"/>
          <w:sz w:val="32"/>
          <w:szCs w:val="32"/>
        </w:rPr>
        <w:t>经过云南省普通话培训测试中心组织的普通话水平测试获得《等级证书》遗失未超过两年的（以原发证日期为准），可申请补办。补办根据《云南省教育厅关于印发云南省补办普通话水平测评等级证书规定的通知》（</w:t>
      </w:r>
      <w:proofErr w:type="gramStart"/>
      <w:r>
        <w:rPr>
          <w:rFonts w:ascii="仿宋" w:eastAsia="仿宋" w:hAnsi="仿宋" w:cs="仿宋" w:hint="eastAsia"/>
          <w:sz w:val="32"/>
          <w:szCs w:val="32"/>
        </w:rPr>
        <w:t>云南教语</w:t>
      </w:r>
      <w:proofErr w:type="gramEnd"/>
      <w:r>
        <w:rPr>
          <w:rFonts w:ascii="仿宋" w:eastAsia="仿宋" w:hAnsi="仿宋" w:cs="仿宋" w:hint="eastAsia"/>
          <w:sz w:val="32"/>
          <w:szCs w:val="32"/>
        </w:rPr>
        <w:t>[2013]7号）的相关要求进行办理。</w:t>
      </w:r>
    </w:p>
    <w:p w:rsidR="00695DB6" w:rsidRDefault="00695DB6">
      <w:pPr>
        <w:spacing w:line="600" w:lineRule="exact"/>
        <w:ind w:firstLineChars="200" w:firstLine="640"/>
        <w:jc w:val="left"/>
        <w:rPr>
          <w:rFonts w:ascii="楷体" w:eastAsia="楷体" w:hAnsi="楷体" w:cs="Calibri"/>
          <w:sz w:val="32"/>
          <w:szCs w:val="32"/>
        </w:rPr>
      </w:pPr>
      <w:r>
        <w:rPr>
          <w:rFonts w:ascii="楷体" w:eastAsia="楷体" w:hAnsi="楷体" w:cs="Calibri" w:hint="eastAsia"/>
          <w:sz w:val="32"/>
          <w:szCs w:val="32"/>
        </w:rPr>
        <w:t>（七）教师资格认定体检表</w:t>
      </w:r>
    </w:p>
    <w:p w:rsidR="00695DB6" w:rsidRDefault="002F48ED">
      <w:pPr>
        <w:spacing w:line="600" w:lineRule="exact"/>
        <w:ind w:firstLineChars="200" w:firstLine="640"/>
        <w:rPr>
          <w:rFonts w:ascii="仿宋" w:eastAsia="仿宋" w:hAnsi="仿宋" w:cs="Calibri"/>
          <w:b/>
          <w:color w:val="FF0000"/>
          <w:sz w:val="32"/>
          <w:szCs w:val="32"/>
        </w:rPr>
      </w:pPr>
      <w:r>
        <w:rPr>
          <w:rFonts w:ascii="仿宋" w:eastAsia="仿宋" w:hAnsi="仿宋" w:hint="eastAsia"/>
          <w:sz w:val="32"/>
          <w:szCs w:val="32"/>
        </w:rPr>
        <w:t>申请人持本人一寸照片到各县（市、区）</w:t>
      </w:r>
      <w:r w:rsidR="006E5102">
        <w:rPr>
          <w:rFonts w:ascii="仿宋" w:eastAsia="仿宋" w:hAnsi="仿宋" w:hint="eastAsia"/>
          <w:sz w:val="32"/>
          <w:szCs w:val="32"/>
        </w:rPr>
        <w:t>教育局</w:t>
      </w:r>
      <w:r w:rsidR="00695DB6">
        <w:rPr>
          <w:rFonts w:ascii="仿宋" w:eastAsia="仿宋" w:hAnsi="仿宋" w:hint="eastAsia"/>
          <w:sz w:val="32"/>
          <w:szCs w:val="32"/>
        </w:rPr>
        <w:t>指定医院，自费挂号进行教师资格体检</w:t>
      </w:r>
      <w:r w:rsidR="00695DB6">
        <w:rPr>
          <w:rFonts w:ascii="仿宋" w:eastAsia="仿宋" w:hAnsi="仿宋" w:cs="Calibri" w:hint="eastAsia"/>
          <w:b/>
          <w:sz w:val="32"/>
          <w:szCs w:val="32"/>
        </w:rPr>
        <w:t>。</w:t>
      </w:r>
    </w:p>
    <w:p w:rsidR="00695DB6" w:rsidRDefault="00695DB6">
      <w:pPr>
        <w:spacing w:line="600" w:lineRule="exact"/>
        <w:ind w:firstLine="540"/>
        <w:rPr>
          <w:rFonts w:ascii="仿宋" w:eastAsia="仿宋" w:hAnsi="仿宋" w:cs="仿宋"/>
          <w:sz w:val="32"/>
          <w:szCs w:val="32"/>
        </w:rPr>
      </w:pPr>
      <w:r>
        <w:rPr>
          <w:rFonts w:ascii="仿宋" w:eastAsia="仿宋" w:hAnsi="仿宋" w:hint="eastAsia"/>
          <w:sz w:val="32"/>
          <w:szCs w:val="32"/>
        </w:rPr>
        <w:t>教师资格认定体检表有效期为半年。2017年9月1日之前的体检结果在2018年春季申请认定时无效，申请人需重新体检。</w:t>
      </w:r>
      <w:r>
        <w:rPr>
          <w:rFonts w:ascii="仿宋" w:eastAsia="仿宋" w:hAnsi="仿宋" w:cs="仿宋" w:hint="eastAsia"/>
          <w:sz w:val="32"/>
          <w:szCs w:val="32"/>
        </w:rPr>
        <w:t>对申请人孕期拍摄X光胸片相关事宜，具体处理如下：</w:t>
      </w:r>
    </w:p>
    <w:p w:rsidR="00695DB6" w:rsidRDefault="00695DB6">
      <w:pPr>
        <w:spacing w:line="600" w:lineRule="exact"/>
        <w:rPr>
          <w:rFonts w:ascii="仿宋" w:eastAsia="仿宋" w:hAnsi="仿宋" w:cs="仿宋"/>
          <w:sz w:val="32"/>
          <w:szCs w:val="32"/>
        </w:rPr>
      </w:pPr>
      <w:r>
        <w:rPr>
          <w:rFonts w:ascii="仿宋" w:eastAsia="仿宋" w:hAnsi="仿宋" w:cs="仿宋" w:hint="eastAsia"/>
          <w:sz w:val="32"/>
          <w:szCs w:val="32"/>
        </w:rPr>
        <w:t xml:space="preserve">    1.对于申请人已怀孕的，向医院提供相关已孕证明，可免检胸片；</w:t>
      </w:r>
    </w:p>
    <w:p w:rsidR="00695DB6" w:rsidRDefault="00695DB6">
      <w:pPr>
        <w:spacing w:line="600" w:lineRule="exact"/>
        <w:rPr>
          <w:rFonts w:ascii="仿宋" w:eastAsia="仿宋" w:hAnsi="仿宋" w:cs="仿宋"/>
          <w:sz w:val="32"/>
          <w:szCs w:val="32"/>
        </w:rPr>
      </w:pPr>
      <w:r>
        <w:rPr>
          <w:rFonts w:ascii="仿宋" w:eastAsia="仿宋" w:hAnsi="仿宋" w:cs="仿宋" w:hint="eastAsia"/>
          <w:sz w:val="32"/>
          <w:szCs w:val="32"/>
        </w:rPr>
        <w:t xml:space="preserve">    2.疑似怀孕的，可以到医院检查，凭检查结果，已怀孕的，可免检胸片；</w:t>
      </w:r>
    </w:p>
    <w:p w:rsidR="00695DB6" w:rsidRDefault="00695DB6">
      <w:pPr>
        <w:spacing w:line="600" w:lineRule="exact"/>
        <w:ind w:firstLineChars="200" w:firstLine="640"/>
        <w:rPr>
          <w:rFonts w:ascii="仿宋" w:eastAsia="仿宋" w:hAnsi="仿宋"/>
          <w:sz w:val="32"/>
          <w:szCs w:val="32"/>
        </w:rPr>
      </w:pPr>
      <w:r>
        <w:rPr>
          <w:rFonts w:ascii="仿宋" w:eastAsia="仿宋" w:hAnsi="仿宋" w:cs="仿宋" w:hint="eastAsia"/>
          <w:sz w:val="32"/>
          <w:szCs w:val="32"/>
        </w:rPr>
        <w:t>3.备孕、哺乳期一律</w:t>
      </w:r>
      <w:proofErr w:type="gramStart"/>
      <w:r>
        <w:rPr>
          <w:rFonts w:ascii="仿宋" w:eastAsia="仿宋" w:hAnsi="仿宋" w:cs="仿宋" w:hint="eastAsia"/>
          <w:sz w:val="32"/>
          <w:szCs w:val="32"/>
        </w:rPr>
        <w:t>不</w:t>
      </w:r>
      <w:proofErr w:type="gramEnd"/>
      <w:r>
        <w:rPr>
          <w:rFonts w:ascii="仿宋" w:eastAsia="仿宋" w:hAnsi="仿宋" w:cs="仿宋" w:hint="eastAsia"/>
          <w:sz w:val="32"/>
          <w:szCs w:val="32"/>
        </w:rPr>
        <w:t>免检胸片。</w:t>
      </w:r>
    </w:p>
    <w:p w:rsidR="00695DB6" w:rsidRPr="00891F8D" w:rsidRDefault="006E5102" w:rsidP="00891F8D">
      <w:pPr>
        <w:spacing w:line="600" w:lineRule="exact"/>
        <w:ind w:firstLineChars="200" w:firstLine="640"/>
        <w:jc w:val="left"/>
        <w:rPr>
          <w:rFonts w:ascii="楷体" w:eastAsia="楷体" w:hAnsi="楷体" w:cs="Calibri"/>
          <w:sz w:val="32"/>
          <w:szCs w:val="32"/>
        </w:rPr>
      </w:pPr>
      <w:r w:rsidRPr="00891F8D">
        <w:rPr>
          <w:rFonts w:ascii="楷体" w:eastAsia="楷体" w:hAnsi="楷体" w:cs="Calibri" w:hint="eastAsia"/>
          <w:sz w:val="32"/>
          <w:szCs w:val="32"/>
        </w:rPr>
        <w:t>（八）曲靖市</w:t>
      </w:r>
      <w:r w:rsidR="00695DB6" w:rsidRPr="00891F8D">
        <w:rPr>
          <w:rFonts w:ascii="楷体" w:eastAsia="楷体" w:hAnsi="楷体" w:cs="Calibri" w:hint="eastAsia"/>
          <w:sz w:val="32"/>
          <w:szCs w:val="32"/>
        </w:rPr>
        <w:t>居住证</w:t>
      </w:r>
    </w:p>
    <w:p w:rsidR="00695DB6" w:rsidRDefault="003D48C5">
      <w:pPr>
        <w:spacing w:line="600" w:lineRule="exact"/>
        <w:ind w:firstLineChars="200" w:firstLine="640"/>
        <w:rPr>
          <w:rFonts w:ascii="仿宋" w:eastAsia="仿宋" w:hAnsi="仿宋"/>
          <w:color w:val="FF0000"/>
          <w:sz w:val="32"/>
          <w:szCs w:val="32"/>
        </w:rPr>
      </w:pPr>
      <w:r>
        <w:rPr>
          <w:rFonts w:ascii="仿宋" w:eastAsia="仿宋" w:hAnsi="仿宋" w:hint="eastAsia"/>
          <w:sz w:val="32"/>
          <w:szCs w:val="32"/>
        </w:rPr>
        <w:t>户籍或工作单位在曲靖市的申请人不需提供此项材料。户籍或工作单位均不在曲靖市、持有曲靖市公安部门制发的《曲靖市居住证》的申请人，需提供《曲靖市</w:t>
      </w:r>
      <w:r w:rsidR="00695DB6">
        <w:rPr>
          <w:rFonts w:ascii="仿宋" w:eastAsia="仿宋" w:hAnsi="仿宋" w:hint="eastAsia"/>
          <w:sz w:val="32"/>
          <w:szCs w:val="32"/>
        </w:rPr>
        <w:t>居住证》原件及复印件。</w:t>
      </w:r>
    </w:p>
    <w:p w:rsidR="00695DB6" w:rsidRDefault="00695DB6">
      <w:pPr>
        <w:spacing w:line="600" w:lineRule="exact"/>
        <w:ind w:firstLine="540"/>
        <w:rPr>
          <w:rFonts w:ascii="楷体" w:eastAsia="楷体" w:hAnsi="楷体" w:cs="楷体"/>
          <w:sz w:val="32"/>
          <w:szCs w:val="32"/>
        </w:rPr>
      </w:pPr>
      <w:r>
        <w:rPr>
          <w:rFonts w:ascii="楷体" w:eastAsia="楷体" w:hAnsi="楷体" w:cs="楷体" w:hint="eastAsia"/>
          <w:sz w:val="32"/>
          <w:szCs w:val="32"/>
        </w:rPr>
        <w:t>（九）师范教育类毕业生学习成绩</w:t>
      </w:r>
    </w:p>
    <w:p w:rsidR="00695DB6" w:rsidRDefault="00695DB6">
      <w:pPr>
        <w:spacing w:line="600" w:lineRule="exact"/>
        <w:ind w:firstLineChars="200" w:firstLine="640"/>
        <w:rPr>
          <w:rFonts w:ascii="仿宋" w:eastAsia="仿宋" w:hAnsi="仿宋" w:cs="仿宋"/>
          <w:sz w:val="32"/>
          <w:szCs w:val="32"/>
        </w:rPr>
      </w:pPr>
      <w:r>
        <w:rPr>
          <w:rFonts w:ascii="仿宋" w:eastAsia="仿宋" w:hAnsi="仿宋" w:cs="仿宋" w:hint="eastAsia"/>
          <w:kern w:val="0"/>
          <w:sz w:val="32"/>
          <w:szCs w:val="32"/>
        </w:rPr>
        <w:lastRenderedPageBreak/>
        <w:t>2016年及以前入学的全日制普通院校师范生、全日制教育硕士仍可以直接申请认定与所学专业相同任教学科的教师资格；</w:t>
      </w:r>
      <w:r>
        <w:rPr>
          <w:rFonts w:ascii="仿宋" w:eastAsia="仿宋" w:hAnsi="仿宋" w:cs="仿宋" w:hint="eastAsia"/>
          <w:sz w:val="32"/>
          <w:szCs w:val="32"/>
        </w:rPr>
        <w:t>全日制师范教育</w:t>
      </w:r>
      <w:proofErr w:type="gramStart"/>
      <w:r>
        <w:rPr>
          <w:rFonts w:ascii="仿宋" w:eastAsia="仿宋" w:hAnsi="仿宋" w:cs="仿宋" w:hint="eastAsia"/>
          <w:sz w:val="32"/>
          <w:szCs w:val="32"/>
        </w:rPr>
        <w:t>类毕业</w:t>
      </w:r>
      <w:proofErr w:type="gramEnd"/>
      <w:r>
        <w:rPr>
          <w:rFonts w:ascii="仿宋" w:eastAsia="仿宋" w:hAnsi="仿宋" w:cs="仿宋" w:hint="eastAsia"/>
          <w:sz w:val="32"/>
          <w:szCs w:val="32"/>
        </w:rPr>
        <w:t>的申请人需提供含教育学、教育心理学的完整成绩单和教育实习鉴定表的原件和复印件。</w:t>
      </w:r>
    </w:p>
    <w:p w:rsidR="00695DB6" w:rsidRDefault="00695DB6">
      <w:pPr>
        <w:spacing w:line="600" w:lineRule="exact"/>
        <w:ind w:left="540"/>
        <w:rPr>
          <w:rFonts w:ascii="楷体" w:eastAsia="楷体" w:hAnsi="楷体" w:cs="楷体"/>
          <w:sz w:val="32"/>
          <w:szCs w:val="32"/>
        </w:rPr>
      </w:pPr>
      <w:r>
        <w:rPr>
          <w:rFonts w:ascii="楷体" w:eastAsia="楷体" w:hAnsi="楷体" w:cs="楷体" w:hint="eastAsia"/>
          <w:sz w:val="32"/>
          <w:szCs w:val="32"/>
        </w:rPr>
        <w:t>（十）户籍或劳动合同证明材料</w:t>
      </w:r>
    </w:p>
    <w:p w:rsidR="00695DB6" w:rsidRDefault="003D48C5">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户籍在本市</w:t>
      </w:r>
      <w:r w:rsidR="00695DB6">
        <w:rPr>
          <w:rFonts w:ascii="仿宋" w:eastAsia="仿宋" w:hAnsi="仿宋" w:cs="仿宋" w:hint="eastAsia"/>
          <w:sz w:val="32"/>
          <w:szCs w:val="32"/>
        </w:rPr>
        <w:t>的需要携带户口薄（本人页）原件及复印件；</w:t>
      </w:r>
    </w:p>
    <w:p w:rsidR="00695DB6" w:rsidRDefault="003D48C5">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非本市</w:t>
      </w:r>
      <w:r w:rsidR="002A465C">
        <w:rPr>
          <w:rFonts w:ascii="仿宋" w:eastAsia="仿宋" w:hAnsi="仿宋" w:cs="仿宋" w:hint="eastAsia"/>
          <w:sz w:val="32"/>
          <w:szCs w:val="32"/>
        </w:rPr>
        <w:t>户籍但在本市</w:t>
      </w:r>
      <w:r w:rsidR="00695DB6">
        <w:rPr>
          <w:rFonts w:ascii="仿宋" w:eastAsia="仿宋" w:hAnsi="仿宋" w:cs="仿宋" w:hint="eastAsia"/>
          <w:sz w:val="32"/>
          <w:szCs w:val="32"/>
        </w:rPr>
        <w:t>工作的需提供与工作单位签订的正式劳动合同以及当地社会劳动保障部门提供的劳动合同见证名册；</w:t>
      </w:r>
    </w:p>
    <w:p w:rsidR="00695DB6" w:rsidRDefault="00695DB6">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应届毕业生需出具学生证</w:t>
      </w:r>
      <w:r>
        <w:rPr>
          <w:rFonts w:ascii="仿宋" w:eastAsia="仿宋" w:hAnsi="仿宋" w:cs="仿宋" w:hint="eastAsia"/>
          <w:kern w:val="0"/>
          <w:sz w:val="32"/>
          <w:szCs w:val="32"/>
        </w:rPr>
        <w:t>。</w:t>
      </w:r>
    </w:p>
    <w:p w:rsidR="00695DB6" w:rsidRDefault="00695DB6">
      <w:pPr>
        <w:spacing w:line="600" w:lineRule="exact"/>
        <w:ind w:firstLine="540"/>
        <w:rPr>
          <w:rFonts w:ascii="楷体" w:eastAsia="楷体" w:hAnsi="楷体" w:cs="仿宋"/>
          <w:sz w:val="32"/>
          <w:szCs w:val="32"/>
        </w:rPr>
      </w:pPr>
      <w:r>
        <w:rPr>
          <w:rFonts w:ascii="楷体" w:eastAsia="楷体" w:hAnsi="楷体" w:cs="楷体" w:hint="eastAsia"/>
          <w:sz w:val="32"/>
          <w:szCs w:val="32"/>
        </w:rPr>
        <w:t>（十一）申请认定中等职业学校实习指导教师资格的人员，</w:t>
      </w:r>
      <w:r>
        <w:rPr>
          <w:rFonts w:ascii="楷体" w:eastAsia="楷体" w:hAnsi="楷体" w:cs="仿宋" w:hint="eastAsia"/>
          <w:sz w:val="32"/>
          <w:szCs w:val="32"/>
        </w:rPr>
        <w:t>还应提交具有相当于助理工程师以上专业技术职务或者中级以上工人技术等级证书原件及复印件；</w:t>
      </w:r>
    </w:p>
    <w:p w:rsidR="00695DB6" w:rsidRDefault="00695DB6">
      <w:pPr>
        <w:spacing w:line="600" w:lineRule="exact"/>
        <w:ind w:firstLine="540"/>
        <w:rPr>
          <w:rFonts w:ascii="楷体" w:eastAsia="楷体" w:hAnsi="楷体" w:cs="仿宋"/>
          <w:sz w:val="32"/>
          <w:szCs w:val="32"/>
        </w:rPr>
      </w:pPr>
      <w:r>
        <w:rPr>
          <w:rFonts w:ascii="楷体" w:eastAsia="楷体" w:hAnsi="楷体" w:cs="楷体" w:hint="eastAsia"/>
          <w:sz w:val="32"/>
          <w:szCs w:val="32"/>
        </w:rPr>
        <w:t>（十二）办证照片</w:t>
      </w:r>
      <w:r>
        <w:rPr>
          <w:rFonts w:ascii="楷体" w:eastAsia="楷体" w:hAnsi="楷体" w:cs="仿宋" w:hint="eastAsia"/>
          <w:sz w:val="32"/>
          <w:szCs w:val="32"/>
        </w:rPr>
        <w:t>：与网络申报电子照片相同的一寸免冠、彩色半身纸质照片一张。</w:t>
      </w:r>
    </w:p>
    <w:p w:rsidR="00695DB6" w:rsidRDefault="00695DB6">
      <w:pPr>
        <w:spacing w:line="600" w:lineRule="exact"/>
        <w:ind w:firstLineChars="200" w:firstLine="640"/>
        <w:rPr>
          <w:rFonts w:ascii="黑体" w:eastAsia="黑体" w:hAnsi="黑体" w:cs="仿宋"/>
          <w:sz w:val="32"/>
          <w:szCs w:val="32"/>
        </w:rPr>
      </w:pPr>
      <w:r>
        <w:rPr>
          <w:rFonts w:ascii="黑体" w:eastAsia="黑体" w:hAnsi="黑体" w:cs="黑体" w:hint="eastAsia"/>
          <w:bCs/>
          <w:sz w:val="32"/>
          <w:szCs w:val="32"/>
        </w:rPr>
        <w:t>四、认定结果告知时间、方法及领取教师资格证书安排</w:t>
      </w:r>
    </w:p>
    <w:p w:rsidR="00695DB6" w:rsidRDefault="00695DB6">
      <w:pPr>
        <w:spacing w:line="600" w:lineRule="exact"/>
        <w:rPr>
          <w:rFonts w:ascii="仿宋" w:eastAsia="仿宋" w:hAnsi="仿宋" w:cs="仿宋"/>
          <w:bCs/>
          <w:sz w:val="32"/>
          <w:szCs w:val="32"/>
        </w:rPr>
      </w:pPr>
      <w:r>
        <w:rPr>
          <w:rFonts w:ascii="仿宋" w:eastAsia="仿宋" w:hAnsi="仿宋" w:cs="仿宋" w:hint="eastAsia"/>
          <w:bCs/>
          <w:sz w:val="32"/>
          <w:szCs w:val="32"/>
        </w:rPr>
        <w:t xml:space="preserve">    教师资格认定工作将在受理后30</w:t>
      </w:r>
      <w:r w:rsidR="00891F8D">
        <w:rPr>
          <w:rFonts w:ascii="仿宋" w:eastAsia="仿宋" w:hAnsi="仿宋" w:cs="仿宋" w:hint="eastAsia"/>
          <w:bCs/>
          <w:sz w:val="32"/>
          <w:szCs w:val="32"/>
        </w:rPr>
        <w:t>个工作日内完成，请根据各</w:t>
      </w:r>
      <w:r w:rsidR="00891F8D">
        <w:rPr>
          <w:rFonts w:ascii="仿宋" w:eastAsia="仿宋" w:hAnsi="仿宋" w:cs="仿宋" w:hint="eastAsia"/>
          <w:sz w:val="32"/>
          <w:szCs w:val="32"/>
        </w:rPr>
        <w:t>县（</w:t>
      </w:r>
      <w:r w:rsidR="00912478">
        <w:rPr>
          <w:rFonts w:ascii="仿宋" w:eastAsia="仿宋" w:hAnsi="仿宋" w:cs="仿宋" w:hint="eastAsia"/>
          <w:sz w:val="32"/>
          <w:szCs w:val="32"/>
        </w:rPr>
        <w:t>市、</w:t>
      </w:r>
      <w:r w:rsidR="00891F8D">
        <w:rPr>
          <w:rFonts w:ascii="仿宋" w:eastAsia="仿宋" w:hAnsi="仿宋" w:cs="仿宋" w:hint="eastAsia"/>
          <w:sz w:val="32"/>
          <w:szCs w:val="32"/>
        </w:rPr>
        <w:t>区）教育局</w:t>
      </w:r>
      <w:r>
        <w:rPr>
          <w:rFonts w:ascii="仿宋" w:eastAsia="仿宋" w:hAnsi="仿宋" w:cs="仿宋" w:hint="eastAsia"/>
          <w:bCs/>
          <w:sz w:val="32"/>
          <w:szCs w:val="32"/>
        </w:rPr>
        <w:t>的有关公告查询认定结果和领取教师资格证书的有关事宜。</w:t>
      </w:r>
    </w:p>
    <w:p w:rsidR="00695DB6" w:rsidRDefault="00026BFA">
      <w:pPr>
        <w:spacing w:line="600" w:lineRule="exact"/>
        <w:ind w:firstLineChars="200" w:firstLine="640"/>
        <w:rPr>
          <w:rFonts w:ascii="黑体" w:eastAsia="黑体" w:hAnsi="黑体" w:cs="黑体"/>
          <w:bCs/>
          <w:sz w:val="32"/>
          <w:szCs w:val="32"/>
        </w:rPr>
      </w:pPr>
      <w:r>
        <w:rPr>
          <w:rFonts w:ascii="黑体" w:eastAsia="黑体" w:hAnsi="黑体" w:cs="黑体" w:hint="eastAsia"/>
          <w:bCs/>
          <w:sz w:val="32"/>
          <w:szCs w:val="32"/>
        </w:rPr>
        <w:t>五、各</w:t>
      </w:r>
      <w:r w:rsidR="002F48ED">
        <w:rPr>
          <w:rFonts w:ascii="黑体" w:eastAsia="黑体" w:hAnsi="黑体" w:cs="黑体" w:hint="eastAsia"/>
          <w:bCs/>
          <w:sz w:val="32"/>
          <w:szCs w:val="32"/>
        </w:rPr>
        <w:t>县（市、区）</w:t>
      </w:r>
      <w:r w:rsidR="00695DB6">
        <w:rPr>
          <w:rFonts w:ascii="黑体" w:eastAsia="黑体" w:hAnsi="黑体" w:cs="黑体" w:hint="eastAsia"/>
          <w:bCs/>
          <w:sz w:val="32"/>
          <w:szCs w:val="32"/>
        </w:rPr>
        <w:t>认定机构联系方式</w:t>
      </w:r>
    </w:p>
    <w:p w:rsidR="001E7725" w:rsidRPr="001E7725" w:rsidRDefault="001E7725" w:rsidP="001E7725">
      <w:pPr>
        <w:spacing w:line="600" w:lineRule="exact"/>
        <w:rPr>
          <w:rFonts w:ascii="仿宋" w:eastAsia="仿宋" w:hAnsi="仿宋" w:cs="仿宋" w:hint="eastAsia"/>
          <w:b/>
          <w:sz w:val="32"/>
          <w:szCs w:val="32"/>
        </w:rPr>
      </w:pPr>
      <w:r w:rsidRPr="001E7725">
        <w:rPr>
          <w:rFonts w:ascii="仿宋" w:eastAsia="仿宋" w:hAnsi="仿宋" w:cs="仿宋" w:hint="eastAsia"/>
          <w:b/>
          <w:sz w:val="32"/>
          <w:szCs w:val="32"/>
        </w:rPr>
        <w:t>曲靖市教育局</w:t>
      </w:r>
    </w:p>
    <w:p w:rsidR="001E7725" w:rsidRDefault="001E7725" w:rsidP="001E7725">
      <w:pPr>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联系电话：3333216</w:t>
      </w:r>
    </w:p>
    <w:p w:rsidR="001E7725" w:rsidRDefault="001E7725" w:rsidP="001E7725">
      <w:pPr>
        <w:ind w:firstLineChars="200" w:firstLine="640"/>
        <w:jc w:val="left"/>
        <w:rPr>
          <w:rFonts w:ascii="仿宋" w:eastAsia="仿宋" w:hAnsi="仿宋" w:cs="仿宋" w:hint="eastAsia"/>
          <w:sz w:val="32"/>
          <w:szCs w:val="32"/>
        </w:rPr>
      </w:pPr>
      <w:r>
        <w:rPr>
          <w:rFonts w:ascii="仿宋" w:eastAsia="仿宋" w:hAnsi="仿宋" w:cs="仿宋" w:hint="eastAsia"/>
          <w:sz w:val="32"/>
          <w:szCs w:val="32"/>
        </w:rPr>
        <w:t>认定公告查询网址：</w:t>
      </w:r>
      <w:hyperlink r:id="rId11" w:history="1">
        <w:r w:rsidRPr="00D4082B">
          <w:rPr>
            <w:rStyle w:val="a3"/>
            <w:rFonts w:ascii="仿宋" w:eastAsia="仿宋" w:hAnsi="仿宋" w:cs="仿宋"/>
            <w:sz w:val="32"/>
            <w:szCs w:val="32"/>
          </w:rPr>
          <w:t>http://www.qjedu.gov.cn/</w:t>
        </w:r>
      </w:hyperlink>
    </w:p>
    <w:p w:rsidR="001E7725" w:rsidRPr="001E7725" w:rsidRDefault="001E7725" w:rsidP="001E7725">
      <w:pPr>
        <w:jc w:val="left"/>
        <w:rPr>
          <w:rFonts w:ascii="仿宋_GB2312" w:eastAsia="仿宋_GB2312" w:hAnsi="仿宋_GB2312" w:cs="仿宋_GB2312"/>
          <w:b/>
          <w:sz w:val="32"/>
          <w:szCs w:val="32"/>
        </w:rPr>
      </w:pPr>
      <w:r w:rsidRPr="001E7725">
        <w:rPr>
          <w:rFonts w:ascii="仿宋_GB2312" w:eastAsia="仿宋_GB2312" w:hAnsi="仿宋_GB2312" w:cs="仿宋_GB2312" w:hint="eastAsia"/>
          <w:b/>
          <w:sz w:val="32"/>
          <w:szCs w:val="32"/>
        </w:rPr>
        <w:lastRenderedPageBreak/>
        <w:t>麒麟区教育局</w:t>
      </w:r>
    </w:p>
    <w:p w:rsidR="001E7725" w:rsidRPr="001E7725" w:rsidRDefault="001E7725" w:rsidP="001E7725">
      <w:pPr>
        <w:ind w:firstLineChars="200" w:firstLine="640"/>
        <w:jc w:val="left"/>
        <w:rPr>
          <w:rFonts w:ascii="仿宋_GB2312" w:eastAsia="仿宋_GB2312" w:hAnsi="仿宋_GB2312" w:cs="仿宋_GB2312"/>
          <w:sz w:val="32"/>
          <w:szCs w:val="32"/>
        </w:rPr>
      </w:pPr>
      <w:r w:rsidRPr="001E7725">
        <w:rPr>
          <w:rFonts w:ascii="仿宋_GB2312" w:eastAsia="仿宋_GB2312" w:hAnsi="仿宋_GB2312" w:cs="仿宋_GB2312" w:hint="eastAsia"/>
          <w:sz w:val="32"/>
          <w:szCs w:val="32"/>
        </w:rPr>
        <w:t>联系电话：0874-3315025</w:t>
      </w:r>
    </w:p>
    <w:p w:rsidR="001E7725" w:rsidRPr="001E7725" w:rsidRDefault="001E7725" w:rsidP="001E7725">
      <w:pPr>
        <w:ind w:firstLineChars="200" w:firstLine="640"/>
        <w:jc w:val="left"/>
        <w:rPr>
          <w:rFonts w:ascii="仿宋_GB2312" w:eastAsia="仿宋_GB2312" w:hAnsi="仿宋_GB2312" w:cs="仿宋_GB2312"/>
          <w:sz w:val="32"/>
          <w:szCs w:val="32"/>
        </w:rPr>
      </w:pPr>
      <w:r w:rsidRPr="001E7725">
        <w:rPr>
          <w:rFonts w:ascii="仿宋_GB2312" w:eastAsia="仿宋_GB2312" w:hAnsi="仿宋_GB2312" w:cs="仿宋_GB2312" w:hint="eastAsia"/>
          <w:sz w:val="32"/>
          <w:szCs w:val="32"/>
        </w:rPr>
        <w:t>认定公告查询网址：</w:t>
      </w:r>
      <w:hyperlink r:id="rId12" w:history="1">
        <w:r w:rsidR="00FB448C" w:rsidRPr="00D4082B">
          <w:rPr>
            <w:rStyle w:val="a3"/>
            <w:rFonts w:ascii="仿宋_GB2312" w:eastAsia="仿宋_GB2312" w:hAnsi="仿宋_GB2312" w:cs="仿宋_GB2312" w:hint="eastAsia"/>
            <w:sz w:val="32"/>
            <w:szCs w:val="32"/>
          </w:rPr>
          <w:t>http://www.ql.gov.cn/in</w:t>
        </w:r>
        <w:r w:rsidR="00FB448C" w:rsidRPr="00D4082B">
          <w:rPr>
            <w:rStyle w:val="a3"/>
            <w:rFonts w:ascii="仿宋_GB2312" w:eastAsia="仿宋_GB2312" w:hAnsi="仿宋_GB2312" w:cs="仿宋_GB2312" w:hint="eastAsia"/>
            <w:sz w:val="32"/>
            <w:szCs w:val="32"/>
          </w:rPr>
          <w:t>d</w:t>
        </w:r>
        <w:r w:rsidR="00FB448C" w:rsidRPr="00D4082B">
          <w:rPr>
            <w:rStyle w:val="a3"/>
            <w:rFonts w:ascii="仿宋_GB2312" w:eastAsia="仿宋_GB2312" w:hAnsi="仿宋_GB2312" w:cs="仿宋_GB2312" w:hint="eastAsia"/>
            <w:sz w:val="32"/>
            <w:szCs w:val="32"/>
          </w:rPr>
          <w:t>e</w:t>
        </w:r>
        <w:r w:rsidR="00FB448C" w:rsidRPr="00D4082B">
          <w:rPr>
            <w:rStyle w:val="a3"/>
            <w:rFonts w:ascii="仿宋_GB2312" w:eastAsia="仿宋_GB2312" w:hAnsi="仿宋_GB2312" w:cs="仿宋_GB2312" w:hint="eastAsia"/>
            <w:sz w:val="32"/>
            <w:szCs w:val="32"/>
          </w:rPr>
          <w:t>x</w:t>
        </w:r>
        <w:r w:rsidR="00FB448C" w:rsidRPr="00D4082B">
          <w:rPr>
            <w:rStyle w:val="a3"/>
            <w:rFonts w:ascii="仿宋_GB2312" w:eastAsia="仿宋_GB2312" w:hAnsi="仿宋_GB2312" w:cs="仿宋_GB2312" w:hint="eastAsia"/>
            <w:sz w:val="32"/>
            <w:szCs w:val="32"/>
          </w:rPr>
          <w:t>.</w:t>
        </w:r>
        <w:r w:rsidR="00FB448C" w:rsidRPr="00D4082B">
          <w:rPr>
            <w:rStyle w:val="a3"/>
            <w:rFonts w:ascii="仿宋_GB2312" w:eastAsia="仿宋_GB2312" w:hAnsi="仿宋_GB2312" w:cs="仿宋_GB2312" w:hint="eastAsia"/>
            <w:sz w:val="32"/>
            <w:szCs w:val="32"/>
          </w:rPr>
          <w:t>p</w:t>
        </w:r>
        <w:r w:rsidR="00FB448C" w:rsidRPr="00D4082B">
          <w:rPr>
            <w:rStyle w:val="a3"/>
            <w:rFonts w:ascii="仿宋_GB2312" w:eastAsia="仿宋_GB2312" w:hAnsi="仿宋_GB2312" w:cs="仿宋_GB2312" w:hint="eastAsia"/>
            <w:sz w:val="32"/>
            <w:szCs w:val="32"/>
          </w:rPr>
          <w:t>hp?a=lists&amp;c=index&amp;catid=273&amp;m=content</w:t>
        </w:r>
      </w:hyperlink>
    </w:p>
    <w:p w:rsidR="001E7725" w:rsidRPr="001E7725" w:rsidRDefault="001E7725" w:rsidP="001E7725">
      <w:pPr>
        <w:ind w:firstLineChars="200" w:firstLine="640"/>
        <w:jc w:val="left"/>
        <w:rPr>
          <w:rFonts w:ascii="仿宋_GB2312" w:eastAsia="仿宋_GB2312" w:hAnsi="仿宋_GB2312" w:cs="仿宋_GB2312"/>
          <w:sz w:val="32"/>
          <w:szCs w:val="32"/>
        </w:rPr>
      </w:pPr>
      <w:r w:rsidRPr="001E7725">
        <w:rPr>
          <w:rFonts w:ascii="仿宋_GB2312" w:eastAsia="仿宋_GB2312" w:hAnsi="仿宋_GB2312" w:cs="仿宋_GB2312" w:hint="eastAsia"/>
          <w:sz w:val="32"/>
          <w:szCs w:val="32"/>
        </w:rPr>
        <w:t>认定地址：麒麟区教育局（麒麟南路334号）</w:t>
      </w:r>
    </w:p>
    <w:p w:rsidR="001E7725" w:rsidRPr="001E7725" w:rsidRDefault="001E7725" w:rsidP="001E7725">
      <w:pPr>
        <w:jc w:val="left"/>
        <w:rPr>
          <w:rFonts w:ascii="仿宋_GB2312" w:eastAsia="仿宋_GB2312" w:hAnsi="仿宋_GB2312" w:cs="仿宋_GB2312"/>
          <w:sz w:val="32"/>
          <w:szCs w:val="32"/>
        </w:rPr>
      </w:pPr>
    </w:p>
    <w:p w:rsidR="001E7725" w:rsidRPr="001E7725" w:rsidRDefault="001E7725" w:rsidP="001E7725">
      <w:pPr>
        <w:jc w:val="left"/>
        <w:rPr>
          <w:rFonts w:ascii="仿宋_GB2312" w:eastAsia="仿宋_GB2312" w:hAnsi="仿宋_GB2312" w:cs="仿宋_GB2312"/>
          <w:b/>
          <w:sz w:val="32"/>
          <w:szCs w:val="32"/>
        </w:rPr>
      </w:pPr>
      <w:r w:rsidRPr="001E7725">
        <w:rPr>
          <w:rFonts w:ascii="仿宋_GB2312" w:eastAsia="仿宋_GB2312" w:hAnsi="仿宋_GB2312" w:cs="仿宋_GB2312" w:hint="eastAsia"/>
          <w:b/>
          <w:sz w:val="32"/>
          <w:szCs w:val="32"/>
        </w:rPr>
        <w:t>沾益区教育局</w:t>
      </w:r>
    </w:p>
    <w:p w:rsidR="001E7725" w:rsidRPr="001E7725" w:rsidRDefault="001E7725" w:rsidP="001E7725">
      <w:pPr>
        <w:ind w:firstLineChars="200" w:firstLine="640"/>
        <w:jc w:val="left"/>
        <w:rPr>
          <w:rFonts w:ascii="仿宋_GB2312" w:eastAsia="仿宋_GB2312" w:hAnsi="仿宋_GB2312" w:cs="仿宋_GB2312"/>
          <w:sz w:val="32"/>
          <w:szCs w:val="32"/>
        </w:rPr>
      </w:pPr>
      <w:r w:rsidRPr="001E7725">
        <w:rPr>
          <w:rFonts w:ascii="仿宋_GB2312" w:eastAsia="仿宋_GB2312" w:hAnsi="仿宋_GB2312" w:cs="仿宋_GB2312" w:hint="eastAsia"/>
          <w:sz w:val="32"/>
          <w:szCs w:val="32"/>
        </w:rPr>
        <w:t>联系电话：0874-3162589</w:t>
      </w:r>
    </w:p>
    <w:p w:rsidR="001E7725" w:rsidRPr="001E7725" w:rsidRDefault="001E7725" w:rsidP="001E7725">
      <w:pPr>
        <w:ind w:firstLineChars="200" w:firstLine="640"/>
        <w:jc w:val="left"/>
        <w:rPr>
          <w:rFonts w:ascii="仿宋_GB2312" w:eastAsia="仿宋_GB2312" w:hAnsi="仿宋_GB2312" w:cs="仿宋_GB2312"/>
          <w:sz w:val="32"/>
          <w:szCs w:val="32"/>
        </w:rPr>
      </w:pPr>
      <w:r w:rsidRPr="001E7725">
        <w:rPr>
          <w:rFonts w:ascii="仿宋_GB2312" w:eastAsia="仿宋_GB2312" w:hAnsi="仿宋_GB2312" w:cs="仿宋_GB2312" w:hint="eastAsia"/>
          <w:sz w:val="32"/>
          <w:szCs w:val="32"/>
        </w:rPr>
        <w:t>认定公告查询网址：</w:t>
      </w:r>
      <w:r w:rsidRPr="001E7725">
        <w:rPr>
          <w:rFonts w:ascii="仿宋_GB2312" w:eastAsia="仿宋_GB2312" w:hAnsi="仿宋_GB2312" w:cs="仿宋_GB2312"/>
          <w:sz w:val="32"/>
          <w:szCs w:val="32"/>
        </w:rPr>
        <w:fldChar w:fldCharType="begin"/>
      </w:r>
      <w:r w:rsidRPr="001E7725">
        <w:rPr>
          <w:rFonts w:ascii="仿宋_GB2312" w:eastAsia="仿宋_GB2312" w:hAnsi="仿宋_GB2312" w:cs="仿宋_GB2312"/>
          <w:sz w:val="32"/>
          <w:szCs w:val="32"/>
        </w:rPr>
        <w:instrText xml:space="preserve"> HYPERLINK "%20http:/www.zhanyi.gov.cn/" </w:instrText>
      </w:r>
      <w:r w:rsidRPr="001E7725">
        <w:rPr>
          <w:rFonts w:ascii="仿宋_GB2312" w:eastAsia="仿宋_GB2312" w:hAnsi="仿宋_GB2312" w:cs="仿宋_GB2312"/>
          <w:sz w:val="32"/>
          <w:szCs w:val="32"/>
        </w:rPr>
      </w:r>
      <w:r w:rsidRPr="001E7725">
        <w:rPr>
          <w:rFonts w:ascii="仿宋_GB2312" w:eastAsia="仿宋_GB2312" w:hAnsi="仿宋_GB2312" w:cs="仿宋_GB2312"/>
          <w:sz w:val="32"/>
          <w:szCs w:val="32"/>
        </w:rPr>
        <w:fldChar w:fldCharType="separate"/>
      </w:r>
      <w:r w:rsidRPr="001E7725">
        <w:rPr>
          <w:rFonts w:ascii="仿宋_GB2312" w:eastAsia="仿宋_GB2312" w:hAnsi="仿宋_GB2312" w:cs="仿宋_GB2312" w:hint="eastAsia"/>
          <w:color w:val="0000FF"/>
          <w:sz w:val="32"/>
          <w:szCs w:val="32"/>
          <w:u w:val="single"/>
        </w:rPr>
        <w:t xml:space="preserve"> http://www.zhanyi.gov.cn/</w:t>
      </w:r>
      <w:r w:rsidRPr="001E7725">
        <w:rPr>
          <w:rFonts w:ascii="仿宋_GB2312" w:eastAsia="仿宋_GB2312" w:hAnsi="仿宋_GB2312" w:cs="仿宋_GB2312"/>
          <w:sz w:val="32"/>
          <w:szCs w:val="32"/>
        </w:rPr>
        <w:fldChar w:fldCharType="end"/>
      </w:r>
    </w:p>
    <w:p w:rsidR="001E7725" w:rsidRPr="001E7725" w:rsidRDefault="00657D2C" w:rsidP="001E7725">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认定地址：</w:t>
      </w:r>
      <w:r w:rsidR="001E7725" w:rsidRPr="001E7725">
        <w:rPr>
          <w:rFonts w:ascii="仿宋_GB2312" w:eastAsia="仿宋_GB2312" w:hAnsi="仿宋_GB2312" w:cs="仿宋_GB2312" w:hint="eastAsia"/>
          <w:sz w:val="32"/>
          <w:szCs w:val="32"/>
        </w:rPr>
        <w:t>沾益区西平街道文艺路58号</w:t>
      </w:r>
    </w:p>
    <w:p w:rsidR="001E7725" w:rsidRPr="001E7725" w:rsidRDefault="001E7725" w:rsidP="001E7725">
      <w:pPr>
        <w:jc w:val="left"/>
        <w:rPr>
          <w:rFonts w:ascii="仿宋_GB2312" w:eastAsia="仿宋_GB2312" w:hAnsi="仿宋_GB2312" w:cs="仿宋_GB2312"/>
          <w:sz w:val="32"/>
          <w:szCs w:val="32"/>
        </w:rPr>
      </w:pPr>
    </w:p>
    <w:p w:rsidR="001E7725" w:rsidRPr="001E7725" w:rsidRDefault="00657D2C" w:rsidP="001E7725">
      <w:pPr>
        <w:jc w:val="left"/>
        <w:rPr>
          <w:rFonts w:ascii="仿宋_GB2312" w:eastAsia="仿宋_GB2312" w:hAnsi="仿宋_GB2312" w:cs="仿宋_GB2312"/>
          <w:b/>
          <w:sz w:val="32"/>
          <w:szCs w:val="32"/>
        </w:rPr>
      </w:pPr>
      <w:r>
        <w:rPr>
          <w:rFonts w:ascii="仿宋_GB2312" w:eastAsia="仿宋_GB2312" w:hAnsi="仿宋_GB2312" w:cs="仿宋_GB2312" w:hint="eastAsia"/>
          <w:b/>
          <w:sz w:val="32"/>
          <w:szCs w:val="32"/>
        </w:rPr>
        <w:t>马龙县</w:t>
      </w:r>
      <w:bookmarkStart w:id="0" w:name="_GoBack"/>
      <w:bookmarkEnd w:id="0"/>
      <w:r w:rsidR="001E7725" w:rsidRPr="001E7725">
        <w:rPr>
          <w:rFonts w:ascii="仿宋_GB2312" w:eastAsia="仿宋_GB2312" w:hAnsi="仿宋_GB2312" w:cs="仿宋_GB2312" w:hint="eastAsia"/>
          <w:b/>
          <w:sz w:val="32"/>
          <w:szCs w:val="32"/>
        </w:rPr>
        <w:t>教育局</w:t>
      </w:r>
    </w:p>
    <w:p w:rsidR="001E7725" w:rsidRPr="001E7725" w:rsidRDefault="001E7725" w:rsidP="001E7725">
      <w:pPr>
        <w:ind w:firstLineChars="200" w:firstLine="640"/>
        <w:jc w:val="left"/>
        <w:rPr>
          <w:rFonts w:ascii="仿宋_GB2312" w:eastAsia="仿宋_GB2312" w:hAnsi="仿宋_GB2312" w:cs="仿宋_GB2312"/>
          <w:sz w:val="32"/>
          <w:szCs w:val="32"/>
        </w:rPr>
      </w:pPr>
      <w:r w:rsidRPr="001E7725">
        <w:rPr>
          <w:rFonts w:ascii="仿宋_GB2312" w:eastAsia="仿宋_GB2312" w:hAnsi="仿宋_GB2312" w:cs="仿宋_GB2312" w:hint="eastAsia"/>
          <w:sz w:val="32"/>
          <w:szCs w:val="32"/>
        </w:rPr>
        <w:t>联系电话：0874-8880894</w:t>
      </w:r>
    </w:p>
    <w:p w:rsidR="001E7725" w:rsidRPr="001E7725" w:rsidRDefault="001E7725" w:rsidP="001E7725">
      <w:pPr>
        <w:ind w:firstLineChars="200" w:firstLine="640"/>
        <w:jc w:val="left"/>
        <w:rPr>
          <w:rFonts w:ascii="仿宋_GB2312" w:eastAsia="仿宋_GB2312" w:hAnsi="仿宋_GB2312" w:cs="仿宋_GB2312"/>
          <w:sz w:val="32"/>
          <w:szCs w:val="32"/>
        </w:rPr>
      </w:pPr>
      <w:r w:rsidRPr="001E7725">
        <w:rPr>
          <w:rFonts w:ascii="仿宋_GB2312" w:eastAsia="仿宋_GB2312" w:hAnsi="仿宋_GB2312" w:cs="仿宋_GB2312" w:hint="eastAsia"/>
          <w:sz w:val="32"/>
          <w:szCs w:val="32"/>
        </w:rPr>
        <w:t>认定公告查询网址：</w:t>
      </w:r>
      <w:r w:rsidRPr="001E7725">
        <w:rPr>
          <w:rFonts w:ascii="仿宋_GB2312" w:eastAsia="仿宋_GB2312" w:hAnsi="仿宋_GB2312" w:cs="仿宋_GB2312"/>
          <w:sz w:val="32"/>
          <w:szCs w:val="32"/>
        </w:rPr>
        <w:fldChar w:fldCharType="begin"/>
      </w:r>
      <w:r w:rsidRPr="001E7725">
        <w:rPr>
          <w:rFonts w:ascii="仿宋_GB2312" w:eastAsia="仿宋_GB2312" w:hAnsi="仿宋_GB2312" w:cs="仿宋_GB2312"/>
          <w:sz w:val="32"/>
          <w:szCs w:val="32"/>
        </w:rPr>
        <w:instrText xml:space="preserve"> HYPERLINK "http://www.malong.gov.cn/" </w:instrText>
      </w:r>
      <w:r w:rsidRPr="001E7725">
        <w:rPr>
          <w:rFonts w:ascii="仿宋_GB2312" w:eastAsia="仿宋_GB2312" w:hAnsi="仿宋_GB2312" w:cs="仿宋_GB2312"/>
          <w:sz w:val="32"/>
          <w:szCs w:val="32"/>
        </w:rPr>
      </w:r>
      <w:r w:rsidRPr="001E7725">
        <w:rPr>
          <w:rFonts w:ascii="仿宋_GB2312" w:eastAsia="仿宋_GB2312" w:hAnsi="仿宋_GB2312" w:cs="仿宋_GB2312"/>
          <w:sz w:val="32"/>
          <w:szCs w:val="32"/>
        </w:rPr>
        <w:fldChar w:fldCharType="separate"/>
      </w:r>
      <w:r w:rsidRPr="001E7725">
        <w:rPr>
          <w:rFonts w:ascii="仿宋_GB2312" w:eastAsia="仿宋_GB2312" w:hAnsi="仿宋_GB2312" w:cs="仿宋_GB2312" w:hint="eastAsia"/>
          <w:color w:val="0000FF"/>
          <w:sz w:val="32"/>
          <w:szCs w:val="32"/>
          <w:u w:val="single"/>
        </w:rPr>
        <w:t xml:space="preserve"> http:/www.malong.gov.cn/</w:t>
      </w:r>
      <w:r w:rsidRPr="001E7725">
        <w:rPr>
          <w:rFonts w:ascii="仿宋_GB2312" w:eastAsia="仿宋_GB2312" w:hAnsi="仿宋_GB2312" w:cs="仿宋_GB2312"/>
          <w:sz w:val="32"/>
          <w:szCs w:val="32"/>
        </w:rPr>
        <w:fldChar w:fldCharType="end"/>
      </w:r>
    </w:p>
    <w:p w:rsidR="001E7725" w:rsidRPr="001E7725" w:rsidRDefault="001E7725" w:rsidP="001E7725">
      <w:pPr>
        <w:ind w:firstLineChars="200" w:firstLine="640"/>
        <w:jc w:val="left"/>
        <w:rPr>
          <w:rFonts w:ascii="仿宋_GB2312" w:eastAsia="仿宋_GB2312" w:hAnsi="仿宋_GB2312" w:cs="仿宋_GB2312"/>
          <w:sz w:val="32"/>
          <w:szCs w:val="32"/>
        </w:rPr>
      </w:pPr>
      <w:r w:rsidRPr="001E7725">
        <w:rPr>
          <w:rFonts w:ascii="仿宋_GB2312" w:eastAsia="仿宋_GB2312" w:hAnsi="仿宋_GB2312" w:cs="仿宋_GB2312" w:hint="eastAsia"/>
          <w:sz w:val="32"/>
          <w:szCs w:val="32"/>
        </w:rPr>
        <w:t>认定地址：马龙县龙泉北路80号县教育局</w:t>
      </w:r>
    </w:p>
    <w:p w:rsidR="001E7725" w:rsidRPr="001E7725" w:rsidRDefault="001E7725" w:rsidP="001E7725">
      <w:pPr>
        <w:jc w:val="left"/>
        <w:rPr>
          <w:rFonts w:ascii="仿宋_GB2312" w:eastAsia="仿宋_GB2312" w:hAnsi="仿宋_GB2312" w:cs="仿宋_GB2312"/>
          <w:sz w:val="32"/>
          <w:szCs w:val="32"/>
        </w:rPr>
      </w:pPr>
    </w:p>
    <w:p w:rsidR="001E7725" w:rsidRPr="001E7725" w:rsidRDefault="001E7725" w:rsidP="001E7725">
      <w:pPr>
        <w:jc w:val="left"/>
        <w:rPr>
          <w:rFonts w:ascii="仿宋_GB2312" w:eastAsia="仿宋_GB2312" w:hAnsi="仿宋_GB2312" w:cs="仿宋_GB2312"/>
          <w:b/>
          <w:sz w:val="32"/>
          <w:szCs w:val="32"/>
        </w:rPr>
      </w:pPr>
      <w:r w:rsidRPr="001E7725">
        <w:rPr>
          <w:rFonts w:ascii="仿宋_GB2312" w:eastAsia="仿宋_GB2312" w:hAnsi="仿宋_GB2312" w:cs="仿宋_GB2312" w:hint="eastAsia"/>
          <w:b/>
          <w:sz w:val="32"/>
          <w:szCs w:val="32"/>
        </w:rPr>
        <w:t>陆良县教育局</w:t>
      </w:r>
    </w:p>
    <w:p w:rsidR="001E7725" w:rsidRPr="001E7725" w:rsidRDefault="001E7725" w:rsidP="001E7725">
      <w:pPr>
        <w:ind w:firstLineChars="200" w:firstLine="640"/>
        <w:jc w:val="left"/>
        <w:rPr>
          <w:rFonts w:ascii="仿宋_GB2312" w:eastAsia="仿宋_GB2312" w:hAnsi="仿宋_GB2312" w:cs="仿宋_GB2312"/>
          <w:sz w:val="32"/>
          <w:szCs w:val="32"/>
        </w:rPr>
      </w:pPr>
      <w:r w:rsidRPr="001E7725">
        <w:rPr>
          <w:rFonts w:ascii="仿宋_GB2312" w:eastAsia="仿宋_GB2312" w:hAnsi="仿宋_GB2312" w:cs="仿宋_GB2312" w:hint="eastAsia"/>
          <w:sz w:val="32"/>
          <w:szCs w:val="32"/>
        </w:rPr>
        <w:t>联系电话：0874-6222912</w:t>
      </w:r>
    </w:p>
    <w:p w:rsidR="001E7725" w:rsidRPr="001E7725" w:rsidRDefault="001E7725" w:rsidP="001E7725">
      <w:pPr>
        <w:ind w:firstLineChars="200" w:firstLine="640"/>
        <w:jc w:val="left"/>
        <w:rPr>
          <w:rFonts w:ascii="仿宋_GB2312" w:eastAsia="仿宋_GB2312" w:hAnsi="仿宋_GB2312" w:cs="仿宋_GB2312"/>
          <w:sz w:val="32"/>
          <w:szCs w:val="32"/>
        </w:rPr>
      </w:pPr>
      <w:r w:rsidRPr="001E7725">
        <w:rPr>
          <w:rFonts w:ascii="仿宋_GB2312" w:eastAsia="仿宋_GB2312" w:hAnsi="仿宋_GB2312" w:cs="仿宋_GB2312" w:hint="eastAsia"/>
          <w:sz w:val="32"/>
          <w:szCs w:val="32"/>
        </w:rPr>
        <w:t>认定公告查询网址：</w:t>
      </w:r>
      <w:r w:rsidRPr="001E7725">
        <w:rPr>
          <w:rFonts w:ascii="仿宋_GB2312" w:eastAsia="仿宋_GB2312" w:hAnsi="仿宋_GB2312" w:cs="仿宋_GB2312"/>
          <w:sz w:val="32"/>
          <w:szCs w:val="32"/>
        </w:rPr>
        <w:t xml:space="preserve"> </w:t>
      </w:r>
      <w:hyperlink r:id="rId13" w:history="1">
        <w:r w:rsidRPr="001E7725">
          <w:rPr>
            <w:rFonts w:ascii="仿宋_GB2312" w:eastAsia="仿宋_GB2312" w:hAnsi="仿宋_GB2312" w:cs="仿宋_GB2312" w:hint="eastAsia"/>
            <w:color w:val="0000FF"/>
            <w:sz w:val="32"/>
            <w:szCs w:val="32"/>
            <w:u w:val="single"/>
          </w:rPr>
          <w:t>http://www.ll.yn.gov.cn/llxrmzf/</w:t>
        </w:r>
        <w:r w:rsidRPr="001E7725">
          <w:rPr>
            <w:rFonts w:ascii="仿宋_GB2312" w:eastAsia="仿宋_GB2312" w:hAnsi="仿宋_GB2312" w:cs="仿宋_GB2312" w:hint="eastAsia"/>
            <w:color w:val="0000FF"/>
            <w:sz w:val="32"/>
            <w:szCs w:val="32"/>
            <w:u w:val="single"/>
          </w:rPr>
          <w:t>3</w:t>
        </w:r>
        <w:r w:rsidRPr="001E7725">
          <w:rPr>
            <w:rFonts w:ascii="仿宋_GB2312" w:eastAsia="仿宋_GB2312" w:hAnsi="仿宋_GB2312" w:cs="仿宋_GB2312" w:hint="eastAsia"/>
            <w:color w:val="0000FF"/>
            <w:sz w:val="32"/>
            <w:szCs w:val="32"/>
            <w:u w:val="single"/>
          </w:rPr>
          <w:t>64518890933321728/index.html</w:t>
        </w:r>
      </w:hyperlink>
    </w:p>
    <w:p w:rsidR="001E7725" w:rsidRPr="001E7725" w:rsidRDefault="001E7725" w:rsidP="001E7725">
      <w:pPr>
        <w:ind w:firstLineChars="200" w:firstLine="640"/>
        <w:jc w:val="left"/>
        <w:rPr>
          <w:rFonts w:ascii="仿宋_GB2312" w:eastAsia="仿宋_GB2312" w:hAnsi="仿宋_GB2312" w:cs="仿宋_GB2312"/>
          <w:sz w:val="32"/>
          <w:szCs w:val="32"/>
        </w:rPr>
      </w:pPr>
    </w:p>
    <w:p w:rsidR="001E7725" w:rsidRPr="001E7725" w:rsidRDefault="001E7725" w:rsidP="001E7725">
      <w:pPr>
        <w:ind w:firstLineChars="150" w:firstLine="480"/>
        <w:jc w:val="left"/>
        <w:rPr>
          <w:rFonts w:ascii="仿宋_GB2312" w:eastAsia="仿宋_GB2312" w:hAnsi="仿宋_GB2312" w:cs="仿宋_GB2312"/>
          <w:sz w:val="32"/>
          <w:szCs w:val="32"/>
        </w:rPr>
      </w:pPr>
      <w:r w:rsidRPr="001E7725">
        <w:rPr>
          <w:rFonts w:ascii="仿宋_GB2312" w:eastAsia="仿宋_GB2312" w:hAnsi="仿宋_GB2312" w:cs="仿宋_GB2312" w:hint="eastAsia"/>
          <w:sz w:val="32"/>
          <w:szCs w:val="32"/>
        </w:rPr>
        <w:t>认定地址：陆良县中枢镇中兴北路114号，陆良县教育局人事科。</w:t>
      </w:r>
    </w:p>
    <w:p w:rsidR="001E7725" w:rsidRPr="001E7725" w:rsidRDefault="001E7725" w:rsidP="001E7725">
      <w:pPr>
        <w:jc w:val="left"/>
        <w:rPr>
          <w:rFonts w:ascii="仿宋_GB2312" w:eastAsia="仿宋_GB2312" w:hAnsi="仿宋_GB2312" w:cs="仿宋_GB2312"/>
          <w:sz w:val="32"/>
          <w:szCs w:val="32"/>
        </w:rPr>
      </w:pPr>
    </w:p>
    <w:p w:rsidR="001E7725" w:rsidRPr="001E7725" w:rsidRDefault="001E7725" w:rsidP="001E7725">
      <w:pPr>
        <w:jc w:val="left"/>
        <w:rPr>
          <w:rFonts w:ascii="仿宋_GB2312" w:eastAsia="仿宋_GB2312" w:hAnsi="仿宋_GB2312" w:cs="仿宋_GB2312"/>
          <w:sz w:val="32"/>
          <w:szCs w:val="32"/>
        </w:rPr>
      </w:pPr>
      <w:r w:rsidRPr="001E7725">
        <w:rPr>
          <w:rFonts w:ascii="仿宋_GB2312" w:eastAsia="仿宋_GB2312" w:hAnsi="仿宋_GB2312" w:cs="仿宋_GB2312" w:hint="eastAsia"/>
          <w:b/>
          <w:sz w:val="32"/>
          <w:szCs w:val="32"/>
        </w:rPr>
        <w:t>师宗县教育局</w:t>
      </w:r>
      <w:r w:rsidRPr="001E7725">
        <w:rPr>
          <w:rFonts w:ascii="仿宋_GB2312" w:eastAsia="仿宋_GB2312" w:hAnsi="仿宋_GB2312" w:cs="仿宋_GB2312" w:hint="eastAsia"/>
          <w:sz w:val="32"/>
          <w:szCs w:val="32"/>
        </w:rPr>
        <w:t>：</w:t>
      </w:r>
    </w:p>
    <w:p w:rsidR="001E7725" w:rsidRPr="001E7725" w:rsidRDefault="001E7725" w:rsidP="001E7725">
      <w:pPr>
        <w:ind w:firstLineChars="200" w:firstLine="640"/>
        <w:jc w:val="left"/>
        <w:rPr>
          <w:rFonts w:ascii="仿宋_GB2312" w:eastAsia="仿宋_GB2312" w:hAnsi="仿宋_GB2312" w:cs="仿宋_GB2312"/>
          <w:sz w:val="32"/>
          <w:szCs w:val="32"/>
        </w:rPr>
      </w:pPr>
      <w:r w:rsidRPr="001E7725">
        <w:rPr>
          <w:rFonts w:ascii="仿宋_GB2312" w:eastAsia="仿宋_GB2312" w:hAnsi="仿宋_GB2312" w:cs="仿宋_GB2312" w:hint="eastAsia"/>
          <w:sz w:val="32"/>
          <w:szCs w:val="32"/>
        </w:rPr>
        <w:t>联系电话：0874-5757163</w:t>
      </w:r>
    </w:p>
    <w:p w:rsidR="001E7725" w:rsidRPr="001E7725" w:rsidRDefault="001E7725" w:rsidP="001E7725">
      <w:pPr>
        <w:ind w:firstLineChars="200" w:firstLine="640"/>
        <w:jc w:val="left"/>
        <w:rPr>
          <w:rFonts w:ascii="仿宋_GB2312" w:eastAsia="仿宋_GB2312" w:hAnsi="仿宋_GB2312" w:cs="仿宋_GB2312"/>
          <w:sz w:val="32"/>
          <w:szCs w:val="32"/>
        </w:rPr>
      </w:pPr>
      <w:r w:rsidRPr="001E7725">
        <w:rPr>
          <w:rFonts w:ascii="仿宋_GB2312" w:eastAsia="仿宋_GB2312" w:hAnsi="仿宋_GB2312" w:cs="仿宋_GB2312" w:hint="eastAsia"/>
          <w:sz w:val="32"/>
          <w:szCs w:val="32"/>
        </w:rPr>
        <w:t>认定公告查询网址：</w:t>
      </w:r>
      <w:r w:rsidRPr="001E7725">
        <w:rPr>
          <w:rFonts w:ascii="仿宋_GB2312" w:eastAsia="仿宋_GB2312" w:hAnsi="仿宋_GB2312" w:cs="仿宋_GB2312"/>
          <w:sz w:val="32"/>
          <w:szCs w:val="32"/>
        </w:rPr>
        <w:fldChar w:fldCharType="begin"/>
      </w:r>
      <w:r w:rsidRPr="001E7725">
        <w:rPr>
          <w:rFonts w:ascii="仿宋_GB2312" w:eastAsia="仿宋_GB2312" w:hAnsi="仿宋_GB2312" w:cs="仿宋_GB2312"/>
          <w:sz w:val="32"/>
          <w:szCs w:val="32"/>
        </w:rPr>
        <w:instrText xml:space="preserve"> HYPERLINK "http://www.ynsz.gov.cn/" </w:instrText>
      </w:r>
      <w:r w:rsidRPr="001E7725">
        <w:rPr>
          <w:rFonts w:ascii="仿宋_GB2312" w:eastAsia="仿宋_GB2312" w:hAnsi="仿宋_GB2312" w:cs="仿宋_GB2312"/>
          <w:sz w:val="32"/>
          <w:szCs w:val="32"/>
        </w:rPr>
      </w:r>
      <w:r w:rsidRPr="001E7725">
        <w:rPr>
          <w:rFonts w:ascii="仿宋_GB2312" w:eastAsia="仿宋_GB2312" w:hAnsi="仿宋_GB2312" w:cs="仿宋_GB2312"/>
          <w:sz w:val="32"/>
          <w:szCs w:val="32"/>
        </w:rPr>
        <w:fldChar w:fldCharType="separate"/>
      </w:r>
      <w:r w:rsidRPr="001E7725">
        <w:rPr>
          <w:rFonts w:ascii="仿宋_GB2312" w:eastAsia="仿宋_GB2312" w:hAnsi="仿宋_GB2312" w:cs="仿宋_GB2312" w:hint="eastAsia"/>
          <w:color w:val="0000FF"/>
          <w:sz w:val="32"/>
          <w:szCs w:val="32"/>
          <w:u w:val="single"/>
        </w:rPr>
        <w:t xml:space="preserve"> http:/www.ynsz.gov.cn/</w:t>
      </w:r>
      <w:r w:rsidRPr="001E7725">
        <w:rPr>
          <w:rFonts w:ascii="仿宋_GB2312" w:eastAsia="仿宋_GB2312" w:hAnsi="仿宋_GB2312" w:cs="仿宋_GB2312"/>
          <w:sz w:val="32"/>
          <w:szCs w:val="32"/>
        </w:rPr>
        <w:fldChar w:fldCharType="end"/>
      </w:r>
    </w:p>
    <w:p w:rsidR="001E7725" w:rsidRPr="001E7725" w:rsidRDefault="001E7725" w:rsidP="001E7725">
      <w:pPr>
        <w:ind w:firstLineChars="200" w:firstLine="640"/>
        <w:jc w:val="left"/>
        <w:rPr>
          <w:rFonts w:ascii="仿宋_GB2312" w:eastAsia="仿宋_GB2312" w:hAnsi="仿宋_GB2312" w:cs="仿宋_GB2312"/>
          <w:sz w:val="32"/>
          <w:szCs w:val="32"/>
        </w:rPr>
      </w:pPr>
      <w:r w:rsidRPr="001E7725">
        <w:rPr>
          <w:rFonts w:ascii="仿宋_GB2312" w:eastAsia="仿宋_GB2312" w:hAnsi="仿宋_GB2312" w:cs="仿宋_GB2312" w:hint="eastAsia"/>
          <w:sz w:val="32"/>
          <w:szCs w:val="32"/>
        </w:rPr>
        <w:t>认定地址：师宗县教育局人事股(师宗县丹溪大道能源大楼11楼)</w:t>
      </w:r>
    </w:p>
    <w:p w:rsidR="001E7725" w:rsidRPr="001E7725" w:rsidRDefault="001E7725" w:rsidP="001E7725">
      <w:pPr>
        <w:jc w:val="left"/>
        <w:rPr>
          <w:rFonts w:ascii="仿宋_GB2312" w:eastAsia="仿宋_GB2312" w:hAnsi="仿宋_GB2312" w:cs="仿宋_GB2312"/>
          <w:sz w:val="32"/>
          <w:szCs w:val="32"/>
        </w:rPr>
      </w:pPr>
    </w:p>
    <w:p w:rsidR="001E7725" w:rsidRPr="001E7725" w:rsidRDefault="001E7725" w:rsidP="001E7725">
      <w:pPr>
        <w:jc w:val="left"/>
        <w:rPr>
          <w:rFonts w:ascii="仿宋_GB2312" w:eastAsia="仿宋_GB2312" w:hAnsi="仿宋_GB2312" w:cs="仿宋_GB2312"/>
          <w:b/>
          <w:sz w:val="32"/>
          <w:szCs w:val="32"/>
        </w:rPr>
      </w:pPr>
      <w:r w:rsidRPr="001E7725">
        <w:rPr>
          <w:rFonts w:ascii="仿宋_GB2312" w:eastAsia="仿宋_GB2312" w:hAnsi="仿宋_GB2312" w:cs="仿宋_GB2312" w:hint="eastAsia"/>
          <w:b/>
          <w:sz w:val="32"/>
          <w:szCs w:val="32"/>
        </w:rPr>
        <w:t>罗平县教育局</w:t>
      </w:r>
    </w:p>
    <w:p w:rsidR="001E7725" w:rsidRPr="001E7725" w:rsidRDefault="001E7725" w:rsidP="001E7725">
      <w:pPr>
        <w:ind w:firstLineChars="200" w:firstLine="640"/>
        <w:jc w:val="left"/>
        <w:rPr>
          <w:rFonts w:ascii="仿宋_GB2312" w:eastAsia="仿宋_GB2312" w:hAnsi="仿宋_GB2312" w:cs="仿宋_GB2312"/>
          <w:sz w:val="32"/>
          <w:szCs w:val="32"/>
        </w:rPr>
      </w:pPr>
      <w:r w:rsidRPr="001E7725">
        <w:rPr>
          <w:rFonts w:ascii="仿宋_GB2312" w:eastAsia="仿宋_GB2312" w:hAnsi="仿宋_GB2312" w:cs="仿宋_GB2312" w:hint="eastAsia"/>
          <w:sz w:val="32"/>
          <w:szCs w:val="32"/>
        </w:rPr>
        <w:t>联系电话：0874-8212654</w:t>
      </w:r>
    </w:p>
    <w:p w:rsidR="001E7725" w:rsidRPr="001E7725" w:rsidRDefault="001E7725" w:rsidP="001E7725">
      <w:pPr>
        <w:ind w:firstLineChars="200" w:firstLine="640"/>
        <w:jc w:val="left"/>
        <w:rPr>
          <w:rFonts w:ascii="仿宋_GB2312" w:eastAsia="仿宋_GB2312" w:hAnsi="仿宋_GB2312" w:cs="仿宋_GB2312"/>
          <w:sz w:val="32"/>
          <w:szCs w:val="32"/>
        </w:rPr>
      </w:pPr>
      <w:r w:rsidRPr="001E7725">
        <w:rPr>
          <w:rFonts w:ascii="仿宋_GB2312" w:eastAsia="仿宋_GB2312" w:hAnsi="仿宋_GB2312" w:cs="仿宋_GB2312" w:hint="eastAsia"/>
          <w:sz w:val="32"/>
          <w:szCs w:val="32"/>
        </w:rPr>
        <w:t>认定公告查询网址：</w:t>
      </w:r>
      <w:r w:rsidRPr="001E7725">
        <w:rPr>
          <w:rFonts w:ascii="仿宋_GB2312" w:eastAsia="仿宋_GB2312" w:hAnsi="仿宋_GB2312" w:cs="仿宋_GB2312"/>
          <w:sz w:val="32"/>
          <w:szCs w:val="32"/>
        </w:rPr>
        <w:fldChar w:fldCharType="begin"/>
      </w:r>
      <w:r w:rsidRPr="001E7725">
        <w:rPr>
          <w:rFonts w:ascii="仿宋_GB2312" w:eastAsia="仿宋_GB2312" w:hAnsi="仿宋_GB2312" w:cs="仿宋_GB2312"/>
          <w:sz w:val="32"/>
          <w:szCs w:val="32"/>
        </w:rPr>
        <w:instrText xml:space="preserve"> HYPERLINK "http://www.luoping.gov.cn/" </w:instrText>
      </w:r>
      <w:r w:rsidRPr="001E7725">
        <w:rPr>
          <w:rFonts w:ascii="仿宋_GB2312" w:eastAsia="仿宋_GB2312" w:hAnsi="仿宋_GB2312" w:cs="仿宋_GB2312"/>
          <w:sz w:val="32"/>
          <w:szCs w:val="32"/>
        </w:rPr>
      </w:r>
      <w:r w:rsidRPr="001E7725">
        <w:rPr>
          <w:rFonts w:ascii="仿宋_GB2312" w:eastAsia="仿宋_GB2312" w:hAnsi="仿宋_GB2312" w:cs="仿宋_GB2312"/>
          <w:sz w:val="32"/>
          <w:szCs w:val="32"/>
        </w:rPr>
        <w:fldChar w:fldCharType="separate"/>
      </w:r>
      <w:r w:rsidRPr="001E7725">
        <w:rPr>
          <w:rFonts w:ascii="仿宋_GB2312" w:eastAsia="仿宋_GB2312" w:hAnsi="仿宋_GB2312" w:cs="仿宋_GB2312" w:hint="eastAsia"/>
          <w:color w:val="0000FF"/>
          <w:sz w:val="32"/>
          <w:szCs w:val="32"/>
          <w:u w:val="single"/>
        </w:rPr>
        <w:t>http://www.luoping.gov.cn/</w:t>
      </w:r>
      <w:r w:rsidRPr="001E7725">
        <w:rPr>
          <w:rFonts w:ascii="仿宋_GB2312" w:eastAsia="仿宋_GB2312" w:hAnsi="仿宋_GB2312" w:cs="仿宋_GB2312"/>
          <w:sz w:val="32"/>
          <w:szCs w:val="32"/>
        </w:rPr>
        <w:fldChar w:fldCharType="end"/>
      </w:r>
    </w:p>
    <w:p w:rsidR="001E7725" w:rsidRPr="001E7725" w:rsidRDefault="001E7725" w:rsidP="001E7725">
      <w:pPr>
        <w:ind w:firstLineChars="200" w:firstLine="640"/>
        <w:jc w:val="left"/>
        <w:rPr>
          <w:rFonts w:ascii="仿宋_GB2312" w:eastAsia="仿宋_GB2312" w:hAnsi="仿宋_GB2312" w:cs="仿宋_GB2312"/>
          <w:sz w:val="32"/>
          <w:szCs w:val="32"/>
        </w:rPr>
      </w:pPr>
      <w:r w:rsidRPr="001E7725">
        <w:rPr>
          <w:rFonts w:ascii="仿宋_GB2312" w:eastAsia="仿宋_GB2312" w:hAnsi="仿宋_GB2312" w:cs="仿宋_GB2312" w:hint="eastAsia"/>
          <w:sz w:val="32"/>
          <w:szCs w:val="32"/>
        </w:rPr>
        <w:t>认定地址：罗平县万峰路6号</w:t>
      </w:r>
    </w:p>
    <w:p w:rsidR="001E7725" w:rsidRPr="001E7725" w:rsidRDefault="001E7725" w:rsidP="001E7725">
      <w:pPr>
        <w:jc w:val="left"/>
        <w:rPr>
          <w:rFonts w:ascii="仿宋_GB2312" w:eastAsia="仿宋_GB2312" w:hAnsi="仿宋_GB2312" w:cs="仿宋_GB2312"/>
          <w:sz w:val="32"/>
          <w:szCs w:val="32"/>
        </w:rPr>
      </w:pPr>
    </w:p>
    <w:p w:rsidR="001E7725" w:rsidRPr="001E7725" w:rsidRDefault="001E7725" w:rsidP="001E7725">
      <w:pPr>
        <w:jc w:val="left"/>
        <w:rPr>
          <w:rFonts w:ascii="仿宋_GB2312" w:eastAsia="仿宋_GB2312" w:hAnsi="仿宋_GB2312" w:cs="仿宋_GB2312"/>
          <w:b/>
          <w:sz w:val="32"/>
          <w:szCs w:val="32"/>
        </w:rPr>
      </w:pPr>
      <w:r w:rsidRPr="001E7725">
        <w:rPr>
          <w:rFonts w:ascii="仿宋_GB2312" w:eastAsia="仿宋_GB2312" w:hAnsi="仿宋_GB2312" w:cs="仿宋_GB2312" w:hint="eastAsia"/>
          <w:b/>
          <w:sz w:val="32"/>
          <w:szCs w:val="32"/>
        </w:rPr>
        <w:t>富源县教育局</w:t>
      </w:r>
    </w:p>
    <w:p w:rsidR="001E7725" w:rsidRPr="001E7725" w:rsidRDefault="001E7725" w:rsidP="001E7725">
      <w:pPr>
        <w:ind w:firstLineChars="200" w:firstLine="640"/>
        <w:jc w:val="left"/>
        <w:rPr>
          <w:rFonts w:ascii="仿宋_GB2312" w:eastAsia="仿宋_GB2312" w:hAnsi="仿宋_GB2312" w:cs="仿宋_GB2312"/>
          <w:sz w:val="32"/>
          <w:szCs w:val="32"/>
        </w:rPr>
      </w:pPr>
      <w:r w:rsidRPr="001E7725">
        <w:rPr>
          <w:rFonts w:ascii="仿宋_GB2312" w:eastAsia="仿宋_GB2312" w:hAnsi="仿宋_GB2312" w:cs="仿宋_GB2312" w:hint="eastAsia"/>
          <w:sz w:val="32"/>
          <w:szCs w:val="32"/>
        </w:rPr>
        <w:t>联系电话：0874-4612502</w:t>
      </w:r>
    </w:p>
    <w:p w:rsidR="001E7725" w:rsidRPr="001E7725" w:rsidRDefault="001E7725" w:rsidP="001E7725">
      <w:pPr>
        <w:ind w:firstLineChars="200" w:firstLine="640"/>
        <w:jc w:val="left"/>
        <w:rPr>
          <w:rFonts w:ascii="仿宋_GB2312" w:eastAsia="仿宋_GB2312" w:hAnsi="仿宋_GB2312" w:cs="仿宋_GB2312"/>
          <w:sz w:val="32"/>
          <w:szCs w:val="32"/>
        </w:rPr>
      </w:pPr>
      <w:r w:rsidRPr="001E7725">
        <w:rPr>
          <w:rFonts w:ascii="仿宋_GB2312" w:eastAsia="仿宋_GB2312" w:hAnsi="仿宋_GB2312" w:cs="仿宋_GB2312" w:hint="eastAsia"/>
          <w:sz w:val="32"/>
          <w:szCs w:val="32"/>
        </w:rPr>
        <w:t>认定公告查询网址：</w:t>
      </w:r>
      <w:r w:rsidRPr="001E7725">
        <w:rPr>
          <w:rFonts w:ascii="仿宋_GB2312" w:eastAsia="仿宋_GB2312" w:hAnsi="仿宋_GB2312" w:cs="仿宋_GB2312"/>
          <w:sz w:val="32"/>
          <w:szCs w:val="32"/>
        </w:rPr>
        <w:fldChar w:fldCharType="begin"/>
      </w:r>
      <w:r w:rsidRPr="001E7725">
        <w:rPr>
          <w:rFonts w:ascii="仿宋_GB2312" w:eastAsia="仿宋_GB2312" w:hAnsi="仿宋_GB2312" w:cs="仿宋_GB2312"/>
          <w:sz w:val="32"/>
          <w:szCs w:val="32"/>
        </w:rPr>
        <w:instrText xml:space="preserve"> HYPERLINK "%20http:/www.%20qjfy.gov.cn/" </w:instrText>
      </w:r>
      <w:r w:rsidRPr="001E7725">
        <w:rPr>
          <w:rFonts w:ascii="仿宋_GB2312" w:eastAsia="仿宋_GB2312" w:hAnsi="仿宋_GB2312" w:cs="仿宋_GB2312"/>
          <w:sz w:val="32"/>
          <w:szCs w:val="32"/>
        </w:rPr>
      </w:r>
      <w:r w:rsidRPr="001E7725">
        <w:rPr>
          <w:rFonts w:ascii="仿宋_GB2312" w:eastAsia="仿宋_GB2312" w:hAnsi="仿宋_GB2312" w:cs="仿宋_GB2312"/>
          <w:sz w:val="32"/>
          <w:szCs w:val="32"/>
        </w:rPr>
        <w:fldChar w:fldCharType="separate"/>
      </w:r>
      <w:r w:rsidRPr="001E7725">
        <w:rPr>
          <w:rFonts w:ascii="仿宋_GB2312" w:eastAsia="仿宋_GB2312" w:hAnsi="仿宋_GB2312" w:cs="仿宋_GB2312" w:hint="eastAsia"/>
          <w:color w:val="0000FF"/>
          <w:sz w:val="32"/>
          <w:szCs w:val="32"/>
          <w:u w:val="single"/>
        </w:rPr>
        <w:t xml:space="preserve"> http://www. qjfy.gov.cn/</w:t>
      </w:r>
      <w:r w:rsidRPr="001E7725">
        <w:rPr>
          <w:rFonts w:ascii="仿宋_GB2312" w:eastAsia="仿宋_GB2312" w:hAnsi="仿宋_GB2312" w:cs="仿宋_GB2312"/>
          <w:sz w:val="32"/>
          <w:szCs w:val="32"/>
        </w:rPr>
        <w:fldChar w:fldCharType="end"/>
      </w:r>
    </w:p>
    <w:p w:rsidR="001E7725" w:rsidRPr="001E7725" w:rsidRDefault="001E7725" w:rsidP="001E7725">
      <w:pPr>
        <w:ind w:firstLineChars="200" w:firstLine="640"/>
        <w:jc w:val="left"/>
        <w:rPr>
          <w:rFonts w:ascii="仿宋_GB2312" w:eastAsia="仿宋_GB2312" w:hAnsi="仿宋_GB2312" w:cs="仿宋_GB2312"/>
          <w:sz w:val="32"/>
          <w:szCs w:val="32"/>
        </w:rPr>
      </w:pPr>
      <w:r w:rsidRPr="001E7725">
        <w:rPr>
          <w:rFonts w:ascii="仿宋_GB2312" w:eastAsia="仿宋_GB2312" w:hAnsi="仿宋_GB2312" w:cs="仿宋_GB2312" w:hint="eastAsia"/>
          <w:sz w:val="32"/>
          <w:szCs w:val="32"/>
        </w:rPr>
        <w:lastRenderedPageBreak/>
        <w:t>认定地址：富源县教育局（中山路48号）</w:t>
      </w:r>
    </w:p>
    <w:p w:rsidR="001E7725" w:rsidRPr="001E7725" w:rsidRDefault="001E7725" w:rsidP="001E7725">
      <w:pPr>
        <w:jc w:val="left"/>
        <w:rPr>
          <w:rFonts w:ascii="仿宋_GB2312" w:eastAsia="仿宋_GB2312" w:hAnsi="仿宋_GB2312" w:cs="仿宋_GB2312"/>
          <w:sz w:val="32"/>
          <w:szCs w:val="32"/>
        </w:rPr>
      </w:pPr>
    </w:p>
    <w:p w:rsidR="001E7725" w:rsidRPr="001E7725" w:rsidRDefault="001E7725" w:rsidP="001E7725">
      <w:pPr>
        <w:jc w:val="left"/>
        <w:rPr>
          <w:rFonts w:ascii="仿宋_GB2312" w:eastAsia="仿宋_GB2312" w:hAnsi="仿宋_GB2312" w:cs="仿宋_GB2312"/>
          <w:b/>
          <w:sz w:val="32"/>
          <w:szCs w:val="32"/>
        </w:rPr>
      </w:pPr>
      <w:r w:rsidRPr="001E7725">
        <w:rPr>
          <w:rFonts w:ascii="仿宋_GB2312" w:eastAsia="仿宋_GB2312" w:hAnsi="仿宋_GB2312" w:cs="仿宋_GB2312" w:hint="eastAsia"/>
          <w:b/>
          <w:sz w:val="32"/>
          <w:szCs w:val="32"/>
        </w:rPr>
        <w:t>宣威市教育局</w:t>
      </w:r>
    </w:p>
    <w:p w:rsidR="001E7725" w:rsidRPr="001E7725" w:rsidRDefault="001E7725" w:rsidP="001E7725">
      <w:pPr>
        <w:ind w:firstLineChars="150" w:firstLine="480"/>
        <w:jc w:val="left"/>
        <w:rPr>
          <w:rFonts w:ascii="仿宋_GB2312" w:eastAsia="仿宋_GB2312" w:hAnsi="仿宋_GB2312" w:cs="仿宋_GB2312"/>
          <w:sz w:val="32"/>
          <w:szCs w:val="32"/>
        </w:rPr>
      </w:pPr>
      <w:r w:rsidRPr="001E7725">
        <w:rPr>
          <w:rFonts w:ascii="仿宋_GB2312" w:eastAsia="仿宋_GB2312" w:hAnsi="仿宋_GB2312" w:cs="仿宋_GB2312" w:hint="eastAsia"/>
          <w:sz w:val="32"/>
          <w:szCs w:val="32"/>
        </w:rPr>
        <w:t>联系电话：0874-4612502</w:t>
      </w:r>
    </w:p>
    <w:p w:rsidR="001E7725" w:rsidRPr="001E7725" w:rsidRDefault="001E7725" w:rsidP="001E7725">
      <w:pPr>
        <w:ind w:firstLineChars="150" w:firstLine="480"/>
        <w:jc w:val="left"/>
        <w:rPr>
          <w:rFonts w:ascii="仿宋_GB2312" w:eastAsia="仿宋_GB2312" w:hAnsi="仿宋_GB2312" w:cs="仿宋_GB2312"/>
          <w:sz w:val="32"/>
          <w:szCs w:val="32"/>
        </w:rPr>
      </w:pPr>
      <w:r w:rsidRPr="001E7725">
        <w:rPr>
          <w:rFonts w:ascii="仿宋_GB2312" w:eastAsia="仿宋_GB2312" w:hAnsi="仿宋_GB2312" w:cs="仿宋_GB2312" w:hint="eastAsia"/>
          <w:sz w:val="32"/>
          <w:szCs w:val="32"/>
        </w:rPr>
        <w:t>认定公告查询网址：</w:t>
      </w:r>
      <w:r w:rsidRPr="001E7725">
        <w:rPr>
          <w:rFonts w:ascii="仿宋_GB2312" w:eastAsia="仿宋_GB2312" w:hAnsi="仿宋_GB2312" w:cs="仿宋_GB2312"/>
          <w:sz w:val="32"/>
          <w:szCs w:val="32"/>
        </w:rPr>
        <w:fldChar w:fldCharType="begin"/>
      </w:r>
      <w:r w:rsidRPr="001E7725">
        <w:rPr>
          <w:rFonts w:ascii="仿宋_GB2312" w:eastAsia="仿宋_GB2312" w:hAnsi="仿宋_GB2312" w:cs="仿宋_GB2312"/>
          <w:sz w:val="32"/>
          <w:szCs w:val="32"/>
        </w:rPr>
        <w:instrText xml:space="preserve"> HYPERLINK "http://www.xw.gov.cn/" </w:instrText>
      </w:r>
      <w:r w:rsidRPr="001E7725">
        <w:rPr>
          <w:rFonts w:ascii="仿宋_GB2312" w:eastAsia="仿宋_GB2312" w:hAnsi="仿宋_GB2312" w:cs="仿宋_GB2312"/>
          <w:sz w:val="32"/>
          <w:szCs w:val="32"/>
        </w:rPr>
      </w:r>
      <w:r w:rsidRPr="001E7725">
        <w:rPr>
          <w:rFonts w:ascii="仿宋_GB2312" w:eastAsia="仿宋_GB2312" w:hAnsi="仿宋_GB2312" w:cs="仿宋_GB2312"/>
          <w:sz w:val="32"/>
          <w:szCs w:val="32"/>
        </w:rPr>
        <w:fldChar w:fldCharType="separate"/>
      </w:r>
      <w:r w:rsidRPr="001E7725">
        <w:rPr>
          <w:rFonts w:ascii="仿宋_GB2312" w:eastAsia="仿宋_GB2312" w:hAnsi="仿宋_GB2312" w:cs="仿宋_GB2312" w:hint="eastAsia"/>
          <w:color w:val="0000FF"/>
          <w:sz w:val="32"/>
          <w:szCs w:val="32"/>
          <w:u w:val="single"/>
        </w:rPr>
        <w:t>http://www.x</w:t>
      </w:r>
      <w:r w:rsidRPr="001E7725">
        <w:rPr>
          <w:rFonts w:ascii="仿宋_GB2312" w:eastAsia="仿宋_GB2312" w:hAnsi="仿宋_GB2312" w:cs="仿宋_GB2312" w:hint="eastAsia"/>
          <w:color w:val="0000FF"/>
          <w:sz w:val="32"/>
          <w:szCs w:val="32"/>
          <w:u w:val="single"/>
        </w:rPr>
        <w:t>w</w:t>
      </w:r>
      <w:r w:rsidRPr="001E7725">
        <w:rPr>
          <w:rFonts w:ascii="仿宋_GB2312" w:eastAsia="仿宋_GB2312" w:hAnsi="仿宋_GB2312" w:cs="仿宋_GB2312" w:hint="eastAsia"/>
          <w:color w:val="0000FF"/>
          <w:sz w:val="32"/>
          <w:szCs w:val="32"/>
          <w:u w:val="single"/>
        </w:rPr>
        <w:t>.gov.cn/</w:t>
      </w:r>
      <w:r w:rsidRPr="001E7725">
        <w:rPr>
          <w:rFonts w:ascii="仿宋_GB2312" w:eastAsia="仿宋_GB2312" w:hAnsi="仿宋_GB2312" w:cs="仿宋_GB2312"/>
          <w:sz w:val="32"/>
          <w:szCs w:val="32"/>
        </w:rPr>
        <w:fldChar w:fldCharType="end"/>
      </w:r>
      <w:r w:rsidRPr="001E7725">
        <w:rPr>
          <w:rFonts w:ascii="宋体" w:hAnsi="宋体" w:cs="宋体" w:hint="eastAsia"/>
          <w:sz w:val="32"/>
          <w:szCs w:val="32"/>
        </w:rPr>
        <w:t>  </w:t>
      </w:r>
    </w:p>
    <w:p w:rsidR="001E7725" w:rsidRPr="001E7725" w:rsidRDefault="001E7725" w:rsidP="001E7725">
      <w:pPr>
        <w:jc w:val="left"/>
        <w:rPr>
          <w:rFonts w:ascii="仿宋_GB2312" w:eastAsia="仿宋_GB2312" w:hAnsi="仿宋_GB2312" w:cs="仿宋_GB2312"/>
          <w:sz w:val="32"/>
          <w:szCs w:val="32"/>
        </w:rPr>
      </w:pPr>
      <w:r w:rsidRPr="001E7725">
        <w:rPr>
          <w:rFonts w:ascii="宋体" w:hAnsi="宋体" w:cs="宋体" w:hint="eastAsia"/>
          <w:sz w:val="32"/>
          <w:szCs w:val="32"/>
        </w:rPr>
        <w:t> </w:t>
      </w:r>
      <w:r w:rsidRPr="001E7725">
        <w:rPr>
          <w:rFonts w:ascii="仿宋_GB2312" w:eastAsia="仿宋_GB2312" w:hAnsi="仿宋_GB2312" w:cs="仿宋_GB2312" w:hint="eastAsia"/>
          <w:sz w:val="32"/>
          <w:szCs w:val="32"/>
        </w:rPr>
        <w:t xml:space="preserve"> 认定地址：宣威市振兴中路736号</w:t>
      </w:r>
    </w:p>
    <w:p w:rsidR="001E7725" w:rsidRPr="001E7725" w:rsidRDefault="001E7725" w:rsidP="001E7725">
      <w:pPr>
        <w:jc w:val="left"/>
        <w:rPr>
          <w:rFonts w:ascii="仿宋_GB2312" w:eastAsia="仿宋_GB2312" w:hAnsi="仿宋_GB2312" w:cs="仿宋_GB2312"/>
          <w:sz w:val="32"/>
          <w:szCs w:val="32"/>
        </w:rPr>
      </w:pPr>
    </w:p>
    <w:p w:rsidR="001E7725" w:rsidRPr="001E7725" w:rsidRDefault="001E7725" w:rsidP="001E7725">
      <w:pPr>
        <w:jc w:val="left"/>
        <w:rPr>
          <w:rFonts w:ascii="仿宋_GB2312" w:eastAsia="仿宋_GB2312" w:hAnsi="仿宋_GB2312" w:cs="仿宋_GB2312"/>
          <w:b/>
          <w:sz w:val="32"/>
          <w:szCs w:val="32"/>
        </w:rPr>
      </w:pPr>
      <w:r w:rsidRPr="001E7725">
        <w:rPr>
          <w:rFonts w:ascii="仿宋_GB2312" w:eastAsia="仿宋_GB2312" w:hAnsi="仿宋_GB2312" w:cs="仿宋_GB2312" w:hint="eastAsia"/>
          <w:b/>
          <w:sz w:val="32"/>
          <w:szCs w:val="32"/>
        </w:rPr>
        <w:t>会泽县教育局</w:t>
      </w:r>
    </w:p>
    <w:p w:rsidR="001E7725" w:rsidRPr="001E7725" w:rsidRDefault="001E7725" w:rsidP="001E7725">
      <w:pPr>
        <w:ind w:firstLineChars="200" w:firstLine="640"/>
        <w:jc w:val="left"/>
        <w:rPr>
          <w:rFonts w:ascii="仿宋_GB2312" w:eastAsia="仿宋_GB2312" w:hAnsi="仿宋_GB2312" w:cs="仿宋_GB2312"/>
          <w:sz w:val="32"/>
          <w:szCs w:val="32"/>
        </w:rPr>
      </w:pPr>
      <w:r w:rsidRPr="001E7725">
        <w:rPr>
          <w:rFonts w:ascii="仿宋_GB2312" w:eastAsia="仿宋_GB2312" w:hAnsi="仿宋_GB2312" w:cs="仿宋_GB2312" w:hint="eastAsia"/>
          <w:sz w:val="32"/>
          <w:szCs w:val="32"/>
        </w:rPr>
        <w:t>联系电话：0874-5125498</w:t>
      </w:r>
    </w:p>
    <w:p w:rsidR="001E7725" w:rsidRPr="001E7725" w:rsidRDefault="001E7725" w:rsidP="001E7725">
      <w:pPr>
        <w:ind w:firstLineChars="200" w:firstLine="640"/>
        <w:jc w:val="left"/>
        <w:rPr>
          <w:rFonts w:ascii="仿宋_GB2312" w:eastAsia="仿宋_GB2312" w:hAnsi="仿宋_GB2312" w:cs="仿宋_GB2312"/>
          <w:sz w:val="32"/>
          <w:szCs w:val="32"/>
        </w:rPr>
      </w:pPr>
      <w:r w:rsidRPr="001E7725">
        <w:rPr>
          <w:rFonts w:ascii="仿宋_GB2312" w:eastAsia="仿宋_GB2312" w:hAnsi="仿宋_GB2312" w:cs="仿宋_GB2312" w:hint="eastAsia"/>
          <w:sz w:val="32"/>
          <w:szCs w:val="32"/>
        </w:rPr>
        <w:t>认定公告查询网址：</w:t>
      </w:r>
      <w:r w:rsidRPr="001E7725">
        <w:rPr>
          <w:rFonts w:ascii="仿宋_GB2312" w:eastAsia="仿宋_GB2312" w:hAnsi="仿宋_GB2312" w:cs="仿宋_GB2312"/>
          <w:sz w:val="32"/>
          <w:szCs w:val="32"/>
        </w:rPr>
        <w:fldChar w:fldCharType="begin"/>
      </w:r>
      <w:r w:rsidRPr="001E7725">
        <w:rPr>
          <w:rFonts w:ascii="仿宋_GB2312" w:eastAsia="仿宋_GB2312" w:hAnsi="仿宋_GB2312" w:cs="仿宋_GB2312"/>
          <w:sz w:val="32"/>
          <w:szCs w:val="32"/>
        </w:rPr>
        <w:instrText xml:space="preserve"> HYPERLINK "http://www.hz.yn.gov.cn/hzzfb/1657324662872342528/index.html" </w:instrText>
      </w:r>
      <w:r w:rsidRPr="001E7725">
        <w:rPr>
          <w:rFonts w:ascii="仿宋_GB2312" w:eastAsia="仿宋_GB2312" w:hAnsi="仿宋_GB2312" w:cs="仿宋_GB2312"/>
          <w:sz w:val="32"/>
          <w:szCs w:val="32"/>
        </w:rPr>
      </w:r>
      <w:r w:rsidRPr="001E7725">
        <w:rPr>
          <w:rFonts w:ascii="仿宋_GB2312" w:eastAsia="仿宋_GB2312" w:hAnsi="仿宋_GB2312" w:cs="仿宋_GB2312"/>
          <w:sz w:val="32"/>
          <w:szCs w:val="32"/>
        </w:rPr>
        <w:fldChar w:fldCharType="separate"/>
      </w:r>
      <w:r w:rsidRPr="001E7725">
        <w:rPr>
          <w:rFonts w:ascii="仿宋_GB2312" w:eastAsia="仿宋_GB2312" w:hAnsi="仿宋_GB2312" w:cs="仿宋_GB2312" w:hint="eastAsia"/>
          <w:color w:val="0000FF"/>
          <w:sz w:val="32"/>
          <w:szCs w:val="32"/>
          <w:u w:val="single"/>
        </w:rPr>
        <w:t>http://www.hz.yn.gov.cn/h</w:t>
      </w:r>
      <w:r w:rsidRPr="001E7725">
        <w:rPr>
          <w:rFonts w:ascii="仿宋_GB2312" w:eastAsia="仿宋_GB2312" w:hAnsi="仿宋_GB2312" w:cs="仿宋_GB2312" w:hint="eastAsia"/>
          <w:color w:val="0000FF"/>
          <w:sz w:val="32"/>
          <w:szCs w:val="32"/>
          <w:u w:val="single"/>
        </w:rPr>
        <w:t>z</w:t>
      </w:r>
      <w:r w:rsidRPr="001E7725">
        <w:rPr>
          <w:rFonts w:ascii="仿宋_GB2312" w:eastAsia="仿宋_GB2312" w:hAnsi="仿宋_GB2312" w:cs="仿宋_GB2312" w:hint="eastAsia"/>
          <w:color w:val="0000FF"/>
          <w:sz w:val="32"/>
          <w:szCs w:val="32"/>
          <w:u w:val="single"/>
        </w:rPr>
        <w:t>zfb/1657324662872342528/index.html</w:t>
      </w:r>
      <w:r w:rsidRPr="001E7725">
        <w:rPr>
          <w:rFonts w:ascii="仿宋_GB2312" w:eastAsia="仿宋_GB2312" w:hAnsi="仿宋_GB2312" w:cs="仿宋_GB2312"/>
          <w:sz w:val="32"/>
          <w:szCs w:val="32"/>
        </w:rPr>
        <w:fldChar w:fldCharType="end"/>
      </w:r>
    </w:p>
    <w:p w:rsidR="001E7725" w:rsidRPr="001E7725" w:rsidRDefault="001E7725" w:rsidP="001E7725">
      <w:pPr>
        <w:ind w:firstLineChars="200" w:firstLine="640"/>
        <w:jc w:val="left"/>
        <w:rPr>
          <w:rFonts w:ascii="仿宋_GB2312" w:eastAsia="仿宋_GB2312" w:hAnsi="仿宋_GB2312" w:cs="仿宋_GB2312" w:hint="eastAsia"/>
          <w:sz w:val="32"/>
          <w:szCs w:val="32"/>
        </w:rPr>
      </w:pPr>
      <w:r w:rsidRPr="001E7725">
        <w:rPr>
          <w:rFonts w:ascii="仿宋_GB2312" w:eastAsia="仿宋_GB2312" w:hAnsi="仿宋_GB2312" w:cs="仿宋_GB2312" w:hint="eastAsia"/>
          <w:sz w:val="32"/>
          <w:szCs w:val="32"/>
        </w:rPr>
        <w:t>认定地址：会泽县教育局（通宝路707号）</w:t>
      </w:r>
    </w:p>
    <w:p w:rsidR="00695DB6" w:rsidRDefault="00A97E17" w:rsidP="009D6633">
      <w:pPr>
        <w:spacing w:line="600" w:lineRule="exact"/>
        <w:ind w:right="320"/>
        <w:jc w:val="right"/>
        <w:rPr>
          <w:rFonts w:ascii="仿宋" w:eastAsia="仿宋" w:hAnsi="仿宋"/>
          <w:sz w:val="32"/>
          <w:szCs w:val="32"/>
        </w:rPr>
      </w:pPr>
      <w:r>
        <w:rPr>
          <w:rFonts w:ascii="仿宋" w:eastAsia="仿宋" w:hAnsi="仿宋" w:hint="eastAsia"/>
          <w:sz w:val="32"/>
          <w:szCs w:val="32"/>
        </w:rPr>
        <w:t>曲靖市教育局</w:t>
      </w:r>
    </w:p>
    <w:p w:rsidR="00695DB6" w:rsidRDefault="00695DB6">
      <w:pPr>
        <w:spacing w:line="600" w:lineRule="exact"/>
        <w:jc w:val="right"/>
        <w:rPr>
          <w:rFonts w:ascii="仿宋" w:eastAsia="仿宋" w:hAnsi="仿宋"/>
          <w:sz w:val="32"/>
          <w:szCs w:val="32"/>
        </w:rPr>
      </w:pPr>
      <w:r>
        <w:rPr>
          <w:rFonts w:ascii="仿宋" w:eastAsia="仿宋" w:hAnsi="仿宋" w:hint="eastAsia"/>
          <w:sz w:val="32"/>
          <w:szCs w:val="32"/>
        </w:rPr>
        <w:t>2018年3月</w:t>
      </w:r>
      <w:r w:rsidR="00316A3E">
        <w:rPr>
          <w:rFonts w:ascii="仿宋" w:eastAsia="仿宋" w:hAnsi="仿宋" w:hint="eastAsia"/>
          <w:sz w:val="32"/>
          <w:szCs w:val="32"/>
        </w:rPr>
        <w:t>28</w:t>
      </w:r>
      <w:r>
        <w:rPr>
          <w:rFonts w:ascii="仿宋" w:eastAsia="仿宋" w:hAnsi="仿宋" w:hint="eastAsia"/>
          <w:sz w:val="32"/>
          <w:szCs w:val="32"/>
        </w:rPr>
        <w:t xml:space="preserve">日    </w:t>
      </w:r>
    </w:p>
    <w:p w:rsidR="00026BFA" w:rsidRDefault="00026BFA">
      <w:pPr>
        <w:spacing w:line="600" w:lineRule="exact"/>
        <w:jc w:val="left"/>
        <w:rPr>
          <w:rFonts w:ascii="仿宋" w:eastAsia="仿宋" w:hAnsi="仿宋"/>
          <w:sz w:val="32"/>
          <w:szCs w:val="32"/>
        </w:rPr>
      </w:pPr>
    </w:p>
    <w:p w:rsidR="00695DB6" w:rsidRDefault="00695DB6">
      <w:pPr>
        <w:spacing w:line="600" w:lineRule="exact"/>
        <w:jc w:val="left"/>
        <w:rPr>
          <w:rFonts w:ascii="仿宋" w:eastAsia="仿宋" w:hAnsi="仿宋"/>
          <w:sz w:val="32"/>
          <w:szCs w:val="32"/>
        </w:rPr>
      </w:pPr>
      <w:r>
        <w:rPr>
          <w:rFonts w:ascii="仿宋" w:eastAsia="仿宋" w:hAnsi="仿宋" w:hint="eastAsia"/>
          <w:sz w:val="32"/>
          <w:szCs w:val="32"/>
        </w:rPr>
        <w:t>附件一：申请教师资格流程图</w:t>
      </w:r>
    </w:p>
    <w:p w:rsidR="00695DB6" w:rsidRDefault="00026BFA">
      <w:pPr>
        <w:spacing w:line="600" w:lineRule="exact"/>
        <w:jc w:val="left"/>
        <w:rPr>
          <w:rFonts w:ascii="仿宋" w:eastAsia="仿宋" w:hAnsi="仿宋"/>
          <w:sz w:val="32"/>
          <w:szCs w:val="32"/>
        </w:rPr>
      </w:pPr>
      <w:r>
        <w:rPr>
          <w:rFonts w:ascii="仿宋" w:eastAsia="仿宋" w:hAnsi="仿宋" w:hint="eastAsia"/>
          <w:sz w:val="32"/>
          <w:szCs w:val="32"/>
        </w:rPr>
        <w:t>附件二：曲靖市</w:t>
      </w:r>
      <w:r w:rsidR="00695DB6">
        <w:rPr>
          <w:rFonts w:ascii="仿宋" w:eastAsia="仿宋" w:hAnsi="仿宋" w:hint="eastAsia"/>
          <w:sz w:val="32"/>
          <w:szCs w:val="32"/>
        </w:rPr>
        <w:t>教师资格认定材料准备须知</w:t>
      </w:r>
    </w:p>
    <w:p w:rsidR="00695DB6" w:rsidRDefault="00695DB6">
      <w:pPr>
        <w:spacing w:line="600" w:lineRule="exact"/>
        <w:jc w:val="left"/>
        <w:rPr>
          <w:rFonts w:ascii="仿宋" w:eastAsia="仿宋" w:hAnsi="仿宋"/>
          <w:sz w:val="32"/>
          <w:szCs w:val="32"/>
        </w:rPr>
      </w:pPr>
      <w:r>
        <w:rPr>
          <w:rFonts w:ascii="仿宋" w:eastAsia="仿宋" w:hAnsi="仿宋" w:hint="eastAsia"/>
          <w:sz w:val="32"/>
          <w:szCs w:val="32"/>
        </w:rPr>
        <w:t>附件三：云南省申请教师资格人员体检办法</w:t>
      </w:r>
    </w:p>
    <w:p w:rsidR="00695DB6" w:rsidRDefault="00695DB6">
      <w:pPr>
        <w:spacing w:line="600" w:lineRule="exact"/>
        <w:jc w:val="left"/>
        <w:rPr>
          <w:rFonts w:ascii="仿宋" w:eastAsia="仿宋" w:hAnsi="仿宋"/>
          <w:sz w:val="32"/>
          <w:szCs w:val="32"/>
        </w:rPr>
      </w:pPr>
      <w:r>
        <w:rPr>
          <w:rFonts w:ascii="仿宋" w:eastAsia="仿宋" w:hAnsi="仿宋" w:hint="eastAsia"/>
          <w:sz w:val="32"/>
          <w:szCs w:val="32"/>
        </w:rPr>
        <w:t>附件四：师范教育类专业师范生证明</w:t>
      </w:r>
    </w:p>
    <w:p w:rsidR="00695DB6" w:rsidRDefault="00695DB6">
      <w:pPr>
        <w:pStyle w:val="1"/>
        <w:spacing w:line="600" w:lineRule="exact"/>
        <w:rPr>
          <w:rFonts w:ascii="仿宋" w:eastAsia="仿宋" w:hAnsi="仿宋" w:cs="Calibri"/>
          <w:sz w:val="32"/>
          <w:szCs w:val="32"/>
        </w:rPr>
      </w:pPr>
      <w:r>
        <w:rPr>
          <w:rFonts w:ascii="仿宋" w:eastAsia="仿宋" w:hAnsi="仿宋" w:cs="Calibri"/>
          <w:sz w:val="32"/>
          <w:szCs w:val="32"/>
        </w:rPr>
        <w:br w:type="page"/>
      </w:r>
      <w:r>
        <w:rPr>
          <w:rFonts w:ascii="仿宋" w:eastAsia="仿宋" w:hAnsi="仿宋" w:cs="Calibri" w:hint="eastAsia"/>
          <w:sz w:val="32"/>
          <w:szCs w:val="32"/>
        </w:rPr>
        <w:lastRenderedPageBreak/>
        <w:t>附件一：申请教师资格流程图</w:t>
      </w:r>
    </w:p>
    <w:p w:rsidR="00695DB6" w:rsidRDefault="00316A3E">
      <w:pPr>
        <w:pStyle w:val="1"/>
        <w:spacing w:line="600" w:lineRule="exact"/>
        <w:rPr>
          <w:rFonts w:ascii="仿宋" w:eastAsia="仿宋" w:hAnsi="仿宋" w:cs="Calibri"/>
          <w:b w:val="0"/>
          <w:bCs w:val="0"/>
          <w:sz w:val="32"/>
          <w:szCs w:val="32"/>
        </w:rPr>
      </w:pPr>
      <w:r>
        <w:rPr>
          <w:noProof/>
        </w:rPr>
        <w:drawing>
          <wp:anchor distT="0" distB="0" distL="114300" distR="114300" simplePos="0" relativeHeight="251665408" behindDoc="0" locked="0" layoutInCell="1" allowOverlap="1">
            <wp:simplePos x="0" y="0"/>
            <wp:positionH relativeFrom="column">
              <wp:posOffset>0</wp:posOffset>
            </wp:positionH>
            <wp:positionV relativeFrom="paragraph">
              <wp:posOffset>48895</wp:posOffset>
            </wp:positionV>
            <wp:extent cx="5724525" cy="6124575"/>
            <wp:effectExtent l="0" t="0" r="9525" b="9525"/>
            <wp:wrapNone/>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4525" cy="6124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95DB6" w:rsidRDefault="00695DB6">
      <w:pPr>
        <w:pStyle w:val="1"/>
        <w:spacing w:line="600" w:lineRule="exact"/>
        <w:rPr>
          <w:rFonts w:ascii="仿宋" w:eastAsia="仿宋" w:hAnsi="仿宋" w:cs="Calibri"/>
          <w:b w:val="0"/>
          <w:bCs w:val="0"/>
          <w:sz w:val="32"/>
          <w:szCs w:val="32"/>
        </w:rPr>
      </w:pPr>
    </w:p>
    <w:p w:rsidR="00695DB6" w:rsidRDefault="00695DB6">
      <w:pPr>
        <w:pStyle w:val="1"/>
        <w:spacing w:line="600" w:lineRule="exact"/>
        <w:rPr>
          <w:rFonts w:ascii="仿宋" w:eastAsia="仿宋" w:hAnsi="仿宋" w:cs="Calibri"/>
          <w:b w:val="0"/>
          <w:bCs w:val="0"/>
          <w:sz w:val="32"/>
          <w:szCs w:val="32"/>
        </w:rPr>
      </w:pPr>
    </w:p>
    <w:p w:rsidR="00695DB6" w:rsidRDefault="00695DB6">
      <w:pPr>
        <w:pStyle w:val="1"/>
        <w:spacing w:line="600" w:lineRule="exact"/>
        <w:rPr>
          <w:rFonts w:ascii="仿宋" w:eastAsia="仿宋" w:hAnsi="仿宋" w:cs="Calibri"/>
          <w:b w:val="0"/>
          <w:bCs w:val="0"/>
          <w:sz w:val="32"/>
          <w:szCs w:val="32"/>
        </w:rPr>
      </w:pPr>
    </w:p>
    <w:p w:rsidR="00695DB6" w:rsidRDefault="00695DB6">
      <w:pPr>
        <w:pStyle w:val="1"/>
        <w:spacing w:line="600" w:lineRule="exact"/>
        <w:rPr>
          <w:rFonts w:ascii="仿宋" w:eastAsia="仿宋" w:hAnsi="仿宋" w:cs="Calibri"/>
          <w:b w:val="0"/>
          <w:bCs w:val="0"/>
          <w:sz w:val="32"/>
          <w:szCs w:val="32"/>
        </w:rPr>
      </w:pPr>
    </w:p>
    <w:p w:rsidR="00695DB6" w:rsidRDefault="00695DB6">
      <w:pPr>
        <w:pStyle w:val="1"/>
        <w:spacing w:line="600" w:lineRule="exact"/>
        <w:rPr>
          <w:rFonts w:ascii="仿宋" w:eastAsia="仿宋" w:hAnsi="仿宋" w:cs="Calibri"/>
          <w:b w:val="0"/>
          <w:bCs w:val="0"/>
          <w:sz w:val="32"/>
          <w:szCs w:val="32"/>
        </w:rPr>
      </w:pPr>
    </w:p>
    <w:p w:rsidR="00695DB6" w:rsidRDefault="00695DB6">
      <w:pPr>
        <w:pStyle w:val="1"/>
        <w:spacing w:line="600" w:lineRule="exact"/>
        <w:rPr>
          <w:rFonts w:ascii="仿宋" w:eastAsia="仿宋" w:hAnsi="仿宋" w:cs="Calibri"/>
          <w:b w:val="0"/>
          <w:bCs w:val="0"/>
          <w:sz w:val="32"/>
          <w:szCs w:val="32"/>
        </w:rPr>
      </w:pPr>
    </w:p>
    <w:p w:rsidR="00695DB6" w:rsidRDefault="00695DB6">
      <w:pPr>
        <w:pStyle w:val="1"/>
        <w:spacing w:line="600" w:lineRule="exact"/>
        <w:rPr>
          <w:rFonts w:ascii="仿宋" w:eastAsia="仿宋" w:hAnsi="仿宋" w:cs="Calibri"/>
          <w:b w:val="0"/>
          <w:bCs w:val="0"/>
          <w:sz w:val="32"/>
          <w:szCs w:val="32"/>
        </w:rPr>
      </w:pPr>
    </w:p>
    <w:p w:rsidR="00695DB6" w:rsidRDefault="00695DB6">
      <w:pPr>
        <w:pStyle w:val="1"/>
        <w:spacing w:line="600" w:lineRule="exact"/>
        <w:rPr>
          <w:rFonts w:ascii="仿宋" w:eastAsia="仿宋" w:hAnsi="仿宋" w:cs="Calibri"/>
          <w:b w:val="0"/>
          <w:bCs w:val="0"/>
          <w:sz w:val="32"/>
          <w:szCs w:val="32"/>
        </w:rPr>
      </w:pPr>
    </w:p>
    <w:p w:rsidR="00695DB6" w:rsidRDefault="00695DB6">
      <w:pPr>
        <w:pStyle w:val="1"/>
        <w:spacing w:line="600" w:lineRule="exact"/>
        <w:rPr>
          <w:rFonts w:ascii="仿宋" w:eastAsia="仿宋" w:hAnsi="仿宋" w:cs="Calibri"/>
          <w:b w:val="0"/>
          <w:bCs w:val="0"/>
          <w:sz w:val="32"/>
          <w:szCs w:val="32"/>
        </w:rPr>
      </w:pPr>
    </w:p>
    <w:p w:rsidR="00695DB6" w:rsidRDefault="00695DB6">
      <w:pPr>
        <w:pStyle w:val="1"/>
        <w:spacing w:line="600" w:lineRule="exact"/>
        <w:rPr>
          <w:rFonts w:ascii="仿宋" w:eastAsia="仿宋" w:hAnsi="仿宋" w:cs="Calibri"/>
          <w:b w:val="0"/>
          <w:bCs w:val="0"/>
          <w:sz w:val="32"/>
          <w:szCs w:val="32"/>
        </w:rPr>
      </w:pPr>
    </w:p>
    <w:p w:rsidR="00695DB6" w:rsidRDefault="00695DB6">
      <w:pPr>
        <w:pStyle w:val="1"/>
        <w:spacing w:line="600" w:lineRule="exact"/>
        <w:rPr>
          <w:rFonts w:ascii="仿宋" w:eastAsia="仿宋" w:hAnsi="仿宋" w:cs="Calibri"/>
          <w:b w:val="0"/>
          <w:bCs w:val="0"/>
          <w:sz w:val="32"/>
          <w:szCs w:val="32"/>
        </w:rPr>
      </w:pPr>
    </w:p>
    <w:p w:rsidR="00695DB6" w:rsidRDefault="00695DB6">
      <w:pPr>
        <w:pStyle w:val="1"/>
        <w:spacing w:line="600" w:lineRule="exact"/>
        <w:rPr>
          <w:rFonts w:ascii="仿宋" w:eastAsia="仿宋" w:hAnsi="仿宋" w:cs="Calibri"/>
          <w:b w:val="0"/>
          <w:bCs w:val="0"/>
          <w:sz w:val="32"/>
          <w:szCs w:val="32"/>
        </w:rPr>
      </w:pPr>
    </w:p>
    <w:p w:rsidR="00695DB6" w:rsidRDefault="00695DB6">
      <w:pPr>
        <w:pStyle w:val="1"/>
        <w:spacing w:line="600" w:lineRule="exact"/>
        <w:rPr>
          <w:rFonts w:ascii="仿宋" w:eastAsia="仿宋" w:hAnsi="仿宋" w:cs="Calibri"/>
          <w:b w:val="0"/>
          <w:bCs w:val="0"/>
          <w:sz w:val="32"/>
          <w:szCs w:val="32"/>
        </w:rPr>
      </w:pPr>
    </w:p>
    <w:p w:rsidR="00695DB6" w:rsidRDefault="00695DB6">
      <w:pPr>
        <w:pStyle w:val="1"/>
        <w:spacing w:line="600" w:lineRule="exact"/>
        <w:rPr>
          <w:rFonts w:ascii="仿宋" w:eastAsia="仿宋" w:hAnsi="仿宋" w:cs="Calibri"/>
          <w:sz w:val="32"/>
          <w:szCs w:val="32"/>
        </w:rPr>
      </w:pPr>
      <w:r>
        <w:rPr>
          <w:rFonts w:ascii="仿宋" w:eastAsia="仿宋" w:hAnsi="仿宋" w:cs="Calibri"/>
          <w:b w:val="0"/>
          <w:sz w:val="32"/>
          <w:szCs w:val="32"/>
        </w:rPr>
        <w:br w:type="page"/>
      </w:r>
      <w:r w:rsidR="00026BFA">
        <w:rPr>
          <w:rFonts w:ascii="仿宋" w:eastAsia="仿宋" w:hAnsi="仿宋" w:cs="Calibri" w:hint="eastAsia"/>
          <w:sz w:val="32"/>
          <w:szCs w:val="32"/>
        </w:rPr>
        <w:lastRenderedPageBreak/>
        <w:t>附件二：曲靖市</w:t>
      </w:r>
      <w:r>
        <w:rPr>
          <w:rFonts w:ascii="仿宋" w:eastAsia="仿宋" w:hAnsi="仿宋" w:cs="Calibri" w:hint="eastAsia"/>
          <w:sz w:val="32"/>
          <w:szCs w:val="32"/>
        </w:rPr>
        <w:t>教师资格认定材料准备须知</w:t>
      </w:r>
    </w:p>
    <w:p w:rsidR="00695DB6" w:rsidRDefault="00695DB6">
      <w:pPr>
        <w:spacing w:line="600" w:lineRule="exact"/>
        <w:rPr>
          <w:rFonts w:ascii="黑体" w:eastAsia="黑体" w:hAnsi="黑体"/>
          <w:sz w:val="32"/>
          <w:szCs w:val="32"/>
        </w:rPr>
      </w:pPr>
      <w:r>
        <w:rPr>
          <w:rFonts w:ascii="黑体" w:eastAsia="黑体" w:hAnsi="黑体" w:hint="eastAsia"/>
          <w:sz w:val="32"/>
          <w:szCs w:val="32"/>
        </w:rPr>
        <w:t>一、基本材料准备说明</w:t>
      </w:r>
    </w:p>
    <w:p w:rsidR="00695DB6" w:rsidRDefault="00695DB6">
      <w:pPr>
        <w:spacing w:line="600" w:lineRule="exact"/>
        <w:rPr>
          <w:rFonts w:ascii="楷体" w:eastAsia="楷体" w:hAnsi="楷体"/>
          <w:sz w:val="32"/>
          <w:szCs w:val="32"/>
        </w:rPr>
      </w:pPr>
      <w:r>
        <w:rPr>
          <w:rFonts w:ascii="楷体" w:eastAsia="楷体" w:hAnsi="楷体" w:hint="eastAsia"/>
          <w:sz w:val="32"/>
          <w:szCs w:val="32"/>
        </w:rPr>
        <w:t>（一）身份证</w:t>
      </w:r>
    </w:p>
    <w:p w:rsidR="00695DB6" w:rsidRDefault="00695DB6">
      <w:pPr>
        <w:spacing w:line="600" w:lineRule="exact"/>
        <w:rPr>
          <w:rFonts w:ascii="仿宋" w:eastAsia="仿宋" w:hAnsi="仿宋"/>
          <w:sz w:val="32"/>
          <w:szCs w:val="32"/>
        </w:rPr>
      </w:pPr>
      <w:r>
        <w:rPr>
          <w:rFonts w:ascii="仿宋" w:eastAsia="仿宋" w:hAnsi="仿宋" w:hint="eastAsia"/>
          <w:sz w:val="32"/>
          <w:szCs w:val="32"/>
        </w:rPr>
        <w:t>本人申请：查验身份证原件，提交复印件一份（正反面复印到一张A4纸上）</w:t>
      </w:r>
    </w:p>
    <w:p w:rsidR="00695DB6" w:rsidRDefault="00316A3E">
      <w:pPr>
        <w:spacing w:line="600" w:lineRule="exact"/>
        <w:rPr>
          <w:rFonts w:ascii="仿宋" w:eastAsia="仿宋" w:hAnsi="仿宋"/>
          <w:sz w:val="32"/>
          <w:szCs w:val="32"/>
        </w:rPr>
      </w:pPr>
      <w:r>
        <w:rPr>
          <w:noProof/>
        </w:rPr>
        <w:drawing>
          <wp:anchor distT="0" distB="0" distL="114300" distR="114300" simplePos="0" relativeHeight="251650048" behindDoc="0" locked="0" layoutInCell="1" allowOverlap="1">
            <wp:simplePos x="0" y="0"/>
            <wp:positionH relativeFrom="page">
              <wp:align>center</wp:align>
            </wp:positionH>
            <wp:positionV relativeFrom="page">
              <wp:posOffset>3331845</wp:posOffset>
            </wp:positionV>
            <wp:extent cx="2590165" cy="2795905"/>
            <wp:effectExtent l="0" t="0" r="635" b="4445"/>
            <wp:wrapNone/>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90165" cy="2795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95DB6" w:rsidRDefault="00695DB6">
      <w:pPr>
        <w:spacing w:line="600" w:lineRule="exact"/>
        <w:rPr>
          <w:rFonts w:ascii="仿宋" w:eastAsia="仿宋" w:hAnsi="仿宋"/>
          <w:sz w:val="32"/>
          <w:szCs w:val="32"/>
        </w:rPr>
      </w:pPr>
    </w:p>
    <w:p w:rsidR="00695DB6" w:rsidRDefault="00695DB6">
      <w:pPr>
        <w:spacing w:line="600" w:lineRule="exact"/>
        <w:rPr>
          <w:rFonts w:ascii="仿宋" w:eastAsia="仿宋" w:hAnsi="仿宋"/>
          <w:sz w:val="32"/>
          <w:szCs w:val="32"/>
        </w:rPr>
      </w:pPr>
    </w:p>
    <w:p w:rsidR="00695DB6" w:rsidRDefault="00695DB6">
      <w:pPr>
        <w:spacing w:line="600" w:lineRule="exact"/>
        <w:rPr>
          <w:rFonts w:ascii="仿宋" w:eastAsia="仿宋" w:hAnsi="仿宋"/>
          <w:sz w:val="32"/>
          <w:szCs w:val="32"/>
        </w:rPr>
      </w:pPr>
    </w:p>
    <w:p w:rsidR="00695DB6" w:rsidRDefault="00695DB6">
      <w:pPr>
        <w:spacing w:line="600" w:lineRule="exact"/>
        <w:rPr>
          <w:rFonts w:ascii="仿宋" w:eastAsia="仿宋" w:hAnsi="仿宋"/>
          <w:sz w:val="32"/>
          <w:szCs w:val="32"/>
        </w:rPr>
      </w:pPr>
    </w:p>
    <w:p w:rsidR="00695DB6" w:rsidRDefault="00695DB6">
      <w:pPr>
        <w:spacing w:line="600" w:lineRule="exact"/>
        <w:rPr>
          <w:rFonts w:ascii="仿宋" w:eastAsia="仿宋" w:hAnsi="仿宋"/>
          <w:sz w:val="32"/>
          <w:szCs w:val="32"/>
        </w:rPr>
      </w:pPr>
    </w:p>
    <w:p w:rsidR="00695DB6" w:rsidRDefault="00695DB6">
      <w:pPr>
        <w:spacing w:line="600" w:lineRule="exact"/>
        <w:rPr>
          <w:rFonts w:ascii="仿宋" w:eastAsia="仿宋" w:hAnsi="仿宋"/>
          <w:sz w:val="32"/>
          <w:szCs w:val="32"/>
        </w:rPr>
      </w:pPr>
    </w:p>
    <w:p w:rsidR="00695DB6" w:rsidRDefault="00695DB6">
      <w:pPr>
        <w:spacing w:line="600" w:lineRule="exact"/>
        <w:rPr>
          <w:rFonts w:ascii="仿宋" w:eastAsia="仿宋" w:hAnsi="仿宋"/>
          <w:sz w:val="32"/>
          <w:szCs w:val="32"/>
        </w:rPr>
      </w:pPr>
    </w:p>
    <w:p w:rsidR="00695DB6" w:rsidRDefault="00695DB6">
      <w:pPr>
        <w:spacing w:line="600" w:lineRule="exact"/>
        <w:rPr>
          <w:rFonts w:ascii="楷体" w:eastAsia="楷体" w:hAnsi="楷体"/>
          <w:sz w:val="32"/>
          <w:szCs w:val="32"/>
        </w:rPr>
      </w:pPr>
      <w:r>
        <w:rPr>
          <w:rFonts w:ascii="楷体" w:eastAsia="楷体" w:hAnsi="楷体" w:hint="eastAsia"/>
          <w:sz w:val="32"/>
          <w:szCs w:val="32"/>
        </w:rPr>
        <w:t>（二）照片</w:t>
      </w:r>
    </w:p>
    <w:p w:rsidR="00695DB6" w:rsidRDefault="00316A3E">
      <w:pPr>
        <w:spacing w:line="600" w:lineRule="exact"/>
        <w:rPr>
          <w:rFonts w:ascii="楷体" w:eastAsia="楷体" w:hAnsi="楷体"/>
          <w:sz w:val="32"/>
          <w:szCs w:val="32"/>
        </w:rPr>
      </w:pPr>
      <w:r>
        <w:rPr>
          <w:noProof/>
        </w:rPr>
        <w:drawing>
          <wp:anchor distT="0" distB="0" distL="114300" distR="114300" simplePos="0" relativeHeight="251651072" behindDoc="0" locked="0" layoutInCell="1" allowOverlap="1">
            <wp:simplePos x="0" y="0"/>
            <wp:positionH relativeFrom="page">
              <wp:posOffset>1837055</wp:posOffset>
            </wp:positionH>
            <wp:positionV relativeFrom="page">
              <wp:posOffset>6759575</wp:posOffset>
            </wp:positionV>
            <wp:extent cx="4392295" cy="2642870"/>
            <wp:effectExtent l="0" t="0" r="8255" b="5080"/>
            <wp:wrapNone/>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92295" cy="26428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95DB6" w:rsidRDefault="00695DB6">
      <w:pPr>
        <w:spacing w:line="600" w:lineRule="exact"/>
        <w:rPr>
          <w:rFonts w:ascii="楷体" w:eastAsia="楷体" w:hAnsi="楷体"/>
          <w:sz w:val="32"/>
          <w:szCs w:val="32"/>
        </w:rPr>
      </w:pPr>
    </w:p>
    <w:p w:rsidR="00695DB6" w:rsidRDefault="00695DB6">
      <w:pPr>
        <w:spacing w:line="600" w:lineRule="exact"/>
        <w:rPr>
          <w:rFonts w:ascii="楷体" w:eastAsia="楷体" w:hAnsi="楷体"/>
          <w:sz w:val="32"/>
          <w:szCs w:val="32"/>
        </w:rPr>
      </w:pPr>
    </w:p>
    <w:p w:rsidR="00695DB6" w:rsidRDefault="00695DB6">
      <w:pPr>
        <w:spacing w:line="600" w:lineRule="exact"/>
        <w:rPr>
          <w:rFonts w:ascii="楷体" w:eastAsia="楷体" w:hAnsi="楷体"/>
          <w:sz w:val="32"/>
          <w:szCs w:val="32"/>
        </w:rPr>
      </w:pPr>
    </w:p>
    <w:p w:rsidR="00695DB6" w:rsidRDefault="00695DB6">
      <w:pPr>
        <w:spacing w:line="600" w:lineRule="exact"/>
        <w:rPr>
          <w:rFonts w:ascii="楷体" w:eastAsia="楷体" w:hAnsi="楷体"/>
          <w:sz w:val="32"/>
          <w:szCs w:val="32"/>
        </w:rPr>
      </w:pPr>
    </w:p>
    <w:p w:rsidR="00695DB6" w:rsidRDefault="00695DB6">
      <w:pPr>
        <w:spacing w:line="600" w:lineRule="exact"/>
        <w:rPr>
          <w:rFonts w:ascii="楷体" w:eastAsia="楷体" w:hAnsi="楷体"/>
          <w:sz w:val="32"/>
          <w:szCs w:val="32"/>
        </w:rPr>
      </w:pPr>
    </w:p>
    <w:p w:rsidR="00695DB6" w:rsidRDefault="00695DB6">
      <w:pPr>
        <w:spacing w:line="600" w:lineRule="exact"/>
        <w:jc w:val="center"/>
        <w:rPr>
          <w:rFonts w:ascii="仿宋" w:eastAsia="仿宋" w:hAnsi="仿宋"/>
          <w:sz w:val="32"/>
          <w:szCs w:val="32"/>
        </w:rPr>
      </w:pPr>
    </w:p>
    <w:p w:rsidR="00695DB6" w:rsidRDefault="00695DB6">
      <w:pPr>
        <w:spacing w:line="600" w:lineRule="exact"/>
        <w:rPr>
          <w:rFonts w:ascii="楷体" w:eastAsia="楷体" w:hAnsi="楷体"/>
          <w:sz w:val="32"/>
          <w:szCs w:val="32"/>
        </w:rPr>
      </w:pPr>
      <w:r>
        <w:rPr>
          <w:rFonts w:ascii="楷体" w:eastAsia="楷体" w:hAnsi="楷体" w:hint="eastAsia"/>
          <w:sz w:val="32"/>
          <w:szCs w:val="32"/>
        </w:rPr>
        <w:lastRenderedPageBreak/>
        <w:t>（三）《教师资格认定申请表》和《申请人思想品德鉴定表》</w:t>
      </w:r>
    </w:p>
    <w:p w:rsidR="00695DB6" w:rsidRDefault="00695DB6">
      <w:pPr>
        <w:spacing w:line="600" w:lineRule="exact"/>
        <w:rPr>
          <w:rFonts w:ascii="仿宋" w:eastAsia="仿宋" w:hAnsi="仿宋"/>
          <w:sz w:val="32"/>
          <w:szCs w:val="32"/>
        </w:rPr>
      </w:pPr>
      <w:r>
        <w:rPr>
          <w:rFonts w:ascii="仿宋" w:eastAsia="仿宋" w:hAnsi="仿宋" w:hint="eastAsia"/>
          <w:sz w:val="32"/>
          <w:szCs w:val="32"/>
        </w:rPr>
        <w:t>1. 《教师资格认定申请表》</w:t>
      </w:r>
    </w:p>
    <w:p w:rsidR="00695DB6" w:rsidRDefault="00316A3E">
      <w:pPr>
        <w:spacing w:line="600" w:lineRule="exact"/>
        <w:rPr>
          <w:rFonts w:ascii="仿宋" w:eastAsia="仿宋" w:hAnsi="仿宋"/>
          <w:sz w:val="32"/>
          <w:szCs w:val="32"/>
        </w:rPr>
      </w:pPr>
      <w:r>
        <w:rPr>
          <w:noProof/>
        </w:rPr>
        <w:drawing>
          <wp:anchor distT="0" distB="0" distL="114300" distR="114300" simplePos="0" relativeHeight="251652096" behindDoc="0" locked="0" layoutInCell="1" allowOverlap="1">
            <wp:simplePos x="0" y="0"/>
            <wp:positionH relativeFrom="page">
              <wp:posOffset>2299970</wp:posOffset>
            </wp:positionH>
            <wp:positionV relativeFrom="page">
              <wp:posOffset>1986915</wp:posOffset>
            </wp:positionV>
            <wp:extent cx="3097530" cy="3229610"/>
            <wp:effectExtent l="0" t="0" r="7620" b="8890"/>
            <wp:wrapNone/>
            <wp:docPr id="1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97530" cy="32296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95DB6" w:rsidRDefault="00695DB6">
      <w:pPr>
        <w:spacing w:line="600" w:lineRule="exact"/>
        <w:rPr>
          <w:rFonts w:ascii="仿宋" w:eastAsia="仿宋" w:hAnsi="仿宋"/>
          <w:sz w:val="32"/>
          <w:szCs w:val="32"/>
        </w:rPr>
      </w:pPr>
    </w:p>
    <w:p w:rsidR="00695DB6" w:rsidRDefault="00695DB6">
      <w:pPr>
        <w:spacing w:line="600" w:lineRule="exact"/>
        <w:rPr>
          <w:rFonts w:ascii="仿宋" w:eastAsia="仿宋" w:hAnsi="仿宋"/>
          <w:sz w:val="32"/>
          <w:szCs w:val="32"/>
        </w:rPr>
      </w:pPr>
    </w:p>
    <w:p w:rsidR="00695DB6" w:rsidRDefault="00695DB6">
      <w:pPr>
        <w:spacing w:line="600" w:lineRule="exact"/>
        <w:rPr>
          <w:rFonts w:ascii="仿宋" w:eastAsia="仿宋" w:hAnsi="仿宋"/>
          <w:sz w:val="32"/>
          <w:szCs w:val="32"/>
        </w:rPr>
      </w:pPr>
    </w:p>
    <w:p w:rsidR="00695DB6" w:rsidRDefault="00695DB6">
      <w:pPr>
        <w:spacing w:line="600" w:lineRule="exact"/>
        <w:rPr>
          <w:rFonts w:ascii="仿宋" w:eastAsia="仿宋" w:hAnsi="仿宋"/>
          <w:sz w:val="32"/>
          <w:szCs w:val="32"/>
        </w:rPr>
      </w:pPr>
    </w:p>
    <w:p w:rsidR="00695DB6" w:rsidRDefault="00695DB6">
      <w:pPr>
        <w:spacing w:line="600" w:lineRule="exact"/>
        <w:rPr>
          <w:rFonts w:ascii="仿宋" w:eastAsia="仿宋" w:hAnsi="仿宋"/>
          <w:sz w:val="32"/>
          <w:szCs w:val="32"/>
        </w:rPr>
      </w:pPr>
    </w:p>
    <w:p w:rsidR="00695DB6" w:rsidRDefault="00695DB6">
      <w:pPr>
        <w:spacing w:line="600" w:lineRule="exact"/>
        <w:rPr>
          <w:rFonts w:ascii="仿宋" w:eastAsia="仿宋" w:hAnsi="仿宋"/>
          <w:sz w:val="32"/>
          <w:szCs w:val="32"/>
        </w:rPr>
      </w:pPr>
    </w:p>
    <w:p w:rsidR="00695DB6" w:rsidRDefault="00695DB6">
      <w:pPr>
        <w:spacing w:line="600" w:lineRule="exact"/>
        <w:rPr>
          <w:rFonts w:ascii="仿宋" w:eastAsia="仿宋" w:hAnsi="仿宋"/>
          <w:sz w:val="32"/>
          <w:szCs w:val="32"/>
        </w:rPr>
      </w:pPr>
    </w:p>
    <w:p w:rsidR="00695DB6" w:rsidRDefault="00695DB6">
      <w:pPr>
        <w:spacing w:line="600" w:lineRule="exact"/>
        <w:jc w:val="center"/>
        <w:rPr>
          <w:rFonts w:ascii="仿宋" w:eastAsia="仿宋" w:hAnsi="仿宋"/>
          <w:sz w:val="32"/>
          <w:szCs w:val="32"/>
        </w:rPr>
      </w:pPr>
    </w:p>
    <w:p w:rsidR="00695DB6" w:rsidRDefault="00695DB6">
      <w:pPr>
        <w:spacing w:line="600" w:lineRule="exact"/>
        <w:rPr>
          <w:rFonts w:ascii="仿宋" w:eastAsia="仿宋" w:hAnsi="仿宋"/>
          <w:sz w:val="32"/>
          <w:szCs w:val="32"/>
        </w:rPr>
      </w:pPr>
      <w:r>
        <w:rPr>
          <w:rFonts w:ascii="仿宋" w:eastAsia="仿宋" w:hAnsi="仿宋" w:hint="eastAsia"/>
          <w:sz w:val="32"/>
          <w:szCs w:val="32"/>
        </w:rPr>
        <w:t>申请表下载和打印注意事项：</w:t>
      </w:r>
    </w:p>
    <w:p w:rsidR="00695DB6" w:rsidRDefault="00695DB6">
      <w:pPr>
        <w:spacing w:line="600" w:lineRule="exact"/>
        <w:rPr>
          <w:rFonts w:ascii="仿宋" w:eastAsia="仿宋" w:hAnsi="仿宋"/>
          <w:sz w:val="32"/>
          <w:szCs w:val="32"/>
        </w:rPr>
      </w:pPr>
      <w:r>
        <w:rPr>
          <w:rFonts w:ascii="仿宋" w:eastAsia="仿宋" w:hAnsi="仿宋" w:hint="eastAsia"/>
          <w:sz w:val="32"/>
          <w:szCs w:val="32"/>
        </w:rPr>
        <w:t>如下打印格式不合格，需要重新下载</w:t>
      </w:r>
      <w:proofErr w:type="spellStart"/>
      <w:r>
        <w:rPr>
          <w:rFonts w:ascii="仿宋" w:eastAsia="仿宋" w:hAnsi="仿宋" w:hint="eastAsia"/>
          <w:sz w:val="32"/>
          <w:szCs w:val="32"/>
        </w:rPr>
        <w:t>pdf</w:t>
      </w:r>
      <w:proofErr w:type="spellEnd"/>
      <w:r>
        <w:rPr>
          <w:rFonts w:ascii="仿宋" w:eastAsia="仿宋" w:hAnsi="仿宋" w:hint="eastAsia"/>
          <w:sz w:val="32"/>
          <w:szCs w:val="32"/>
        </w:rPr>
        <w:t>文档并打印。</w:t>
      </w:r>
    </w:p>
    <w:p w:rsidR="00695DB6" w:rsidRDefault="00316A3E">
      <w:pPr>
        <w:spacing w:line="600" w:lineRule="exact"/>
        <w:jc w:val="center"/>
        <w:rPr>
          <w:rFonts w:ascii="仿宋" w:eastAsia="仿宋" w:hAnsi="仿宋"/>
          <w:sz w:val="32"/>
          <w:szCs w:val="32"/>
        </w:rPr>
      </w:pPr>
      <w:r>
        <w:rPr>
          <w:noProof/>
        </w:rPr>
        <w:drawing>
          <wp:anchor distT="0" distB="0" distL="114300" distR="114300" simplePos="0" relativeHeight="251653120" behindDoc="0" locked="0" layoutInCell="1" allowOverlap="1">
            <wp:simplePos x="0" y="0"/>
            <wp:positionH relativeFrom="page">
              <wp:posOffset>1626870</wp:posOffset>
            </wp:positionH>
            <wp:positionV relativeFrom="page">
              <wp:posOffset>6223635</wp:posOffset>
            </wp:positionV>
            <wp:extent cx="4572000" cy="2040255"/>
            <wp:effectExtent l="0" t="0" r="0" b="0"/>
            <wp:wrapNone/>
            <wp:docPr id="1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0" cy="20402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95DB6" w:rsidRDefault="00695DB6">
      <w:pPr>
        <w:spacing w:line="600" w:lineRule="exact"/>
        <w:rPr>
          <w:rFonts w:ascii="仿宋" w:eastAsia="仿宋" w:hAnsi="仿宋"/>
          <w:sz w:val="32"/>
          <w:szCs w:val="32"/>
        </w:rPr>
      </w:pPr>
    </w:p>
    <w:p w:rsidR="00695DB6" w:rsidRDefault="00695DB6">
      <w:pPr>
        <w:spacing w:line="600" w:lineRule="exact"/>
        <w:rPr>
          <w:rFonts w:ascii="仿宋" w:eastAsia="仿宋" w:hAnsi="仿宋"/>
          <w:sz w:val="32"/>
          <w:szCs w:val="32"/>
        </w:rPr>
      </w:pPr>
    </w:p>
    <w:p w:rsidR="00695DB6" w:rsidRDefault="00695DB6">
      <w:pPr>
        <w:spacing w:line="600" w:lineRule="exact"/>
        <w:rPr>
          <w:rFonts w:ascii="仿宋" w:eastAsia="仿宋" w:hAnsi="仿宋"/>
          <w:sz w:val="32"/>
          <w:szCs w:val="32"/>
        </w:rPr>
      </w:pPr>
    </w:p>
    <w:p w:rsidR="00695DB6" w:rsidRDefault="00695DB6">
      <w:pPr>
        <w:spacing w:line="600" w:lineRule="exact"/>
        <w:rPr>
          <w:rFonts w:ascii="仿宋" w:eastAsia="仿宋" w:hAnsi="仿宋"/>
          <w:sz w:val="32"/>
          <w:szCs w:val="32"/>
        </w:rPr>
      </w:pPr>
    </w:p>
    <w:p w:rsidR="00695DB6" w:rsidRDefault="00695DB6">
      <w:pPr>
        <w:spacing w:line="600" w:lineRule="exact"/>
        <w:rPr>
          <w:rFonts w:ascii="仿宋" w:eastAsia="仿宋" w:hAnsi="仿宋"/>
          <w:sz w:val="32"/>
          <w:szCs w:val="32"/>
        </w:rPr>
      </w:pPr>
    </w:p>
    <w:p w:rsidR="00695DB6" w:rsidRDefault="00695DB6">
      <w:pPr>
        <w:spacing w:line="600" w:lineRule="exact"/>
        <w:rPr>
          <w:rFonts w:ascii="仿宋" w:eastAsia="仿宋" w:hAnsi="仿宋"/>
          <w:sz w:val="32"/>
          <w:szCs w:val="32"/>
        </w:rPr>
      </w:pPr>
    </w:p>
    <w:p w:rsidR="00695DB6" w:rsidRDefault="00695DB6">
      <w:pPr>
        <w:spacing w:line="600" w:lineRule="exact"/>
        <w:rPr>
          <w:rFonts w:ascii="仿宋" w:eastAsia="仿宋" w:hAnsi="仿宋"/>
          <w:sz w:val="32"/>
          <w:szCs w:val="32"/>
        </w:rPr>
      </w:pPr>
    </w:p>
    <w:p w:rsidR="00695DB6" w:rsidRDefault="00695DB6">
      <w:pPr>
        <w:spacing w:line="600" w:lineRule="exact"/>
        <w:rPr>
          <w:rFonts w:ascii="仿宋" w:eastAsia="仿宋" w:hAnsi="仿宋"/>
          <w:sz w:val="32"/>
          <w:szCs w:val="32"/>
        </w:rPr>
      </w:pPr>
    </w:p>
    <w:p w:rsidR="00695DB6" w:rsidRDefault="00695DB6">
      <w:pPr>
        <w:spacing w:line="600" w:lineRule="exact"/>
        <w:rPr>
          <w:rFonts w:ascii="仿宋" w:eastAsia="仿宋" w:hAnsi="仿宋"/>
          <w:sz w:val="32"/>
          <w:szCs w:val="32"/>
        </w:rPr>
      </w:pPr>
      <w:r>
        <w:rPr>
          <w:rFonts w:ascii="仿宋" w:eastAsia="仿宋" w:hAnsi="仿宋" w:hint="eastAsia"/>
          <w:sz w:val="32"/>
          <w:szCs w:val="32"/>
        </w:rPr>
        <w:lastRenderedPageBreak/>
        <w:t>双面打印到两张A4纸上（或1张A3纸上）</w:t>
      </w:r>
    </w:p>
    <w:p w:rsidR="00695DB6" w:rsidRDefault="00316A3E">
      <w:pPr>
        <w:spacing w:line="600" w:lineRule="exact"/>
        <w:jc w:val="center"/>
        <w:rPr>
          <w:rFonts w:ascii="仿宋" w:eastAsia="仿宋" w:hAnsi="仿宋"/>
          <w:sz w:val="32"/>
          <w:szCs w:val="32"/>
        </w:rPr>
      </w:pPr>
      <w:r>
        <w:rPr>
          <w:noProof/>
        </w:rPr>
        <w:drawing>
          <wp:anchor distT="0" distB="0" distL="114300" distR="114300" simplePos="0" relativeHeight="251654144" behindDoc="0" locked="0" layoutInCell="1" allowOverlap="1">
            <wp:simplePos x="0" y="0"/>
            <wp:positionH relativeFrom="page">
              <wp:posOffset>1616075</wp:posOffset>
            </wp:positionH>
            <wp:positionV relativeFrom="page">
              <wp:posOffset>1555115</wp:posOffset>
            </wp:positionV>
            <wp:extent cx="4149090" cy="3963035"/>
            <wp:effectExtent l="0" t="0" r="3810" b="0"/>
            <wp:wrapNone/>
            <wp:docPr id="1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49090" cy="39630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95DB6" w:rsidRDefault="00695DB6">
      <w:pPr>
        <w:spacing w:line="600" w:lineRule="exact"/>
        <w:jc w:val="center"/>
        <w:rPr>
          <w:rFonts w:ascii="仿宋" w:eastAsia="仿宋" w:hAnsi="仿宋"/>
          <w:sz w:val="32"/>
          <w:szCs w:val="32"/>
        </w:rPr>
      </w:pPr>
    </w:p>
    <w:p w:rsidR="00695DB6" w:rsidRDefault="00695DB6">
      <w:pPr>
        <w:spacing w:line="600" w:lineRule="exact"/>
        <w:jc w:val="center"/>
        <w:rPr>
          <w:rFonts w:ascii="仿宋" w:eastAsia="仿宋" w:hAnsi="仿宋"/>
          <w:sz w:val="32"/>
          <w:szCs w:val="32"/>
        </w:rPr>
      </w:pPr>
    </w:p>
    <w:p w:rsidR="00695DB6" w:rsidRDefault="00695DB6">
      <w:pPr>
        <w:spacing w:line="600" w:lineRule="exact"/>
        <w:jc w:val="center"/>
        <w:rPr>
          <w:rFonts w:ascii="仿宋" w:eastAsia="仿宋" w:hAnsi="仿宋"/>
          <w:sz w:val="32"/>
          <w:szCs w:val="32"/>
        </w:rPr>
      </w:pPr>
    </w:p>
    <w:p w:rsidR="00695DB6" w:rsidRDefault="00695DB6">
      <w:pPr>
        <w:spacing w:line="600" w:lineRule="exact"/>
        <w:jc w:val="center"/>
        <w:rPr>
          <w:rFonts w:ascii="仿宋" w:eastAsia="仿宋" w:hAnsi="仿宋"/>
          <w:sz w:val="32"/>
          <w:szCs w:val="32"/>
        </w:rPr>
      </w:pPr>
    </w:p>
    <w:p w:rsidR="00695DB6" w:rsidRDefault="00695DB6">
      <w:pPr>
        <w:spacing w:line="600" w:lineRule="exact"/>
        <w:jc w:val="center"/>
        <w:rPr>
          <w:rFonts w:ascii="仿宋" w:eastAsia="仿宋" w:hAnsi="仿宋"/>
          <w:sz w:val="32"/>
          <w:szCs w:val="32"/>
        </w:rPr>
      </w:pPr>
    </w:p>
    <w:p w:rsidR="00695DB6" w:rsidRDefault="00695DB6">
      <w:pPr>
        <w:spacing w:line="600" w:lineRule="exact"/>
        <w:jc w:val="center"/>
        <w:rPr>
          <w:rFonts w:ascii="仿宋" w:eastAsia="仿宋" w:hAnsi="仿宋"/>
          <w:sz w:val="32"/>
          <w:szCs w:val="32"/>
        </w:rPr>
      </w:pPr>
    </w:p>
    <w:p w:rsidR="00695DB6" w:rsidRDefault="00695DB6">
      <w:pPr>
        <w:spacing w:line="600" w:lineRule="exact"/>
        <w:jc w:val="center"/>
        <w:rPr>
          <w:rFonts w:ascii="仿宋" w:eastAsia="仿宋" w:hAnsi="仿宋"/>
          <w:sz w:val="32"/>
          <w:szCs w:val="32"/>
        </w:rPr>
      </w:pPr>
    </w:p>
    <w:p w:rsidR="00695DB6" w:rsidRDefault="00695DB6">
      <w:pPr>
        <w:spacing w:line="600" w:lineRule="exact"/>
        <w:rPr>
          <w:rFonts w:ascii="仿宋" w:eastAsia="仿宋" w:hAnsi="仿宋"/>
          <w:sz w:val="32"/>
          <w:szCs w:val="32"/>
        </w:rPr>
      </w:pPr>
    </w:p>
    <w:p w:rsidR="00695DB6" w:rsidRDefault="00695DB6">
      <w:pPr>
        <w:spacing w:line="600" w:lineRule="exact"/>
        <w:rPr>
          <w:rFonts w:ascii="仿宋" w:eastAsia="仿宋" w:hAnsi="仿宋"/>
          <w:sz w:val="32"/>
          <w:szCs w:val="32"/>
        </w:rPr>
      </w:pPr>
    </w:p>
    <w:p w:rsidR="00695DB6" w:rsidRDefault="00695DB6">
      <w:pPr>
        <w:spacing w:line="600" w:lineRule="exact"/>
        <w:rPr>
          <w:rFonts w:ascii="仿宋" w:eastAsia="仿宋" w:hAnsi="仿宋"/>
          <w:sz w:val="32"/>
          <w:szCs w:val="32"/>
        </w:rPr>
      </w:pPr>
    </w:p>
    <w:p w:rsidR="00695DB6" w:rsidRDefault="00695DB6">
      <w:pPr>
        <w:spacing w:line="600" w:lineRule="exact"/>
        <w:rPr>
          <w:rFonts w:ascii="仿宋" w:eastAsia="仿宋" w:hAnsi="仿宋"/>
          <w:sz w:val="32"/>
          <w:szCs w:val="32"/>
        </w:rPr>
      </w:pPr>
      <w:r>
        <w:rPr>
          <w:rFonts w:ascii="仿宋" w:eastAsia="仿宋" w:hAnsi="仿宋" w:hint="eastAsia"/>
          <w:sz w:val="32"/>
          <w:szCs w:val="32"/>
        </w:rPr>
        <w:t>2. 《申请人思想品德鉴定表》</w:t>
      </w:r>
    </w:p>
    <w:p w:rsidR="00695DB6" w:rsidRDefault="00316A3E">
      <w:pPr>
        <w:spacing w:line="600" w:lineRule="exact"/>
        <w:rPr>
          <w:rFonts w:ascii="仿宋" w:eastAsia="仿宋" w:hAnsi="仿宋"/>
          <w:sz w:val="32"/>
          <w:szCs w:val="32"/>
        </w:rPr>
      </w:pPr>
      <w:r>
        <w:rPr>
          <w:noProof/>
        </w:rPr>
        <w:drawing>
          <wp:anchor distT="0" distB="0" distL="114300" distR="114300" simplePos="0" relativeHeight="251655168" behindDoc="0" locked="0" layoutInCell="1" allowOverlap="1">
            <wp:simplePos x="0" y="0"/>
            <wp:positionH relativeFrom="page">
              <wp:posOffset>1979930</wp:posOffset>
            </wp:positionH>
            <wp:positionV relativeFrom="page">
              <wp:posOffset>6113780</wp:posOffset>
            </wp:positionV>
            <wp:extent cx="4223385" cy="2991485"/>
            <wp:effectExtent l="0" t="0" r="5715" b="0"/>
            <wp:wrapNone/>
            <wp:docPr id="13"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23385" cy="29914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95DB6" w:rsidRDefault="00695DB6">
      <w:pPr>
        <w:spacing w:line="600" w:lineRule="exact"/>
        <w:rPr>
          <w:rFonts w:ascii="仿宋" w:eastAsia="仿宋" w:hAnsi="仿宋"/>
          <w:sz w:val="32"/>
          <w:szCs w:val="32"/>
        </w:rPr>
      </w:pPr>
    </w:p>
    <w:p w:rsidR="00695DB6" w:rsidRDefault="00695DB6">
      <w:pPr>
        <w:spacing w:line="600" w:lineRule="exact"/>
        <w:rPr>
          <w:rFonts w:ascii="仿宋" w:eastAsia="仿宋" w:hAnsi="仿宋"/>
          <w:sz w:val="32"/>
          <w:szCs w:val="32"/>
        </w:rPr>
      </w:pPr>
    </w:p>
    <w:p w:rsidR="00695DB6" w:rsidRDefault="00695DB6">
      <w:pPr>
        <w:spacing w:line="600" w:lineRule="exact"/>
        <w:rPr>
          <w:rFonts w:ascii="仿宋" w:eastAsia="仿宋" w:hAnsi="仿宋"/>
          <w:sz w:val="32"/>
          <w:szCs w:val="32"/>
        </w:rPr>
      </w:pPr>
    </w:p>
    <w:p w:rsidR="00695DB6" w:rsidRDefault="00695DB6">
      <w:pPr>
        <w:spacing w:line="600" w:lineRule="exact"/>
        <w:rPr>
          <w:rFonts w:ascii="仿宋" w:eastAsia="仿宋" w:hAnsi="仿宋"/>
          <w:sz w:val="32"/>
          <w:szCs w:val="32"/>
        </w:rPr>
      </w:pPr>
    </w:p>
    <w:p w:rsidR="00695DB6" w:rsidRDefault="00695DB6">
      <w:pPr>
        <w:spacing w:line="600" w:lineRule="exact"/>
        <w:rPr>
          <w:rFonts w:ascii="仿宋" w:eastAsia="仿宋" w:hAnsi="仿宋"/>
          <w:sz w:val="32"/>
          <w:szCs w:val="32"/>
        </w:rPr>
      </w:pPr>
    </w:p>
    <w:p w:rsidR="00695DB6" w:rsidRDefault="00695DB6">
      <w:pPr>
        <w:spacing w:line="600" w:lineRule="exact"/>
        <w:rPr>
          <w:rFonts w:ascii="仿宋" w:eastAsia="仿宋" w:hAnsi="仿宋"/>
          <w:sz w:val="32"/>
          <w:szCs w:val="32"/>
        </w:rPr>
      </w:pPr>
    </w:p>
    <w:p w:rsidR="00695DB6" w:rsidRDefault="00695DB6">
      <w:pPr>
        <w:spacing w:line="600" w:lineRule="exact"/>
        <w:rPr>
          <w:rFonts w:ascii="仿宋" w:eastAsia="仿宋" w:hAnsi="仿宋"/>
          <w:sz w:val="32"/>
          <w:szCs w:val="32"/>
        </w:rPr>
      </w:pPr>
    </w:p>
    <w:p w:rsidR="00695DB6" w:rsidRDefault="00695DB6">
      <w:pPr>
        <w:spacing w:line="600" w:lineRule="exact"/>
        <w:rPr>
          <w:rFonts w:ascii="仿宋" w:eastAsia="仿宋" w:hAnsi="仿宋"/>
          <w:sz w:val="32"/>
          <w:szCs w:val="32"/>
        </w:rPr>
      </w:pPr>
      <w:r>
        <w:rPr>
          <w:rFonts w:ascii="仿宋" w:eastAsia="仿宋" w:hAnsi="仿宋" w:hint="eastAsia"/>
          <w:sz w:val="32"/>
          <w:szCs w:val="32"/>
        </w:rPr>
        <w:t>3. 两个表格粘贴到一起，一式两份</w:t>
      </w:r>
    </w:p>
    <w:p w:rsidR="00695DB6" w:rsidRDefault="00695DB6">
      <w:pPr>
        <w:spacing w:line="600" w:lineRule="exact"/>
        <w:rPr>
          <w:rFonts w:ascii="仿宋" w:eastAsia="仿宋" w:hAnsi="仿宋"/>
          <w:b/>
          <w:sz w:val="32"/>
          <w:szCs w:val="32"/>
        </w:rPr>
      </w:pPr>
      <w:r>
        <w:rPr>
          <w:rFonts w:ascii="仿宋" w:eastAsia="仿宋" w:hAnsi="仿宋" w:hint="eastAsia"/>
          <w:b/>
          <w:sz w:val="32"/>
          <w:szCs w:val="32"/>
        </w:rPr>
        <w:lastRenderedPageBreak/>
        <w:t>（四）学历证书</w:t>
      </w:r>
    </w:p>
    <w:p w:rsidR="00695DB6" w:rsidRDefault="00695DB6">
      <w:pPr>
        <w:spacing w:line="600" w:lineRule="exact"/>
        <w:rPr>
          <w:rFonts w:ascii="仿宋" w:eastAsia="仿宋" w:hAnsi="仿宋"/>
          <w:sz w:val="32"/>
          <w:szCs w:val="32"/>
        </w:rPr>
      </w:pPr>
      <w:r>
        <w:rPr>
          <w:rFonts w:ascii="仿宋" w:eastAsia="仿宋" w:hAnsi="仿宋" w:hint="eastAsia"/>
          <w:sz w:val="32"/>
          <w:szCs w:val="32"/>
        </w:rPr>
        <w:t>1. 毕业证书：查验原件，提交复印件一份</w:t>
      </w:r>
    </w:p>
    <w:p w:rsidR="00695DB6" w:rsidRDefault="00316A3E">
      <w:pPr>
        <w:spacing w:line="600" w:lineRule="exact"/>
        <w:jc w:val="center"/>
        <w:rPr>
          <w:rFonts w:ascii="仿宋" w:eastAsia="仿宋" w:hAnsi="仿宋"/>
          <w:sz w:val="32"/>
          <w:szCs w:val="32"/>
        </w:rPr>
      </w:pPr>
      <w:r>
        <w:rPr>
          <w:noProof/>
        </w:rPr>
        <w:drawing>
          <wp:anchor distT="0" distB="0" distL="114300" distR="114300" simplePos="0" relativeHeight="251656192" behindDoc="0" locked="0" layoutInCell="1" allowOverlap="1">
            <wp:simplePos x="0" y="0"/>
            <wp:positionH relativeFrom="page">
              <wp:posOffset>2764155</wp:posOffset>
            </wp:positionH>
            <wp:positionV relativeFrom="page">
              <wp:posOffset>1923415</wp:posOffset>
            </wp:positionV>
            <wp:extent cx="2267585" cy="1385570"/>
            <wp:effectExtent l="0" t="0" r="0" b="5080"/>
            <wp:wrapSquare wrapText="bothSides"/>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67585" cy="13855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95DB6" w:rsidRDefault="00695DB6">
      <w:pPr>
        <w:spacing w:line="600" w:lineRule="exact"/>
        <w:jc w:val="center"/>
        <w:rPr>
          <w:rFonts w:ascii="仿宋" w:eastAsia="仿宋" w:hAnsi="仿宋"/>
          <w:sz w:val="32"/>
          <w:szCs w:val="32"/>
        </w:rPr>
      </w:pPr>
    </w:p>
    <w:p w:rsidR="00695DB6" w:rsidRDefault="00695DB6">
      <w:pPr>
        <w:spacing w:line="600" w:lineRule="exact"/>
        <w:jc w:val="center"/>
        <w:rPr>
          <w:rFonts w:ascii="仿宋" w:eastAsia="仿宋" w:hAnsi="仿宋"/>
          <w:sz w:val="32"/>
          <w:szCs w:val="32"/>
        </w:rPr>
      </w:pPr>
    </w:p>
    <w:p w:rsidR="00695DB6" w:rsidRDefault="00695DB6">
      <w:pPr>
        <w:spacing w:line="600" w:lineRule="exact"/>
        <w:rPr>
          <w:rFonts w:ascii="仿宋" w:eastAsia="仿宋" w:hAnsi="仿宋"/>
          <w:sz w:val="32"/>
          <w:szCs w:val="32"/>
        </w:rPr>
      </w:pPr>
    </w:p>
    <w:p w:rsidR="00695DB6" w:rsidRDefault="00695DB6">
      <w:pPr>
        <w:spacing w:line="600" w:lineRule="exact"/>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《中国高等教育学历认证报告》</w:t>
      </w:r>
      <w:r>
        <w:rPr>
          <w:rFonts w:ascii="仿宋" w:eastAsia="仿宋" w:hAnsi="仿宋" w:hint="eastAsia"/>
          <w:sz w:val="32"/>
          <w:szCs w:val="32"/>
        </w:rPr>
        <w:t>：由</w:t>
      </w:r>
      <w:r>
        <w:rPr>
          <w:rFonts w:ascii="仿宋" w:eastAsia="仿宋" w:hAnsi="仿宋"/>
          <w:sz w:val="32"/>
          <w:szCs w:val="32"/>
        </w:rPr>
        <w:t>全国高等学校学生信息咨询与就业指导中心认证处出具</w:t>
      </w:r>
      <w:r>
        <w:rPr>
          <w:rFonts w:ascii="仿宋" w:eastAsia="仿宋" w:hAnsi="仿宋" w:hint="eastAsia"/>
          <w:sz w:val="32"/>
          <w:szCs w:val="32"/>
        </w:rPr>
        <w:t>，查验原件，提交复印件一份</w:t>
      </w:r>
    </w:p>
    <w:p w:rsidR="00695DB6" w:rsidRDefault="00316A3E">
      <w:pPr>
        <w:spacing w:line="600" w:lineRule="exact"/>
        <w:rPr>
          <w:rFonts w:ascii="仿宋" w:eastAsia="仿宋" w:hAnsi="仿宋"/>
          <w:sz w:val="32"/>
          <w:szCs w:val="32"/>
        </w:rPr>
      </w:pPr>
      <w:r>
        <w:rPr>
          <w:noProof/>
        </w:rPr>
        <w:drawing>
          <wp:anchor distT="0" distB="0" distL="114300" distR="114300" simplePos="0" relativeHeight="251657216" behindDoc="0" locked="0" layoutInCell="1" allowOverlap="1">
            <wp:simplePos x="0" y="0"/>
            <wp:positionH relativeFrom="page">
              <wp:posOffset>2968625</wp:posOffset>
            </wp:positionH>
            <wp:positionV relativeFrom="page">
              <wp:posOffset>4216400</wp:posOffset>
            </wp:positionV>
            <wp:extent cx="1849755" cy="1849755"/>
            <wp:effectExtent l="0" t="0" r="0" b="0"/>
            <wp:wrapNone/>
            <wp:docPr id="15" name="图片 13" descr="https://ss1.baidu.com/6ONXsjip0QIZ8tyhnq/it/u=294998257,127350511&amp;fm=58&amp;bpow=813&amp;bpoh=1118&amp;u_exp_0=108019153,4105550674&amp;fm_exp_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descr="https://ss1.baidu.com/6ONXsjip0QIZ8tyhnq/it/u=294998257,127350511&amp;fm=58&amp;bpow=813&amp;bpoh=1118&amp;u_exp_0=108019153,4105550674&amp;fm_exp_0=86"/>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1849755" cy="18497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95DB6" w:rsidRDefault="00695DB6">
      <w:pPr>
        <w:spacing w:line="600" w:lineRule="exact"/>
        <w:rPr>
          <w:rFonts w:ascii="仿宋" w:eastAsia="仿宋" w:hAnsi="仿宋"/>
          <w:sz w:val="32"/>
          <w:szCs w:val="32"/>
        </w:rPr>
      </w:pPr>
    </w:p>
    <w:p w:rsidR="00695DB6" w:rsidRDefault="00695DB6">
      <w:pPr>
        <w:spacing w:line="600" w:lineRule="exact"/>
        <w:rPr>
          <w:rFonts w:ascii="仿宋" w:eastAsia="仿宋" w:hAnsi="仿宋"/>
          <w:sz w:val="32"/>
          <w:szCs w:val="32"/>
        </w:rPr>
      </w:pPr>
    </w:p>
    <w:p w:rsidR="00695DB6" w:rsidRDefault="00695DB6">
      <w:pPr>
        <w:spacing w:line="600" w:lineRule="exact"/>
        <w:rPr>
          <w:rFonts w:ascii="仿宋" w:eastAsia="仿宋" w:hAnsi="仿宋"/>
          <w:sz w:val="32"/>
          <w:szCs w:val="32"/>
        </w:rPr>
      </w:pPr>
    </w:p>
    <w:p w:rsidR="00695DB6" w:rsidRDefault="00695DB6">
      <w:pPr>
        <w:spacing w:line="600" w:lineRule="exact"/>
        <w:jc w:val="center"/>
        <w:rPr>
          <w:rFonts w:ascii="仿宋" w:eastAsia="仿宋" w:hAnsi="仿宋"/>
          <w:sz w:val="32"/>
          <w:szCs w:val="32"/>
        </w:rPr>
      </w:pPr>
    </w:p>
    <w:p w:rsidR="00695DB6" w:rsidRDefault="00316A3E">
      <w:pPr>
        <w:spacing w:line="600" w:lineRule="exact"/>
        <w:rPr>
          <w:rFonts w:ascii="仿宋" w:eastAsia="仿宋" w:hAnsi="仿宋"/>
          <w:sz w:val="32"/>
          <w:szCs w:val="32"/>
        </w:rPr>
      </w:pPr>
      <w:r>
        <w:rPr>
          <w:noProof/>
        </w:rPr>
        <w:drawing>
          <wp:anchor distT="0" distB="0" distL="114300" distR="114300" simplePos="0" relativeHeight="251659264" behindDoc="0" locked="0" layoutInCell="1" allowOverlap="1">
            <wp:simplePos x="0" y="0"/>
            <wp:positionH relativeFrom="page">
              <wp:posOffset>4075430</wp:posOffset>
            </wp:positionH>
            <wp:positionV relativeFrom="page">
              <wp:posOffset>6839585</wp:posOffset>
            </wp:positionV>
            <wp:extent cx="1537970" cy="2006600"/>
            <wp:effectExtent l="0" t="0" r="5080" b="0"/>
            <wp:wrapNone/>
            <wp:docPr id="17"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37970" cy="2006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simplePos x="0" y="0"/>
            <wp:positionH relativeFrom="page">
              <wp:posOffset>2141855</wp:posOffset>
            </wp:positionH>
            <wp:positionV relativeFrom="page">
              <wp:posOffset>6818630</wp:posOffset>
            </wp:positionV>
            <wp:extent cx="1860550" cy="2027555"/>
            <wp:effectExtent l="0" t="0" r="6350" b="0"/>
            <wp:wrapNone/>
            <wp:docPr id="16" name="图片 14" descr="https://ss1.baidu.com/6ONXsjip0QIZ8tyhnq/it/u=674679958,3006759320&amp;fm=58&amp;bpow=1275&amp;bpoh=2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descr="https://ss1.baidu.com/6ONXsjip0QIZ8tyhnq/it/u=674679958,3006759320&amp;fm=58&amp;bpow=1275&amp;bpoh=2100"/>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1860550" cy="2027555"/>
                    </a:xfrm>
                    <a:prstGeom prst="rect">
                      <a:avLst/>
                    </a:prstGeom>
                    <a:noFill/>
                    <a:ln>
                      <a:noFill/>
                    </a:ln>
                  </pic:spPr>
                </pic:pic>
              </a:graphicData>
            </a:graphic>
            <wp14:sizeRelH relativeFrom="page">
              <wp14:pctWidth>0</wp14:pctWidth>
            </wp14:sizeRelH>
            <wp14:sizeRelV relativeFrom="page">
              <wp14:pctHeight>0</wp14:pctHeight>
            </wp14:sizeRelV>
          </wp:anchor>
        </w:drawing>
      </w:r>
      <w:r w:rsidR="00695DB6">
        <w:rPr>
          <w:rFonts w:ascii="仿宋" w:eastAsia="仿宋" w:hAnsi="仿宋" w:hint="eastAsia"/>
          <w:sz w:val="32"/>
          <w:szCs w:val="32"/>
        </w:rPr>
        <w:t>3.《国（境）外学历学位认证书》：由教育部留学生服务中心出具，查验原件，提交复印件一份</w:t>
      </w:r>
    </w:p>
    <w:p w:rsidR="00695DB6" w:rsidRDefault="00695DB6">
      <w:pPr>
        <w:spacing w:line="600" w:lineRule="exact"/>
        <w:rPr>
          <w:rFonts w:ascii="仿宋" w:eastAsia="仿宋" w:hAnsi="仿宋"/>
          <w:sz w:val="32"/>
          <w:szCs w:val="32"/>
        </w:rPr>
      </w:pPr>
    </w:p>
    <w:p w:rsidR="00695DB6" w:rsidRDefault="00695DB6">
      <w:pPr>
        <w:spacing w:line="600" w:lineRule="exact"/>
        <w:rPr>
          <w:rFonts w:ascii="仿宋" w:eastAsia="仿宋" w:hAnsi="仿宋"/>
          <w:sz w:val="32"/>
          <w:szCs w:val="32"/>
        </w:rPr>
      </w:pPr>
    </w:p>
    <w:p w:rsidR="00695DB6" w:rsidRDefault="00695DB6">
      <w:pPr>
        <w:spacing w:line="600" w:lineRule="exact"/>
        <w:rPr>
          <w:rFonts w:ascii="仿宋" w:eastAsia="仿宋" w:hAnsi="仿宋"/>
          <w:sz w:val="32"/>
          <w:szCs w:val="32"/>
        </w:rPr>
      </w:pPr>
    </w:p>
    <w:p w:rsidR="00695DB6" w:rsidRDefault="00695DB6">
      <w:pPr>
        <w:spacing w:line="600" w:lineRule="exact"/>
        <w:jc w:val="center"/>
        <w:rPr>
          <w:rFonts w:ascii="仿宋" w:eastAsia="仿宋" w:hAnsi="仿宋"/>
          <w:sz w:val="32"/>
          <w:szCs w:val="32"/>
        </w:rPr>
      </w:pPr>
    </w:p>
    <w:p w:rsidR="00695DB6" w:rsidRDefault="00695DB6">
      <w:pPr>
        <w:spacing w:line="600" w:lineRule="exact"/>
        <w:jc w:val="center"/>
        <w:rPr>
          <w:rFonts w:ascii="仿宋" w:eastAsia="仿宋" w:hAnsi="仿宋"/>
          <w:sz w:val="32"/>
          <w:szCs w:val="32"/>
        </w:rPr>
      </w:pPr>
      <w:r>
        <w:rPr>
          <w:rFonts w:ascii="仿宋" w:eastAsia="仿宋" w:hAnsi="仿宋" w:hint="eastAsia"/>
          <w:sz w:val="32"/>
          <w:szCs w:val="32"/>
        </w:rPr>
        <w:t xml:space="preserve">    </w:t>
      </w:r>
    </w:p>
    <w:p w:rsidR="00695DB6" w:rsidRDefault="00695DB6">
      <w:pPr>
        <w:spacing w:line="600" w:lineRule="exact"/>
        <w:rPr>
          <w:rFonts w:ascii="仿宋" w:eastAsia="仿宋" w:hAnsi="仿宋" w:cs="Calibri"/>
          <w:sz w:val="32"/>
          <w:szCs w:val="32"/>
        </w:rPr>
      </w:pPr>
      <w:r>
        <w:rPr>
          <w:rFonts w:ascii="仿宋" w:eastAsia="仿宋" w:hAnsi="仿宋" w:cs="Calibri"/>
          <w:sz w:val="32"/>
          <w:szCs w:val="32"/>
        </w:rPr>
        <w:t>教育部留学服务中心港澳台地区学历学位认证系统网址：</w:t>
      </w:r>
      <w:hyperlink r:id="rId27" w:history="1">
        <w:r>
          <w:rPr>
            <w:rStyle w:val="a3"/>
            <w:rFonts w:ascii="仿宋" w:eastAsia="仿宋" w:hAnsi="仿宋" w:cs="Calibri"/>
            <w:sz w:val="32"/>
            <w:szCs w:val="32"/>
          </w:rPr>
          <w:t>http://renzheng-gat-search.cscse.edu.cn</w:t>
        </w:r>
      </w:hyperlink>
    </w:p>
    <w:p w:rsidR="00695DB6" w:rsidRDefault="00695DB6">
      <w:pPr>
        <w:spacing w:line="600" w:lineRule="exact"/>
        <w:rPr>
          <w:rFonts w:ascii="仿宋" w:eastAsia="仿宋" w:hAnsi="仿宋"/>
          <w:sz w:val="32"/>
          <w:szCs w:val="32"/>
        </w:rPr>
      </w:pPr>
      <w:r>
        <w:rPr>
          <w:rFonts w:ascii="仿宋" w:eastAsia="仿宋" w:hAnsi="仿宋" w:cs="Calibri"/>
          <w:sz w:val="32"/>
          <w:szCs w:val="32"/>
        </w:rPr>
        <w:lastRenderedPageBreak/>
        <w:t>教育部留学服务中心国外学历学位认证系统网址：</w:t>
      </w:r>
      <w:hyperlink r:id="rId28" w:history="1">
        <w:r>
          <w:rPr>
            <w:rStyle w:val="a3"/>
            <w:rFonts w:ascii="仿宋" w:eastAsia="仿宋" w:hAnsi="仿宋" w:cs="Calibri"/>
            <w:sz w:val="32"/>
            <w:szCs w:val="32"/>
          </w:rPr>
          <w:t>http://renzheng-search.cscse.edu.cn</w:t>
        </w:r>
      </w:hyperlink>
    </w:p>
    <w:p w:rsidR="00695DB6" w:rsidRDefault="00695DB6">
      <w:pPr>
        <w:spacing w:line="600" w:lineRule="exact"/>
        <w:rPr>
          <w:rFonts w:ascii="仿宋" w:eastAsia="仿宋" w:hAnsi="仿宋"/>
          <w:sz w:val="32"/>
          <w:szCs w:val="32"/>
        </w:rPr>
      </w:pPr>
      <w:r>
        <w:rPr>
          <w:rFonts w:ascii="仿宋" w:eastAsia="仿宋" w:hAnsi="仿宋" w:hint="eastAsia"/>
          <w:sz w:val="32"/>
          <w:szCs w:val="32"/>
        </w:rPr>
        <w:t>4.</w:t>
      </w:r>
      <w:r>
        <w:rPr>
          <w:rFonts w:ascii="仿宋" w:eastAsia="仿宋" w:hAnsi="仿宋"/>
          <w:sz w:val="32"/>
          <w:szCs w:val="32"/>
        </w:rPr>
        <w:t>《教育部学历证书电子注册备案表》</w:t>
      </w:r>
      <w:r>
        <w:rPr>
          <w:rFonts w:ascii="仿宋" w:eastAsia="仿宋" w:hAnsi="仿宋" w:hint="eastAsia"/>
          <w:sz w:val="32"/>
          <w:szCs w:val="32"/>
        </w:rPr>
        <w:t>：有国家计划招生的民办高校和独立学院的毕业生，需登录教育部学信网（</w:t>
      </w:r>
      <w:hyperlink r:id="rId29" w:history="1">
        <w:r>
          <w:rPr>
            <w:rStyle w:val="a3"/>
            <w:rFonts w:ascii="仿宋" w:eastAsia="仿宋" w:hAnsi="仿宋" w:hint="eastAsia"/>
            <w:sz w:val="32"/>
            <w:szCs w:val="32"/>
          </w:rPr>
          <w:t>http://www.chsi.cn/</w:t>
        </w:r>
      </w:hyperlink>
      <w:r>
        <w:rPr>
          <w:rFonts w:ascii="仿宋" w:eastAsia="仿宋" w:hAnsi="仿宋" w:hint="eastAsia"/>
          <w:sz w:val="32"/>
          <w:szCs w:val="32"/>
        </w:rPr>
        <w:t>）下载、打印。</w:t>
      </w:r>
    </w:p>
    <w:p w:rsidR="00695DB6" w:rsidRDefault="00316A3E">
      <w:pPr>
        <w:spacing w:line="600" w:lineRule="exact"/>
        <w:rPr>
          <w:rFonts w:ascii="仿宋" w:eastAsia="仿宋" w:hAnsi="仿宋"/>
          <w:sz w:val="32"/>
          <w:szCs w:val="32"/>
        </w:rPr>
      </w:pPr>
      <w:r>
        <w:rPr>
          <w:noProof/>
        </w:rPr>
        <w:drawing>
          <wp:anchor distT="0" distB="0" distL="114300" distR="114300" simplePos="0" relativeHeight="251660288" behindDoc="0" locked="0" layoutInCell="1" allowOverlap="1">
            <wp:simplePos x="0" y="0"/>
            <wp:positionH relativeFrom="page">
              <wp:posOffset>2905125</wp:posOffset>
            </wp:positionH>
            <wp:positionV relativeFrom="page">
              <wp:posOffset>3110230</wp:posOffset>
            </wp:positionV>
            <wp:extent cx="2256790" cy="2695575"/>
            <wp:effectExtent l="0" t="0" r="0" b="9525"/>
            <wp:wrapNone/>
            <wp:docPr id="18"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56790" cy="2695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95DB6" w:rsidRDefault="00695DB6">
      <w:pPr>
        <w:spacing w:line="600" w:lineRule="exact"/>
        <w:rPr>
          <w:rFonts w:ascii="仿宋" w:eastAsia="仿宋" w:hAnsi="仿宋"/>
          <w:sz w:val="32"/>
          <w:szCs w:val="32"/>
        </w:rPr>
      </w:pPr>
    </w:p>
    <w:p w:rsidR="00695DB6" w:rsidRDefault="00695DB6">
      <w:pPr>
        <w:spacing w:line="600" w:lineRule="exact"/>
        <w:rPr>
          <w:rFonts w:ascii="仿宋" w:eastAsia="仿宋" w:hAnsi="仿宋"/>
          <w:sz w:val="32"/>
          <w:szCs w:val="32"/>
        </w:rPr>
      </w:pPr>
    </w:p>
    <w:p w:rsidR="00695DB6" w:rsidRDefault="00695DB6">
      <w:pPr>
        <w:spacing w:line="600" w:lineRule="exact"/>
        <w:rPr>
          <w:rFonts w:ascii="仿宋" w:eastAsia="仿宋" w:hAnsi="仿宋"/>
          <w:sz w:val="32"/>
          <w:szCs w:val="32"/>
        </w:rPr>
      </w:pPr>
    </w:p>
    <w:p w:rsidR="00695DB6" w:rsidRDefault="00695DB6">
      <w:pPr>
        <w:spacing w:line="600" w:lineRule="exact"/>
        <w:rPr>
          <w:rFonts w:ascii="仿宋" w:eastAsia="仿宋" w:hAnsi="仿宋"/>
          <w:sz w:val="32"/>
          <w:szCs w:val="32"/>
        </w:rPr>
      </w:pPr>
    </w:p>
    <w:p w:rsidR="00695DB6" w:rsidRDefault="00695DB6">
      <w:pPr>
        <w:spacing w:line="600" w:lineRule="exact"/>
        <w:rPr>
          <w:rFonts w:ascii="仿宋" w:eastAsia="仿宋" w:hAnsi="仿宋"/>
          <w:sz w:val="32"/>
          <w:szCs w:val="32"/>
        </w:rPr>
      </w:pPr>
    </w:p>
    <w:p w:rsidR="00695DB6" w:rsidRDefault="00695DB6">
      <w:pPr>
        <w:spacing w:line="600" w:lineRule="exact"/>
        <w:rPr>
          <w:rFonts w:ascii="仿宋" w:eastAsia="仿宋" w:hAnsi="仿宋"/>
          <w:sz w:val="32"/>
          <w:szCs w:val="32"/>
        </w:rPr>
      </w:pPr>
    </w:p>
    <w:p w:rsidR="00695DB6" w:rsidRDefault="00695DB6">
      <w:pPr>
        <w:spacing w:line="600" w:lineRule="exact"/>
        <w:rPr>
          <w:rFonts w:ascii="仿宋" w:eastAsia="仿宋" w:hAnsi="仿宋"/>
          <w:sz w:val="32"/>
          <w:szCs w:val="32"/>
        </w:rPr>
      </w:pPr>
      <w:r>
        <w:rPr>
          <w:rFonts w:ascii="仿宋" w:eastAsia="仿宋" w:hAnsi="仿宋" w:hint="eastAsia"/>
          <w:b/>
          <w:sz w:val="32"/>
          <w:szCs w:val="32"/>
        </w:rPr>
        <w:t>（五）《中小学教师资格考试合格证明》：</w:t>
      </w:r>
      <w:r>
        <w:rPr>
          <w:rFonts w:ascii="仿宋" w:eastAsia="仿宋" w:hAnsi="仿宋" w:hint="eastAsia"/>
          <w:sz w:val="32"/>
          <w:szCs w:val="32"/>
        </w:rPr>
        <w:t>登录中国教育考试网（</w:t>
      </w:r>
      <w:hyperlink r:id="rId31" w:history="1">
        <w:r>
          <w:rPr>
            <w:rStyle w:val="a3"/>
            <w:rFonts w:ascii="仿宋" w:eastAsia="仿宋" w:hAnsi="仿宋"/>
            <w:sz w:val="32"/>
            <w:szCs w:val="32"/>
          </w:rPr>
          <w:t>http://ntce.neea.edu.cn/html1/folder/1508/211-1.htm?sid=660</w:t>
        </w:r>
      </w:hyperlink>
      <w:r>
        <w:rPr>
          <w:rFonts w:ascii="仿宋" w:eastAsia="仿宋" w:hAnsi="仿宋" w:hint="eastAsia"/>
          <w:sz w:val="32"/>
          <w:szCs w:val="32"/>
        </w:rPr>
        <w:t>）下载、打印</w:t>
      </w:r>
    </w:p>
    <w:p w:rsidR="00695DB6" w:rsidRDefault="00316A3E">
      <w:pPr>
        <w:spacing w:line="600" w:lineRule="exact"/>
        <w:rPr>
          <w:rFonts w:ascii="仿宋" w:eastAsia="仿宋" w:hAnsi="仿宋"/>
          <w:sz w:val="32"/>
          <w:szCs w:val="32"/>
        </w:rPr>
      </w:pPr>
      <w:r>
        <w:rPr>
          <w:noProof/>
        </w:rPr>
        <w:drawing>
          <wp:anchor distT="0" distB="0" distL="114300" distR="114300" simplePos="0" relativeHeight="251661312" behindDoc="0" locked="0" layoutInCell="1" allowOverlap="1">
            <wp:simplePos x="0" y="0"/>
            <wp:positionH relativeFrom="page">
              <wp:posOffset>1786890</wp:posOffset>
            </wp:positionH>
            <wp:positionV relativeFrom="page">
              <wp:posOffset>6864350</wp:posOffset>
            </wp:positionV>
            <wp:extent cx="4735830" cy="1876425"/>
            <wp:effectExtent l="0" t="0" r="7620" b="9525"/>
            <wp:wrapNone/>
            <wp:docPr id="19"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735830" cy="1876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95DB6" w:rsidRDefault="00695DB6">
      <w:pPr>
        <w:spacing w:line="600" w:lineRule="exact"/>
        <w:rPr>
          <w:rFonts w:ascii="仿宋" w:eastAsia="仿宋" w:hAnsi="仿宋"/>
          <w:sz w:val="32"/>
          <w:szCs w:val="32"/>
        </w:rPr>
      </w:pPr>
    </w:p>
    <w:p w:rsidR="00695DB6" w:rsidRDefault="00695DB6">
      <w:pPr>
        <w:spacing w:line="600" w:lineRule="exact"/>
        <w:rPr>
          <w:rFonts w:ascii="仿宋" w:eastAsia="仿宋" w:hAnsi="仿宋"/>
          <w:sz w:val="32"/>
          <w:szCs w:val="32"/>
        </w:rPr>
      </w:pPr>
    </w:p>
    <w:p w:rsidR="00695DB6" w:rsidRDefault="00695DB6">
      <w:pPr>
        <w:spacing w:line="600" w:lineRule="exact"/>
        <w:rPr>
          <w:rFonts w:ascii="仿宋" w:eastAsia="仿宋" w:hAnsi="仿宋"/>
          <w:sz w:val="32"/>
          <w:szCs w:val="32"/>
        </w:rPr>
      </w:pPr>
    </w:p>
    <w:p w:rsidR="00695DB6" w:rsidRDefault="00695DB6">
      <w:pPr>
        <w:spacing w:line="600" w:lineRule="exact"/>
        <w:jc w:val="center"/>
        <w:rPr>
          <w:rFonts w:ascii="仿宋" w:eastAsia="仿宋" w:hAnsi="仿宋"/>
          <w:sz w:val="32"/>
          <w:szCs w:val="32"/>
        </w:rPr>
      </w:pPr>
    </w:p>
    <w:p w:rsidR="00695DB6" w:rsidRDefault="00695DB6">
      <w:pPr>
        <w:spacing w:line="600" w:lineRule="exact"/>
        <w:rPr>
          <w:rFonts w:ascii="仿宋" w:eastAsia="仿宋" w:hAnsi="仿宋"/>
          <w:sz w:val="32"/>
          <w:szCs w:val="32"/>
        </w:rPr>
      </w:pPr>
      <w:r>
        <w:rPr>
          <w:rFonts w:ascii="仿宋" w:eastAsia="仿宋" w:hAnsi="仿宋" w:hint="eastAsia"/>
          <w:b/>
          <w:sz w:val="32"/>
          <w:szCs w:val="32"/>
        </w:rPr>
        <w:t>（六）《</w:t>
      </w:r>
      <w:r>
        <w:rPr>
          <w:rFonts w:ascii="仿宋" w:eastAsia="仿宋" w:hAnsi="仿宋" w:cs="Calibri" w:hint="eastAsia"/>
          <w:b/>
          <w:sz w:val="32"/>
          <w:szCs w:val="32"/>
        </w:rPr>
        <w:t>普通话水平测试等级证书</w:t>
      </w:r>
      <w:r>
        <w:rPr>
          <w:rFonts w:ascii="仿宋" w:eastAsia="仿宋" w:hAnsi="仿宋" w:hint="eastAsia"/>
          <w:b/>
          <w:sz w:val="32"/>
          <w:szCs w:val="32"/>
        </w:rPr>
        <w:t>》</w:t>
      </w:r>
      <w:r>
        <w:rPr>
          <w:rFonts w:ascii="仿宋" w:eastAsia="仿宋" w:hAnsi="仿宋" w:cs="Calibri" w:hint="eastAsia"/>
          <w:sz w:val="32"/>
          <w:szCs w:val="32"/>
        </w:rPr>
        <w:t>：查验</w:t>
      </w:r>
      <w:r>
        <w:rPr>
          <w:rFonts w:ascii="仿宋" w:eastAsia="仿宋" w:hAnsi="仿宋" w:hint="eastAsia"/>
          <w:sz w:val="32"/>
          <w:szCs w:val="32"/>
        </w:rPr>
        <w:t>原件，提交复印件一份</w:t>
      </w:r>
    </w:p>
    <w:p w:rsidR="00695DB6" w:rsidRDefault="00695DB6">
      <w:pPr>
        <w:spacing w:line="600" w:lineRule="exact"/>
        <w:rPr>
          <w:rFonts w:ascii="仿宋" w:eastAsia="仿宋" w:hAnsi="仿宋"/>
          <w:sz w:val="32"/>
          <w:szCs w:val="32"/>
        </w:rPr>
      </w:pPr>
      <w:r>
        <w:rPr>
          <w:rFonts w:ascii="仿宋" w:eastAsia="仿宋" w:hAnsi="仿宋" w:hint="eastAsia"/>
          <w:b/>
          <w:sz w:val="32"/>
          <w:szCs w:val="32"/>
        </w:rPr>
        <w:lastRenderedPageBreak/>
        <w:t>（七）《教师资格认定体检表》</w:t>
      </w:r>
      <w:r>
        <w:rPr>
          <w:rFonts w:ascii="仿宋" w:eastAsia="仿宋" w:hAnsi="仿宋" w:hint="eastAsia"/>
          <w:sz w:val="32"/>
          <w:szCs w:val="32"/>
        </w:rPr>
        <w:t>：查验原件，提交复印件一份。</w:t>
      </w:r>
    </w:p>
    <w:p w:rsidR="00695DB6" w:rsidRDefault="00695DB6">
      <w:pPr>
        <w:spacing w:line="600" w:lineRule="exact"/>
        <w:ind w:firstLineChars="200" w:firstLine="640"/>
        <w:rPr>
          <w:rFonts w:ascii="仿宋" w:eastAsia="仿宋" w:hAnsi="仿宋"/>
          <w:sz w:val="32"/>
          <w:szCs w:val="32"/>
        </w:rPr>
      </w:pPr>
      <w:r>
        <w:rPr>
          <w:rFonts w:ascii="仿宋" w:eastAsia="仿宋" w:hAnsi="仿宋" w:hint="eastAsia"/>
          <w:sz w:val="32"/>
          <w:szCs w:val="32"/>
        </w:rPr>
        <w:t>复印件要求：个人信息页、结论页、化验单（体检表的填写要求：每一小项必须有结论及医生签字，体检结论只允许填写“合格或不合格”）</w:t>
      </w:r>
    </w:p>
    <w:p w:rsidR="00695DB6" w:rsidRDefault="00316A3E">
      <w:pPr>
        <w:spacing w:line="600" w:lineRule="exact"/>
        <w:ind w:firstLineChars="200" w:firstLine="480"/>
        <w:rPr>
          <w:rFonts w:ascii="仿宋" w:eastAsia="仿宋" w:hAnsi="仿宋"/>
          <w:sz w:val="32"/>
          <w:szCs w:val="32"/>
        </w:rPr>
      </w:pPr>
      <w:r>
        <w:rPr>
          <w:noProof/>
        </w:rPr>
        <w:drawing>
          <wp:anchor distT="0" distB="0" distL="114300" distR="114300" simplePos="0" relativeHeight="251663360" behindDoc="0" locked="0" layoutInCell="1" allowOverlap="1">
            <wp:simplePos x="0" y="0"/>
            <wp:positionH relativeFrom="page">
              <wp:posOffset>4049395</wp:posOffset>
            </wp:positionH>
            <wp:positionV relativeFrom="page">
              <wp:posOffset>2981960</wp:posOffset>
            </wp:positionV>
            <wp:extent cx="2304415" cy="2689860"/>
            <wp:effectExtent l="0" t="0" r="635" b="0"/>
            <wp:wrapNone/>
            <wp:docPr id="21"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304415" cy="26898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simplePos x="0" y="0"/>
            <wp:positionH relativeFrom="page">
              <wp:posOffset>1591310</wp:posOffset>
            </wp:positionH>
            <wp:positionV relativeFrom="page">
              <wp:posOffset>2722245</wp:posOffset>
            </wp:positionV>
            <wp:extent cx="2410460" cy="2959735"/>
            <wp:effectExtent l="0" t="0" r="8890" b="0"/>
            <wp:wrapNone/>
            <wp:docPr id="20"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410460" cy="29597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95DB6" w:rsidRDefault="00695DB6">
      <w:pPr>
        <w:spacing w:line="600" w:lineRule="exact"/>
        <w:ind w:firstLineChars="200" w:firstLine="640"/>
        <w:rPr>
          <w:rFonts w:ascii="仿宋" w:eastAsia="仿宋" w:hAnsi="仿宋"/>
          <w:sz w:val="32"/>
          <w:szCs w:val="32"/>
        </w:rPr>
      </w:pPr>
    </w:p>
    <w:p w:rsidR="00695DB6" w:rsidRDefault="00695DB6">
      <w:pPr>
        <w:spacing w:line="600" w:lineRule="exact"/>
        <w:ind w:firstLineChars="200" w:firstLine="640"/>
        <w:rPr>
          <w:rFonts w:ascii="仿宋" w:eastAsia="仿宋" w:hAnsi="仿宋"/>
          <w:sz w:val="32"/>
          <w:szCs w:val="32"/>
        </w:rPr>
      </w:pPr>
    </w:p>
    <w:p w:rsidR="00695DB6" w:rsidRDefault="00695DB6">
      <w:pPr>
        <w:spacing w:line="600" w:lineRule="exact"/>
        <w:ind w:firstLineChars="200" w:firstLine="640"/>
        <w:rPr>
          <w:rFonts w:ascii="仿宋" w:eastAsia="仿宋" w:hAnsi="仿宋"/>
          <w:sz w:val="32"/>
          <w:szCs w:val="32"/>
        </w:rPr>
      </w:pPr>
    </w:p>
    <w:p w:rsidR="00695DB6" w:rsidRDefault="00695DB6">
      <w:pPr>
        <w:spacing w:line="600" w:lineRule="exact"/>
        <w:ind w:firstLineChars="200" w:firstLine="640"/>
        <w:rPr>
          <w:rFonts w:ascii="仿宋" w:eastAsia="仿宋" w:hAnsi="仿宋"/>
          <w:sz w:val="32"/>
          <w:szCs w:val="32"/>
        </w:rPr>
      </w:pPr>
    </w:p>
    <w:p w:rsidR="00695DB6" w:rsidRDefault="00695DB6">
      <w:pPr>
        <w:spacing w:line="600" w:lineRule="exact"/>
        <w:ind w:firstLineChars="200" w:firstLine="640"/>
        <w:rPr>
          <w:rFonts w:ascii="仿宋" w:eastAsia="仿宋" w:hAnsi="仿宋"/>
          <w:sz w:val="32"/>
          <w:szCs w:val="32"/>
        </w:rPr>
      </w:pPr>
    </w:p>
    <w:p w:rsidR="00695DB6" w:rsidRDefault="00695DB6">
      <w:pPr>
        <w:spacing w:line="600" w:lineRule="exact"/>
        <w:ind w:firstLineChars="200" w:firstLine="640"/>
        <w:rPr>
          <w:rFonts w:ascii="仿宋" w:eastAsia="仿宋" w:hAnsi="仿宋"/>
          <w:sz w:val="32"/>
          <w:szCs w:val="32"/>
        </w:rPr>
      </w:pPr>
    </w:p>
    <w:p w:rsidR="00695DB6" w:rsidRDefault="00695DB6">
      <w:pPr>
        <w:spacing w:line="600" w:lineRule="exact"/>
        <w:rPr>
          <w:rFonts w:ascii="仿宋" w:eastAsia="仿宋" w:hAnsi="仿宋"/>
          <w:sz w:val="32"/>
          <w:szCs w:val="32"/>
        </w:rPr>
      </w:pPr>
      <w:r>
        <w:rPr>
          <w:rFonts w:ascii="仿宋" w:eastAsia="仿宋" w:hAnsi="仿宋" w:hint="eastAsia"/>
          <w:sz w:val="32"/>
          <w:szCs w:val="32"/>
        </w:rPr>
        <w:t xml:space="preserve"> </w:t>
      </w:r>
    </w:p>
    <w:p w:rsidR="00695DB6" w:rsidRDefault="00316A3E">
      <w:pPr>
        <w:spacing w:line="600" w:lineRule="exact"/>
        <w:rPr>
          <w:rFonts w:ascii="仿宋" w:eastAsia="仿宋" w:hAnsi="仿宋"/>
          <w:sz w:val="32"/>
          <w:szCs w:val="32"/>
        </w:rPr>
      </w:pPr>
      <w:r>
        <w:rPr>
          <w:noProof/>
        </w:rPr>
        <w:drawing>
          <wp:anchor distT="0" distB="0" distL="114300" distR="114300" simplePos="0" relativeHeight="251664384" behindDoc="0" locked="0" layoutInCell="1" allowOverlap="1">
            <wp:simplePos x="0" y="0"/>
            <wp:positionH relativeFrom="page">
              <wp:posOffset>2459990</wp:posOffset>
            </wp:positionH>
            <wp:positionV relativeFrom="page">
              <wp:posOffset>6415405</wp:posOffset>
            </wp:positionV>
            <wp:extent cx="2859405" cy="1936115"/>
            <wp:effectExtent l="0" t="0" r="0" b="6985"/>
            <wp:wrapNone/>
            <wp:docPr id="22" name="图片 2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descr="IMG_256"/>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2859405" cy="193611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695DB6">
        <w:rPr>
          <w:rFonts w:ascii="仿宋" w:eastAsia="仿宋" w:hAnsi="仿宋"/>
          <w:b/>
          <w:sz w:val="32"/>
          <w:szCs w:val="32"/>
        </w:rPr>
        <w:t>（</w:t>
      </w:r>
      <w:r w:rsidR="00695DB6">
        <w:rPr>
          <w:rFonts w:ascii="仿宋" w:eastAsia="仿宋" w:hAnsi="仿宋" w:hint="eastAsia"/>
          <w:b/>
          <w:sz w:val="32"/>
          <w:szCs w:val="32"/>
        </w:rPr>
        <w:t>八</w:t>
      </w:r>
      <w:r w:rsidR="00695DB6">
        <w:rPr>
          <w:rFonts w:ascii="仿宋" w:eastAsia="仿宋" w:hAnsi="仿宋"/>
          <w:b/>
          <w:sz w:val="32"/>
          <w:szCs w:val="32"/>
        </w:rPr>
        <w:t>）</w:t>
      </w:r>
      <w:r w:rsidR="00695DB6">
        <w:rPr>
          <w:rFonts w:ascii="仿宋" w:eastAsia="仿宋" w:hAnsi="仿宋" w:hint="eastAsia"/>
          <w:b/>
          <w:sz w:val="32"/>
          <w:szCs w:val="32"/>
        </w:rPr>
        <w:t>云南省居住证</w:t>
      </w:r>
      <w:r w:rsidR="00695DB6">
        <w:rPr>
          <w:rFonts w:ascii="仿宋" w:eastAsia="仿宋" w:hAnsi="仿宋" w:hint="eastAsia"/>
          <w:sz w:val="32"/>
          <w:szCs w:val="32"/>
        </w:rPr>
        <w:t>：查验原件，提交复印件一份（正反面复印到一张A4纸上）</w:t>
      </w:r>
    </w:p>
    <w:p w:rsidR="00695DB6" w:rsidRDefault="00695DB6">
      <w:pPr>
        <w:spacing w:line="600" w:lineRule="exact"/>
        <w:rPr>
          <w:rFonts w:ascii="仿宋" w:eastAsia="仿宋" w:hAnsi="仿宋"/>
          <w:sz w:val="32"/>
          <w:szCs w:val="32"/>
        </w:rPr>
      </w:pPr>
    </w:p>
    <w:p w:rsidR="00695DB6" w:rsidRDefault="00695DB6">
      <w:pPr>
        <w:spacing w:line="600" w:lineRule="exact"/>
        <w:rPr>
          <w:rFonts w:ascii="仿宋" w:eastAsia="仿宋" w:hAnsi="仿宋"/>
          <w:sz w:val="32"/>
          <w:szCs w:val="32"/>
        </w:rPr>
      </w:pPr>
    </w:p>
    <w:p w:rsidR="00695DB6" w:rsidRDefault="00695DB6">
      <w:pPr>
        <w:spacing w:line="600" w:lineRule="exact"/>
        <w:rPr>
          <w:rFonts w:ascii="仿宋" w:eastAsia="仿宋" w:hAnsi="仿宋"/>
          <w:sz w:val="32"/>
          <w:szCs w:val="32"/>
        </w:rPr>
      </w:pPr>
    </w:p>
    <w:p w:rsidR="00695DB6" w:rsidRDefault="00695DB6">
      <w:pPr>
        <w:spacing w:line="600" w:lineRule="exact"/>
        <w:rPr>
          <w:rFonts w:ascii="仿宋" w:eastAsia="仿宋" w:hAnsi="仿宋"/>
          <w:sz w:val="32"/>
          <w:szCs w:val="32"/>
        </w:rPr>
      </w:pPr>
    </w:p>
    <w:p w:rsidR="00695DB6" w:rsidRDefault="00695DB6">
      <w:pPr>
        <w:spacing w:line="600" w:lineRule="exact"/>
        <w:jc w:val="center"/>
        <w:rPr>
          <w:rFonts w:ascii="仿宋" w:eastAsia="仿宋" w:hAnsi="仿宋"/>
          <w:color w:val="FF0000"/>
          <w:sz w:val="32"/>
          <w:szCs w:val="32"/>
        </w:rPr>
      </w:pPr>
    </w:p>
    <w:p w:rsidR="00695DB6" w:rsidRDefault="00695DB6">
      <w:pPr>
        <w:spacing w:line="600" w:lineRule="exact"/>
        <w:rPr>
          <w:rFonts w:ascii="仿宋" w:eastAsia="仿宋" w:hAnsi="仿宋"/>
          <w:sz w:val="32"/>
          <w:szCs w:val="32"/>
        </w:rPr>
      </w:pPr>
      <w:r>
        <w:rPr>
          <w:rFonts w:ascii="仿宋" w:eastAsia="仿宋" w:hAnsi="仿宋" w:hint="eastAsia"/>
          <w:sz w:val="32"/>
          <w:szCs w:val="32"/>
        </w:rPr>
        <w:t>（九）必要时，应认定单位要求，提供其他相关补充材料</w:t>
      </w:r>
    </w:p>
    <w:p w:rsidR="00695DB6" w:rsidRDefault="00695DB6">
      <w:pPr>
        <w:spacing w:line="600" w:lineRule="exact"/>
        <w:ind w:firstLineChars="200" w:firstLine="640"/>
        <w:rPr>
          <w:rFonts w:ascii="黑体" w:eastAsia="黑体" w:hAnsi="黑体"/>
          <w:sz w:val="32"/>
          <w:szCs w:val="32"/>
        </w:rPr>
      </w:pPr>
      <w:r>
        <w:rPr>
          <w:rFonts w:ascii="黑体" w:eastAsia="黑体" w:hAnsi="黑体" w:hint="eastAsia"/>
          <w:sz w:val="32"/>
          <w:szCs w:val="32"/>
        </w:rPr>
        <w:t>二、师范类直接认定人员的补充说明</w:t>
      </w:r>
    </w:p>
    <w:p w:rsidR="00695DB6" w:rsidRDefault="00695DB6">
      <w:pPr>
        <w:spacing w:line="600" w:lineRule="exact"/>
        <w:ind w:firstLineChars="200" w:firstLine="640"/>
        <w:rPr>
          <w:rFonts w:ascii="仿宋" w:eastAsia="仿宋" w:hAnsi="仿宋"/>
          <w:sz w:val="32"/>
          <w:szCs w:val="32"/>
        </w:rPr>
      </w:pPr>
      <w:r>
        <w:rPr>
          <w:rFonts w:ascii="仿宋" w:eastAsia="仿宋" w:hAnsi="仿宋" w:hint="eastAsia"/>
          <w:sz w:val="32"/>
          <w:szCs w:val="32"/>
        </w:rPr>
        <w:t>1．出具在校期间全部成绩单</w:t>
      </w:r>
    </w:p>
    <w:p w:rsidR="00695DB6" w:rsidRDefault="00695DB6">
      <w:pPr>
        <w:spacing w:line="600" w:lineRule="exact"/>
        <w:ind w:firstLineChars="200" w:firstLine="640"/>
        <w:rPr>
          <w:rFonts w:ascii="仿宋" w:eastAsia="仿宋" w:hAnsi="仿宋"/>
          <w:sz w:val="32"/>
          <w:szCs w:val="32"/>
        </w:rPr>
      </w:pPr>
      <w:r>
        <w:rPr>
          <w:rFonts w:ascii="仿宋" w:eastAsia="仿宋" w:hAnsi="仿宋" w:hint="eastAsia"/>
          <w:sz w:val="32"/>
          <w:szCs w:val="32"/>
        </w:rPr>
        <w:lastRenderedPageBreak/>
        <w:t>2．原师范院校合并到综合大学仍为师范教育类毕业生需由毕业院校学生处或毕业生就业指导中心出具</w:t>
      </w:r>
      <w:r>
        <w:rPr>
          <w:rFonts w:ascii="仿宋" w:eastAsia="仿宋" w:hAnsi="仿宋" w:hint="eastAsia"/>
          <w:b/>
          <w:sz w:val="32"/>
          <w:szCs w:val="32"/>
        </w:rPr>
        <w:t>《附件四：师范教育类专业师范生证明》</w:t>
      </w:r>
      <w:r>
        <w:rPr>
          <w:rFonts w:ascii="仿宋" w:eastAsia="仿宋" w:hAnsi="仿宋" w:hint="eastAsia"/>
          <w:sz w:val="32"/>
          <w:szCs w:val="32"/>
        </w:rPr>
        <w:t>并加盖公章，填写联系人、联系电话和日期。</w:t>
      </w:r>
    </w:p>
    <w:p w:rsidR="00695DB6" w:rsidRDefault="00695DB6">
      <w:pPr>
        <w:spacing w:line="600" w:lineRule="exact"/>
        <w:ind w:firstLineChars="200" w:firstLine="640"/>
        <w:rPr>
          <w:rFonts w:ascii="黑体" w:eastAsia="黑体" w:hAnsi="黑体"/>
          <w:sz w:val="32"/>
          <w:szCs w:val="32"/>
        </w:rPr>
      </w:pPr>
      <w:r>
        <w:rPr>
          <w:rFonts w:ascii="黑体" w:eastAsia="黑体" w:hAnsi="黑体" w:hint="eastAsia"/>
          <w:sz w:val="32"/>
          <w:szCs w:val="32"/>
        </w:rPr>
        <w:t>三、申请中等职业学校实习指导教师资格的补充说明</w:t>
      </w:r>
    </w:p>
    <w:p w:rsidR="00695DB6" w:rsidRDefault="00695DB6">
      <w:pPr>
        <w:spacing w:line="600" w:lineRule="exact"/>
        <w:ind w:firstLineChars="200" w:firstLine="640"/>
        <w:rPr>
          <w:rFonts w:ascii="仿宋" w:eastAsia="仿宋" w:hAnsi="仿宋" w:cs="宋体"/>
          <w:kern w:val="0"/>
          <w:sz w:val="32"/>
          <w:szCs w:val="32"/>
        </w:rPr>
      </w:pPr>
      <w:r>
        <w:rPr>
          <w:rFonts w:ascii="仿宋" w:eastAsia="仿宋" w:hAnsi="仿宋" w:hint="eastAsia"/>
          <w:sz w:val="32"/>
          <w:szCs w:val="32"/>
        </w:rPr>
        <w:t>申请人需要提供：相当于助理工程师及以上</w:t>
      </w:r>
      <w:r>
        <w:rPr>
          <w:rFonts w:ascii="仿宋" w:eastAsia="仿宋" w:hAnsi="仿宋" w:cs="宋体"/>
          <w:kern w:val="0"/>
          <w:sz w:val="32"/>
          <w:szCs w:val="32"/>
        </w:rPr>
        <w:t>专业技术职务</w:t>
      </w:r>
      <w:r>
        <w:rPr>
          <w:rFonts w:ascii="仿宋" w:eastAsia="仿宋" w:hAnsi="仿宋" w:cs="宋体" w:hint="eastAsia"/>
          <w:kern w:val="0"/>
          <w:sz w:val="32"/>
          <w:szCs w:val="32"/>
        </w:rPr>
        <w:t>证书，</w:t>
      </w:r>
      <w:r>
        <w:rPr>
          <w:rFonts w:ascii="仿宋" w:eastAsia="仿宋" w:hAnsi="仿宋" w:cs="宋体"/>
          <w:kern w:val="0"/>
          <w:sz w:val="32"/>
          <w:szCs w:val="32"/>
        </w:rPr>
        <w:t>或中级以上工人技术等级</w:t>
      </w:r>
      <w:r>
        <w:rPr>
          <w:rFonts w:ascii="仿宋" w:eastAsia="仿宋" w:hAnsi="仿宋" w:cs="宋体" w:hint="eastAsia"/>
          <w:kern w:val="0"/>
          <w:sz w:val="32"/>
          <w:szCs w:val="32"/>
        </w:rPr>
        <w:t>证书。</w:t>
      </w:r>
    </w:p>
    <w:p w:rsidR="00695DB6" w:rsidRDefault="00695DB6">
      <w:pPr>
        <w:spacing w:line="600" w:lineRule="exact"/>
        <w:ind w:firstLineChars="200" w:firstLine="640"/>
        <w:rPr>
          <w:rFonts w:ascii="仿宋" w:eastAsia="仿宋" w:hAnsi="仿宋" w:cs="宋体"/>
          <w:kern w:val="0"/>
          <w:sz w:val="32"/>
          <w:szCs w:val="32"/>
        </w:rPr>
      </w:pPr>
    </w:p>
    <w:p w:rsidR="00695DB6" w:rsidRDefault="00695DB6">
      <w:pPr>
        <w:spacing w:line="600" w:lineRule="exact"/>
        <w:ind w:firstLineChars="200" w:firstLine="640"/>
        <w:rPr>
          <w:rFonts w:ascii="仿宋" w:eastAsia="仿宋" w:hAnsi="仿宋" w:cs="宋体"/>
          <w:kern w:val="0"/>
          <w:sz w:val="32"/>
          <w:szCs w:val="32"/>
        </w:rPr>
      </w:pPr>
    </w:p>
    <w:p w:rsidR="00695DB6" w:rsidRDefault="00695DB6">
      <w:pPr>
        <w:spacing w:line="600" w:lineRule="exact"/>
        <w:ind w:firstLineChars="200" w:firstLine="640"/>
        <w:rPr>
          <w:rFonts w:ascii="仿宋" w:eastAsia="仿宋" w:hAnsi="仿宋" w:cs="宋体"/>
          <w:kern w:val="0"/>
          <w:sz w:val="32"/>
          <w:szCs w:val="32"/>
        </w:rPr>
      </w:pPr>
    </w:p>
    <w:p w:rsidR="00695DB6" w:rsidRDefault="00695DB6">
      <w:pPr>
        <w:spacing w:line="600" w:lineRule="exact"/>
        <w:ind w:firstLineChars="200" w:firstLine="640"/>
        <w:rPr>
          <w:rFonts w:ascii="仿宋" w:eastAsia="仿宋" w:hAnsi="仿宋" w:cs="宋体"/>
          <w:kern w:val="0"/>
          <w:sz w:val="32"/>
          <w:szCs w:val="32"/>
        </w:rPr>
      </w:pPr>
    </w:p>
    <w:p w:rsidR="00695DB6" w:rsidRDefault="00695DB6">
      <w:pPr>
        <w:spacing w:line="600" w:lineRule="exact"/>
        <w:ind w:firstLineChars="200" w:firstLine="640"/>
        <w:rPr>
          <w:rFonts w:ascii="仿宋" w:eastAsia="仿宋" w:hAnsi="仿宋" w:cs="宋体"/>
          <w:kern w:val="0"/>
          <w:sz w:val="32"/>
          <w:szCs w:val="32"/>
        </w:rPr>
      </w:pPr>
    </w:p>
    <w:p w:rsidR="00695DB6" w:rsidRDefault="00695DB6">
      <w:pPr>
        <w:spacing w:line="600" w:lineRule="exact"/>
        <w:ind w:firstLineChars="200" w:firstLine="640"/>
        <w:rPr>
          <w:rFonts w:ascii="仿宋" w:eastAsia="仿宋" w:hAnsi="仿宋" w:cs="宋体"/>
          <w:kern w:val="0"/>
          <w:sz w:val="32"/>
          <w:szCs w:val="32"/>
        </w:rPr>
      </w:pPr>
    </w:p>
    <w:p w:rsidR="00695DB6" w:rsidRDefault="00695DB6">
      <w:pPr>
        <w:spacing w:line="600" w:lineRule="exact"/>
        <w:ind w:firstLineChars="200" w:firstLine="640"/>
        <w:rPr>
          <w:rFonts w:ascii="仿宋" w:eastAsia="仿宋" w:hAnsi="仿宋" w:cs="宋体"/>
          <w:kern w:val="0"/>
          <w:sz w:val="32"/>
          <w:szCs w:val="32"/>
        </w:rPr>
      </w:pPr>
    </w:p>
    <w:p w:rsidR="00695DB6" w:rsidRDefault="00695DB6">
      <w:pPr>
        <w:spacing w:line="600" w:lineRule="exact"/>
        <w:ind w:firstLineChars="200" w:firstLine="640"/>
        <w:rPr>
          <w:rFonts w:ascii="仿宋" w:eastAsia="仿宋" w:hAnsi="仿宋" w:cs="宋体"/>
          <w:kern w:val="0"/>
          <w:sz w:val="32"/>
          <w:szCs w:val="32"/>
        </w:rPr>
      </w:pPr>
    </w:p>
    <w:p w:rsidR="00695DB6" w:rsidRDefault="00695DB6">
      <w:pPr>
        <w:spacing w:line="600" w:lineRule="exact"/>
        <w:ind w:firstLineChars="200" w:firstLine="640"/>
        <w:rPr>
          <w:rFonts w:ascii="仿宋" w:eastAsia="仿宋" w:hAnsi="仿宋" w:cs="宋体"/>
          <w:kern w:val="0"/>
          <w:sz w:val="32"/>
          <w:szCs w:val="32"/>
        </w:rPr>
      </w:pPr>
    </w:p>
    <w:p w:rsidR="00695DB6" w:rsidRDefault="00695DB6">
      <w:pPr>
        <w:spacing w:line="600" w:lineRule="exact"/>
        <w:ind w:firstLineChars="200" w:firstLine="640"/>
        <w:rPr>
          <w:rFonts w:ascii="仿宋" w:eastAsia="仿宋" w:hAnsi="仿宋" w:cs="宋体"/>
          <w:kern w:val="0"/>
          <w:sz w:val="32"/>
          <w:szCs w:val="32"/>
        </w:rPr>
      </w:pPr>
    </w:p>
    <w:p w:rsidR="00695DB6" w:rsidRDefault="00695DB6">
      <w:pPr>
        <w:spacing w:line="600" w:lineRule="exact"/>
        <w:ind w:firstLineChars="200" w:firstLine="640"/>
        <w:rPr>
          <w:rFonts w:ascii="仿宋" w:eastAsia="仿宋" w:hAnsi="仿宋" w:cs="宋体"/>
          <w:kern w:val="0"/>
          <w:sz w:val="32"/>
          <w:szCs w:val="32"/>
        </w:rPr>
      </w:pPr>
    </w:p>
    <w:p w:rsidR="00695DB6" w:rsidRDefault="00695DB6">
      <w:pPr>
        <w:spacing w:line="600" w:lineRule="exact"/>
        <w:ind w:firstLineChars="200" w:firstLine="640"/>
        <w:rPr>
          <w:rFonts w:ascii="仿宋" w:eastAsia="仿宋" w:hAnsi="仿宋" w:cs="宋体"/>
          <w:kern w:val="0"/>
          <w:sz w:val="32"/>
          <w:szCs w:val="32"/>
        </w:rPr>
      </w:pPr>
    </w:p>
    <w:p w:rsidR="00695DB6" w:rsidRDefault="00695DB6">
      <w:pPr>
        <w:spacing w:line="600" w:lineRule="exact"/>
        <w:ind w:firstLineChars="200" w:firstLine="640"/>
        <w:rPr>
          <w:rFonts w:ascii="仿宋" w:eastAsia="仿宋" w:hAnsi="仿宋" w:cs="宋体"/>
          <w:kern w:val="0"/>
          <w:sz w:val="32"/>
          <w:szCs w:val="32"/>
        </w:rPr>
      </w:pPr>
    </w:p>
    <w:p w:rsidR="00695DB6" w:rsidRDefault="00695DB6">
      <w:pPr>
        <w:spacing w:line="600" w:lineRule="exact"/>
        <w:ind w:firstLineChars="200" w:firstLine="640"/>
        <w:rPr>
          <w:rFonts w:ascii="仿宋" w:eastAsia="仿宋" w:hAnsi="仿宋" w:cs="宋体"/>
          <w:kern w:val="0"/>
          <w:sz w:val="32"/>
          <w:szCs w:val="32"/>
        </w:rPr>
      </w:pPr>
    </w:p>
    <w:p w:rsidR="00695DB6" w:rsidRDefault="00695DB6">
      <w:pPr>
        <w:spacing w:line="600" w:lineRule="exact"/>
        <w:ind w:firstLineChars="200" w:firstLine="640"/>
        <w:rPr>
          <w:rFonts w:ascii="仿宋" w:eastAsia="仿宋" w:hAnsi="仿宋" w:cs="宋体"/>
          <w:kern w:val="0"/>
          <w:sz w:val="32"/>
          <w:szCs w:val="32"/>
        </w:rPr>
      </w:pPr>
    </w:p>
    <w:p w:rsidR="00695DB6" w:rsidRDefault="00695DB6">
      <w:pPr>
        <w:spacing w:line="600" w:lineRule="exact"/>
        <w:ind w:firstLineChars="200" w:firstLine="640"/>
        <w:rPr>
          <w:rFonts w:ascii="仿宋" w:eastAsia="仿宋" w:hAnsi="仿宋" w:cs="宋体"/>
          <w:kern w:val="0"/>
          <w:sz w:val="32"/>
          <w:szCs w:val="32"/>
        </w:rPr>
      </w:pPr>
    </w:p>
    <w:p w:rsidR="00695DB6" w:rsidRDefault="00695DB6">
      <w:pPr>
        <w:spacing w:line="600" w:lineRule="exact"/>
        <w:rPr>
          <w:rFonts w:ascii="仿宋" w:eastAsia="仿宋" w:hAnsi="仿宋" w:cs="宋体"/>
          <w:b/>
          <w:kern w:val="0"/>
          <w:sz w:val="32"/>
          <w:szCs w:val="32"/>
        </w:rPr>
      </w:pPr>
      <w:r>
        <w:rPr>
          <w:rFonts w:ascii="仿宋" w:eastAsia="仿宋" w:hAnsi="仿宋" w:cs="宋体" w:hint="eastAsia"/>
          <w:b/>
          <w:kern w:val="0"/>
          <w:sz w:val="32"/>
          <w:szCs w:val="32"/>
        </w:rPr>
        <w:lastRenderedPageBreak/>
        <w:t>附件三：</w:t>
      </w:r>
      <w:r>
        <w:rPr>
          <w:rFonts w:ascii="仿宋" w:eastAsia="仿宋" w:hAnsi="仿宋" w:cs="Calibri" w:hint="eastAsia"/>
          <w:b/>
          <w:sz w:val="32"/>
          <w:szCs w:val="32"/>
        </w:rPr>
        <w:t>云南省申请教师资格人员体检办法</w:t>
      </w:r>
    </w:p>
    <w:p w:rsidR="00695DB6" w:rsidRDefault="00695DB6">
      <w:pPr>
        <w:pStyle w:val="1"/>
        <w:spacing w:before="0" w:beforeAutospacing="0" w:after="0" w:afterAutospacing="0" w:line="600" w:lineRule="exact"/>
        <w:ind w:firstLineChars="200" w:firstLine="640"/>
        <w:rPr>
          <w:rFonts w:ascii="仿宋" w:eastAsia="仿宋" w:hAnsi="仿宋" w:cs="Calibri"/>
          <w:b w:val="0"/>
          <w:sz w:val="32"/>
          <w:szCs w:val="32"/>
        </w:rPr>
      </w:pPr>
      <w:r>
        <w:rPr>
          <w:rFonts w:ascii="仿宋" w:eastAsia="仿宋" w:hAnsi="仿宋" w:cs="Calibri" w:hint="eastAsia"/>
          <w:b w:val="0"/>
          <w:sz w:val="32"/>
          <w:szCs w:val="32"/>
        </w:rPr>
        <w:t>一、为了顺利实施教师资格制度,根据《教师资格条例》及其实施办法,参照高等师范院校、中等师范学校招生工作的有关规定,结合我省实际情况,特制订本标准及办法。</w:t>
      </w:r>
    </w:p>
    <w:p w:rsidR="00695DB6" w:rsidRDefault="00695DB6">
      <w:pPr>
        <w:pStyle w:val="1"/>
        <w:spacing w:before="0" w:beforeAutospacing="0" w:after="0" w:afterAutospacing="0" w:line="600" w:lineRule="exact"/>
        <w:ind w:firstLineChars="200" w:firstLine="640"/>
        <w:rPr>
          <w:rFonts w:ascii="仿宋" w:eastAsia="仿宋" w:hAnsi="仿宋" w:cs="Calibri"/>
          <w:b w:val="0"/>
          <w:sz w:val="32"/>
          <w:szCs w:val="32"/>
        </w:rPr>
      </w:pPr>
      <w:r>
        <w:rPr>
          <w:rFonts w:ascii="仿宋" w:eastAsia="仿宋" w:hAnsi="仿宋" w:cs="Calibri" w:hint="eastAsia"/>
          <w:b w:val="0"/>
          <w:sz w:val="32"/>
          <w:szCs w:val="32"/>
        </w:rPr>
        <w:t>二、参加体检的人员范围:按照我省实施教师资格制度的有关规定,申请各类教师资格的人员,除离退休人员外,均需参加体检。</w:t>
      </w:r>
    </w:p>
    <w:p w:rsidR="00695DB6" w:rsidRDefault="00695DB6">
      <w:pPr>
        <w:pStyle w:val="1"/>
        <w:spacing w:before="0" w:beforeAutospacing="0" w:after="0" w:afterAutospacing="0" w:line="600" w:lineRule="exact"/>
        <w:ind w:firstLineChars="200" w:firstLine="640"/>
        <w:rPr>
          <w:rFonts w:ascii="仿宋" w:eastAsia="仿宋" w:hAnsi="仿宋" w:cs="Calibri"/>
          <w:b w:val="0"/>
          <w:sz w:val="32"/>
          <w:szCs w:val="32"/>
        </w:rPr>
      </w:pPr>
      <w:r>
        <w:rPr>
          <w:rFonts w:ascii="仿宋" w:eastAsia="仿宋" w:hAnsi="仿宋" w:cs="Calibri" w:hint="eastAsia"/>
          <w:b w:val="0"/>
          <w:sz w:val="32"/>
          <w:szCs w:val="32"/>
        </w:rPr>
        <w:t>三、体检标准:体检的结论分合格、不合格两种,凡有下列情况之一者,均为体检不合格。</w:t>
      </w:r>
    </w:p>
    <w:p w:rsidR="00695DB6" w:rsidRDefault="00695DB6">
      <w:pPr>
        <w:pStyle w:val="1"/>
        <w:spacing w:before="0" w:beforeAutospacing="0" w:after="0" w:afterAutospacing="0" w:line="600" w:lineRule="exact"/>
        <w:ind w:firstLineChars="200" w:firstLine="640"/>
        <w:rPr>
          <w:rFonts w:ascii="仿宋" w:eastAsia="仿宋" w:hAnsi="仿宋" w:cs="Calibri"/>
          <w:b w:val="0"/>
          <w:sz w:val="32"/>
          <w:szCs w:val="32"/>
        </w:rPr>
      </w:pPr>
      <w:r>
        <w:rPr>
          <w:rFonts w:ascii="仿宋" w:eastAsia="仿宋" w:hAnsi="仿宋" w:cs="Calibri" w:hint="eastAsia"/>
          <w:b w:val="0"/>
          <w:sz w:val="32"/>
          <w:szCs w:val="32"/>
        </w:rPr>
        <w:t>1.器质性心脏病（风湿性心脏病、先天性心脏病、心肌病、频发性期前收缩、心电图不正常)。</w:t>
      </w:r>
    </w:p>
    <w:p w:rsidR="00695DB6" w:rsidRDefault="00695DB6">
      <w:pPr>
        <w:pStyle w:val="1"/>
        <w:spacing w:before="0" w:beforeAutospacing="0" w:after="0" w:afterAutospacing="0" w:line="600" w:lineRule="exact"/>
        <w:ind w:firstLineChars="200" w:firstLine="640"/>
        <w:rPr>
          <w:rFonts w:ascii="仿宋" w:eastAsia="仿宋" w:hAnsi="仿宋" w:cs="Calibri"/>
          <w:b w:val="0"/>
          <w:sz w:val="32"/>
          <w:szCs w:val="32"/>
        </w:rPr>
      </w:pPr>
      <w:r>
        <w:rPr>
          <w:rFonts w:ascii="仿宋" w:eastAsia="仿宋" w:hAnsi="仿宋" w:cs="Calibri" w:hint="eastAsia"/>
          <w:b w:val="0"/>
          <w:sz w:val="32"/>
          <w:szCs w:val="32"/>
        </w:rPr>
        <w:t>2.血压超过18.66/12KPa(14090毫米汞柱),低于11.46/7.4KPa(86/56毫米汞柱)。单项收缩压超过21.33KPa(160毫米汞柱),低于10.66KPa(80毫米汞柱)。舒张压超过12KPa(90毫米汞柱),低于6.66KPa(50毫米汞柱)。</w:t>
      </w:r>
    </w:p>
    <w:p w:rsidR="00695DB6" w:rsidRDefault="00695DB6">
      <w:pPr>
        <w:pStyle w:val="1"/>
        <w:spacing w:before="0" w:beforeAutospacing="0" w:after="0" w:afterAutospacing="0" w:line="600" w:lineRule="exact"/>
        <w:ind w:firstLineChars="200" w:firstLine="640"/>
        <w:rPr>
          <w:rFonts w:ascii="仿宋" w:eastAsia="仿宋" w:hAnsi="仿宋" w:cs="Calibri"/>
          <w:b w:val="0"/>
          <w:sz w:val="32"/>
          <w:szCs w:val="32"/>
        </w:rPr>
      </w:pPr>
      <w:r>
        <w:rPr>
          <w:rFonts w:ascii="仿宋" w:eastAsia="仿宋" w:hAnsi="仿宋" w:cs="Calibri" w:hint="eastAsia"/>
          <w:b w:val="0"/>
          <w:sz w:val="32"/>
          <w:szCs w:val="32"/>
        </w:rPr>
        <w:t>3.结核病未治愈者。</w:t>
      </w:r>
    </w:p>
    <w:p w:rsidR="00695DB6" w:rsidRDefault="00695DB6">
      <w:pPr>
        <w:pStyle w:val="1"/>
        <w:spacing w:before="0" w:beforeAutospacing="0" w:after="0" w:afterAutospacing="0" w:line="600" w:lineRule="exact"/>
        <w:ind w:firstLineChars="200" w:firstLine="640"/>
        <w:rPr>
          <w:rFonts w:ascii="仿宋" w:eastAsia="仿宋" w:hAnsi="仿宋" w:cs="Calibri"/>
          <w:b w:val="0"/>
          <w:sz w:val="32"/>
          <w:szCs w:val="32"/>
        </w:rPr>
      </w:pPr>
      <w:r>
        <w:rPr>
          <w:rFonts w:ascii="仿宋" w:eastAsia="仿宋" w:hAnsi="仿宋" w:cs="Calibri" w:hint="eastAsia"/>
          <w:b w:val="0"/>
          <w:sz w:val="32"/>
          <w:szCs w:val="32"/>
        </w:rPr>
        <w:t>4.支气管扩张病,未治愈者。</w:t>
      </w:r>
    </w:p>
    <w:p w:rsidR="00695DB6" w:rsidRDefault="00695DB6">
      <w:pPr>
        <w:pStyle w:val="1"/>
        <w:spacing w:before="0" w:beforeAutospacing="0" w:after="0" w:afterAutospacing="0" w:line="600" w:lineRule="exact"/>
        <w:ind w:firstLineChars="200" w:firstLine="640"/>
        <w:rPr>
          <w:rFonts w:ascii="仿宋" w:eastAsia="仿宋" w:hAnsi="仿宋" w:cs="Calibri"/>
          <w:b w:val="0"/>
          <w:sz w:val="32"/>
          <w:szCs w:val="32"/>
        </w:rPr>
      </w:pPr>
      <w:r>
        <w:rPr>
          <w:rFonts w:ascii="仿宋" w:eastAsia="仿宋" w:hAnsi="仿宋" w:cs="Calibri" w:hint="eastAsia"/>
          <w:b w:val="0"/>
          <w:sz w:val="32"/>
          <w:szCs w:val="32"/>
        </w:rPr>
        <w:t>5.肝大,质中等硬度以上,肝脾同时触及,肝在肋下2厘米以内,脾在肋下1厘米以内,肝功能不正常;肝在肋下超过2厘米(肝生理性下垂除外);单纯脾大超过1厘米,肝功能亢进;单纯脾大3厘米以上。</w:t>
      </w:r>
    </w:p>
    <w:p w:rsidR="00695DB6" w:rsidRDefault="00695DB6">
      <w:pPr>
        <w:pStyle w:val="1"/>
        <w:spacing w:before="0" w:beforeAutospacing="0" w:after="0" w:afterAutospacing="0" w:line="600" w:lineRule="exact"/>
        <w:ind w:firstLineChars="200" w:firstLine="640"/>
        <w:rPr>
          <w:rFonts w:ascii="仿宋" w:eastAsia="仿宋" w:hAnsi="仿宋" w:cs="Calibri"/>
          <w:b w:val="0"/>
          <w:sz w:val="32"/>
          <w:szCs w:val="32"/>
        </w:rPr>
      </w:pPr>
      <w:r>
        <w:rPr>
          <w:rFonts w:ascii="仿宋" w:eastAsia="仿宋" w:hAnsi="仿宋" w:cs="Calibri" w:hint="eastAsia"/>
          <w:b w:val="0"/>
          <w:sz w:val="32"/>
          <w:szCs w:val="32"/>
        </w:rPr>
        <w:t>6.有各种恶性肿瘤病史者。各种结缔组织疾病(胶原疾病)。内分泌系统疾病(如糖尿病、尿崩症、肢端肥大症等)。</w:t>
      </w:r>
    </w:p>
    <w:p w:rsidR="00695DB6" w:rsidRDefault="00695DB6">
      <w:pPr>
        <w:pStyle w:val="1"/>
        <w:spacing w:before="0" w:beforeAutospacing="0" w:after="0" w:afterAutospacing="0" w:line="600" w:lineRule="exact"/>
        <w:ind w:firstLineChars="200" w:firstLine="640"/>
        <w:rPr>
          <w:rFonts w:ascii="仿宋" w:eastAsia="仿宋" w:hAnsi="仿宋" w:cs="Calibri"/>
          <w:b w:val="0"/>
          <w:sz w:val="32"/>
          <w:szCs w:val="32"/>
        </w:rPr>
      </w:pPr>
      <w:r>
        <w:rPr>
          <w:rFonts w:ascii="仿宋" w:eastAsia="仿宋" w:hAnsi="仿宋" w:cs="Calibri" w:hint="eastAsia"/>
          <w:b w:val="0"/>
          <w:sz w:val="32"/>
          <w:szCs w:val="32"/>
        </w:rPr>
        <w:lastRenderedPageBreak/>
        <w:t>7.慢性肾炎，未治愈者。</w:t>
      </w:r>
    </w:p>
    <w:p w:rsidR="00695DB6" w:rsidRDefault="00695DB6">
      <w:pPr>
        <w:pStyle w:val="1"/>
        <w:spacing w:before="0" w:beforeAutospacing="0" w:after="0" w:afterAutospacing="0" w:line="600" w:lineRule="exact"/>
        <w:ind w:firstLineChars="200" w:firstLine="640"/>
        <w:rPr>
          <w:rFonts w:ascii="仿宋" w:eastAsia="仿宋" w:hAnsi="仿宋" w:cs="Calibri"/>
          <w:b w:val="0"/>
          <w:sz w:val="32"/>
          <w:szCs w:val="32"/>
        </w:rPr>
      </w:pPr>
      <w:r>
        <w:rPr>
          <w:rFonts w:ascii="仿宋" w:eastAsia="仿宋" w:hAnsi="仿宋" w:cs="Calibri" w:hint="eastAsia"/>
          <w:b w:val="0"/>
          <w:sz w:val="32"/>
          <w:szCs w:val="32"/>
        </w:rPr>
        <w:t>8.e癫痫病史、精神病史、癔病史、遗尿症、夜游症。</w:t>
      </w:r>
    </w:p>
    <w:p w:rsidR="00695DB6" w:rsidRDefault="00695DB6">
      <w:pPr>
        <w:pStyle w:val="1"/>
        <w:spacing w:before="0" w:beforeAutospacing="0" w:after="0" w:afterAutospacing="0" w:line="600" w:lineRule="exact"/>
        <w:ind w:firstLineChars="200" w:firstLine="640"/>
        <w:rPr>
          <w:rFonts w:ascii="仿宋" w:eastAsia="仿宋" w:hAnsi="仿宋" w:cs="Calibri"/>
          <w:b w:val="0"/>
          <w:sz w:val="32"/>
          <w:szCs w:val="32"/>
        </w:rPr>
      </w:pPr>
      <w:r>
        <w:rPr>
          <w:rFonts w:ascii="仿宋" w:eastAsia="仿宋" w:hAnsi="仿宋" w:cs="Calibri" w:hint="eastAsia"/>
          <w:b w:val="0"/>
          <w:sz w:val="32"/>
          <w:szCs w:val="32"/>
        </w:rPr>
        <w:t>9.肝切除超过一叶;肺不张一叶以上。</w:t>
      </w:r>
    </w:p>
    <w:p w:rsidR="00695DB6" w:rsidRDefault="00695DB6">
      <w:pPr>
        <w:pStyle w:val="1"/>
        <w:spacing w:before="0" w:beforeAutospacing="0" w:after="0" w:afterAutospacing="0" w:line="600" w:lineRule="exact"/>
        <w:ind w:firstLineChars="200" w:firstLine="640"/>
        <w:rPr>
          <w:rFonts w:ascii="仿宋" w:eastAsia="仿宋" w:hAnsi="仿宋" w:cs="Calibri"/>
          <w:b w:val="0"/>
          <w:sz w:val="32"/>
          <w:szCs w:val="32"/>
        </w:rPr>
      </w:pPr>
      <w:r>
        <w:rPr>
          <w:rFonts w:ascii="仿宋" w:eastAsia="仿宋" w:hAnsi="仿宋" w:cs="Calibri" w:hint="eastAsia"/>
          <w:b w:val="0"/>
          <w:sz w:val="32"/>
          <w:szCs w:val="32"/>
        </w:rPr>
        <w:t>10.类风湿脊柱强直;慢性骨髓炎。</w:t>
      </w:r>
    </w:p>
    <w:p w:rsidR="00695DB6" w:rsidRDefault="00695DB6">
      <w:pPr>
        <w:pStyle w:val="1"/>
        <w:spacing w:before="0" w:beforeAutospacing="0" w:after="0" w:afterAutospacing="0" w:line="600" w:lineRule="exact"/>
        <w:ind w:firstLineChars="200" w:firstLine="640"/>
        <w:rPr>
          <w:rFonts w:ascii="仿宋" w:eastAsia="仿宋" w:hAnsi="仿宋" w:cs="Calibri"/>
          <w:b w:val="0"/>
          <w:sz w:val="32"/>
          <w:szCs w:val="32"/>
        </w:rPr>
      </w:pPr>
      <w:r>
        <w:rPr>
          <w:rFonts w:ascii="仿宋" w:eastAsia="仿宋" w:hAnsi="仿宋" w:cs="Calibri" w:hint="eastAsia"/>
          <w:b w:val="0"/>
          <w:sz w:val="32"/>
          <w:szCs w:val="32"/>
        </w:rPr>
        <w:t>11.麻风病患者,未治愈。</w:t>
      </w:r>
    </w:p>
    <w:p w:rsidR="00695DB6" w:rsidRDefault="00695DB6">
      <w:pPr>
        <w:pStyle w:val="1"/>
        <w:spacing w:before="0" w:beforeAutospacing="0" w:after="0" w:afterAutospacing="0" w:line="600" w:lineRule="exact"/>
        <w:ind w:firstLineChars="200" w:firstLine="640"/>
        <w:rPr>
          <w:rFonts w:ascii="仿宋" w:eastAsia="仿宋" w:hAnsi="仿宋" w:cs="Calibri"/>
          <w:b w:val="0"/>
          <w:sz w:val="32"/>
          <w:szCs w:val="32"/>
        </w:rPr>
      </w:pPr>
      <w:r>
        <w:rPr>
          <w:rFonts w:ascii="仿宋" w:eastAsia="仿宋" w:hAnsi="仿宋" w:cs="Calibri" w:hint="eastAsia"/>
          <w:b w:val="0"/>
          <w:sz w:val="32"/>
          <w:szCs w:val="32"/>
        </w:rPr>
        <w:t>12.HIV病毒感染者。</w:t>
      </w:r>
    </w:p>
    <w:p w:rsidR="00695DB6" w:rsidRDefault="00695DB6">
      <w:pPr>
        <w:pStyle w:val="1"/>
        <w:spacing w:before="0" w:beforeAutospacing="0" w:after="0" w:afterAutospacing="0" w:line="600" w:lineRule="exact"/>
        <w:ind w:firstLineChars="200" w:firstLine="640"/>
        <w:rPr>
          <w:rFonts w:ascii="仿宋" w:eastAsia="仿宋" w:hAnsi="仿宋" w:cs="Calibri"/>
          <w:b w:val="0"/>
          <w:sz w:val="32"/>
          <w:szCs w:val="32"/>
        </w:rPr>
      </w:pPr>
      <w:r>
        <w:rPr>
          <w:rFonts w:ascii="仿宋" w:eastAsia="仿宋" w:hAnsi="仿宋" w:cs="Calibri" w:hint="eastAsia"/>
          <w:b w:val="0"/>
          <w:sz w:val="32"/>
          <w:szCs w:val="32"/>
        </w:rPr>
        <w:t>13.青光眼;视网膜、视神经疾病(陈旧性或稳定性眼底病除外)。</w:t>
      </w:r>
    </w:p>
    <w:p w:rsidR="00695DB6" w:rsidRDefault="00695DB6">
      <w:pPr>
        <w:pStyle w:val="1"/>
        <w:spacing w:before="0" w:beforeAutospacing="0" w:after="0" w:afterAutospacing="0" w:line="600" w:lineRule="exact"/>
        <w:ind w:firstLineChars="200" w:firstLine="640"/>
        <w:rPr>
          <w:rFonts w:ascii="仿宋" w:eastAsia="仿宋" w:hAnsi="仿宋" w:cs="Calibri"/>
          <w:b w:val="0"/>
          <w:sz w:val="32"/>
          <w:szCs w:val="32"/>
        </w:rPr>
      </w:pPr>
      <w:r>
        <w:rPr>
          <w:rFonts w:ascii="仿宋" w:eastAsia="仿宋" w:hAnsi="仿宋" w:cs="Calibri" w:hint="eastAsia"/>
          <w:b w:val="0"/>
          <w:sz w:val="32"/>
          <w:szCs w:val="32"/>
        </w:rPr>
        <w:t>14.两眼矫正视力之和低于5.0者(体检实施中遇此情况,用标准对数视力表中相应的小数记录法,记录两眼视力之和再折算成5分记录数值)。</w:t>
      </w:r>
    </w:p>
    <w:p w:rsidR="00695DB6" w:rsidRDefault="00695DB6">
      <w:pPr>
        <w:pStyle w:val="1"/>
        <w:spacing w:before="0" w:beforeAutospacing="0" w:after="0" w:afterAutospacing="0" w:line="600" w:lineRule="exact"/>
        <w:ind w:firstLineChars="200" w:firstLine="640"/>
        <w:rPr>
          <w:rFonts w:ascii="仿宋" w:eastAsia="仿宋" w:hAnsi="仿宋" w:cs="Calibri"/>
          <w:b w:val="0"/>
          <w:sz w:val="32"/>
          <w:szCs w:val="32"/>
        </w:rPr>
      </w:pPr>
      <w:r>
        <w:rPr>
          <w:rFonts w:ascii="仿宋" w:eastAsia="仿宋" w:hAnsi="仿宋" w:cs="Calibri" w:hint="eastAsia"/>
          <w:b w:val="0"/>
          <w:sz w:val="32"/>
          <w:szCs w:val="32"/>
        </w:rPr>
        <w:t>15.两耳听力均低于2米。</w:t>
      </w:r>
    </w:p>
    <w:p w:rsidR="00695DB6" w:rsidRDefault="00695DB6">
      <w:pPr>
        <w:pStyle w:val="1"/>
        <w:spacing w:before="0" w:beforeAutospacing="0" w:after="0" w:afterAutospacing="0" w:line="600" w:lineRule="exact"/>
        <w:ind w:firstLineChars="200" w:firstLine="640"/>
        <w:rPr>
          <w:rFonts w:ascii="仿宋" w:eastAsia="仿宋" w:hAnsi="仿宋" w:cs="Calibri"/>
          <w:b w:val="0"/>
          <w:sz w:val="32"/>
          <w:szCs w:val="32"/>
        </w:rPr>
      </w:pPr>
      <w:r>
        <w:rPr>
          <w:rFonts w:ascii="仿宋" w:eastAsia="仿宋" w:hAnsi="仿宋" w:cs="Calibri" w:hint="eastAsia"/>
          <w:b w:val="0"/>
          <w:sz w:val="32"/>
          <w:szCs w:val="32"/>
        </w:rPr>
        <w:t>16.两上肢或两下肢不能运用;两下肢不等长超过5厘米;脊柱侧弯超过4厘米,肌力二级以下;显著胸廓畸形。</w:t>
      </w:r>
    </w:p>
    <w:p w:rsidR="00695DB6" w:rsidRDefault="00695DB6">
      <w:pPr>
        <w:pStyle w:val="1"/>
        <w:spacing w:before="0" w:beforeAutospacing="0" w:after="0" w:afterAutospacing="0" w:line="600" w:lineRule="exact"/>
        <w:ind w:firstLineChars="200" w:firstLine="640"/>
        <w:rPr>
          <w:rFonts w:ascii="仿宋" w:eastAsia="仿宋" w:hAnsi="仿宋" w:cs="Calibri"/>
          <w:b w:val="0"/>
          <w:sz w:val="32"/>
          <w:szCs w:val="32"/>
        </w:rPr>
      </w:pPr>
      <w:r>
        <w:rPr>
          <w:rFonts w:ascii="仿宋" w:eastAsia="仿宋" w:hAnsi="仿宋" w:cs="Calibri" w:hint="eastAsia"/>
          <w:b w:val="0"/>
          <w:sz w:val="32"/>
          <w:szCs w:val="32"/>
        </w:rPr>
        <w:t>17.严重的口吃、口腔有生理缺陷及耳、鼻、</w:t>
      </w:r>
      <w:proofErr w:type="gramStart"/>
      <w:r>
        <w:rPr>
          <w:rFonts w:ascii="仿宋" w:eastAsia="仿宋" w:hAnsi="仿宋" w:cs="Calibri" w:hint="eastAsia"/>
          <w:b w:val="0"/>
          <w:sz w:val="32"/>
          <w:szCs w:val="32"/>
        </w:rPr>
        <w:t>喉疾病</w:t>
      </w:r>
      <w:proofErr w:type="gramEnd"/>
      <w:r>
        <w:rPr>
          <w:rFonts w:ascii="仿宋" w:eastAsia="仿宋" w:hAnsi="仿宋" w:cs="Calibri" w:hint="eastAsia"/>
          <w:b w:val="0"/>
          <w:sz w:val="32"/>
          <w:szCs w:val="32"/>
        </w:rPr>
        <w:t>之一</w:t>
      </w:r>
      <w:proofErr w:type="gramStart"/>
      <w:r>
        <w:rPr>
          <w:rFonts w:ascii="仿宋" w:eastAsia="仿宋" w:hAnsi="仿宋" w:cs="Calibri" w:hint="eastAsia"/>
          <w:b w:val="0"/>
          <w:sz w:val="32"/>
          <w:szCs w:val="32"/>
        </w:rPr>
        <w:t>防碍</w:t>
      </w:r>
      <w:proofErr w:type="gramEnd"/>
      <w:r>
        <w:rPr>
          <w:rFonts w:ascii="仿宋" w:eastAsia="仿宋" w:hAnsi="仿宋" w:cs="Calibri" w:hint="eastAsia"/>
          <w:b w:val="0"/>
          <w:sz w:val="32"/>
          <w:szCs w:val="32"/>
        </w:rPr>
        <w:t>教学工作者。</w:t>
      </w:r>
    </w:p>
    <w:p w:rsidR="00695DB6" w:rsidRDefault="00695DB6">
      <w:pPr>
        <w:pStyle w:val="1"/>
        <w:spacing w:before="0" w:beforeAutospacing="0" w:after="0" w:afterAutospacing="0" w:line="600" w:lineRule="exact"/>
        <w:ind w:firstLineChars="200" w:firstLine="640"/>
        <w:rPr>
          <w:rFonts w:ascii="仿宋" w:eastAsia="仿宋" w:hAnsi="仿宋" w:cs="Calibri"/>
          <w:b w:val="0"/>
          <w:sz w:val="32"/>
          <w:szCs w:val="32"/>
        </w:rPr>
      </w:pPr>
      <w:r>
        <w:rPr>
          <w:rFonts w:ascii="仿宋" w:eastAsia="仿宋" w:hAnsi="仿宋" w:cs="Calibri" w:hint="eastAsia"/>
          <w:b w:val="0"/>
          <w:sz w:val="32"/>
          <w:szCs w:val="32"/>
        </w:rPr>
        <w:t>18.面部有较大面积疤、麻、血管瘤或白癜风、黑色素痣等。</w:t>
      </w:r>
    </w:p>
    <w:p w:rsidR="00695DB6" w:rsidRDefault="00695DB6">
      <w:pPr>
        <w:widowControl/>
        <w:spacing w:line="600" w:lineRule="exact"/>
        <w:ind w:firstLineChars="200" w:firstLine="640"/>
        <w:jc w:val="left"/>
        <w:rPr>
          <w:rFonts w:ascii="仿宋" w:eastAsia="仿宋" w:hAnsi="仿宋" w:cs="宋体"/>
          <w:kern w:val="0"/>
          <w:sz w:val="32"/>
          <w:szCs w:val="32"/>
          <w:lang w:bidi="ar"/>
        </w:rPr>
      </w:pPr>
      <w:r>
        <w:rPr>
          <w:rFonts w:ascii="仿宋" w:eastAsia="仿宋" w:hAnsi="仿宋" w:cs="宋体"/>
          <w:kern w:val="0"/>
          <w:sz w:val="32"/>
          <w:szCs w:val="32"/>
          <w:lang w:bidi="ar"/>
        </w:rPr>
        <w:t>19.除以上各项外,其它影响教学工作的疾病。</w:t>
      </w:r>
      <w:r>
        <w:rPr>
          <w:rFonts w:ascii="仿宋" w:eastAsia="仿宋" w:hAnsi="仿宋" w:cs="宋体"/>
          <w:kern w:val="0"/>
          <w:sz w:val="32"/>
          <w:szCs w:val="32"/>
          <w:lang w:bidi="ar"/>
        </w:rPr>
        <w:br/>
        <w:t>四、体检机构:由各级教师资格管理机构指定的医院负责体检。</w:t>
      </w:r>
      <w:r>
        <w:rPr>
          <w:rFonts w:ascii="仿宋" w:eastAsia="仿宋" w:hAnsi="仿宋" w:cs="宋体"/>
          <w:kern w:val="0"/>
          <w:sz w:val="32"/>
          <w:szCs w:val="32"/>
          <w:lang w:bidi="ar"/>
        </w:rPr>
        <w:br/>
        <w:t>五、体检要求</w:t>
      </w:r>
      <w:r>
        <w:rPr>
          <w:rFonts w:ascii="仿宋" w:eastAsia="仿宋" w:hAnsi="仿宋" w:cs="宋体"/>
          <w:kern w:val="0"/>
          <w:sz w:val="32"/>
          <w:szCs w:val="32"/>
          <w:lang w:bidi="ar"/>
        </w:rPr>
        <w:br/>
      </w:r>
      <w:r>
        <w:rPr>
          <w:rFonts w:ascii="仿宋" w:eastAsia="仿宋" w:hAnsi="仿宋" w:cs="宋体" w:hint="eastAsia"/>
          <w:kern w:val="0"/>
          <w:sz w:val="32"/>
          <w:szCs w:val="32"/>
          <w:lang w:bidi="ar"/>
        </w:rPr>
        <w:t xml:space="preserve">    </w:t>
      </w:r>
      <w:r>
        <w:rPr>
          <w:rFonts w:ascii="仿宋" w:eastAsia="仿宋" w:hAnsi="仿宋" w:cs="宋体"/>
          <w:kern w:val="0"/>
          <w:sz w:val="32"/>
          <w:szCs w:val="32"/>
          <w:lang w:bidi="ar"/>
        </w:rPr>
        <w:t>1.教师资格申请人员体检工作是一项很重要和复杂的工作,</w:t>
      </w:r>
      <w:r>
        <w:rPr>
          <w:rFonts w:ascii="仿宋" w:eastAsia="仿宋" w:hAnsi="仿宋" w:cs="宋体"/>
          <w:kern w:val="0"/>
          <w:sz w:val="32"/>
          <w:szCs w:val="32"/>
          <w:lang w:bidi="ar"/>
        </w:rPr>
        <w:lastRenderedPageBreak/>
        <w:t>各级有关部门要备好宣传教育和组织工作。在体检时,要做好协调、指导、督促检查工作,并负责解决体检中的疑难问题。</w:t>
      </w:r>
    </w:p>
    <w:p w:rsidR="00695DB6" w:rsidRDefault="00695DB6">
      <w:pPr>
        <w:widowControl/>
        <w:spacing w:line="600" w:lineRule="exact"/>
        <w:ind w:firstLineChars="200" w:firstLine="640"/>
        <w:jc w:val="left"/>
        <w:rPr>
          <w:rFonts w:ascii="仿宋" w:eastAsia="仿宋" w:hAnsi="仿宋" w:cs="宋体"/>
          <w:kern w:val="0"/>
          <w:sz w:val="32"/>
          <w:szCs w:val="32"/>
          <w:lang w:bidi="ar"/>
        </w:rPr>
      </w:pPr>
      <w:r>
        <w:rPr>
          <w:rFonts w:ascii="仿宋" w:eastAsia="仿宋" w:hAnsi="仿宋" w:cs="宋体"/>
          <w:kern w:val="0"/>
          <w:sz w:val="32"/>
          <w:szCs w:val="32"/>
          <w:lang w:bidi="ar"/>
        </w:rPr>
        <w:t>2.承担体检任务的医院要安排好一名业务副院长负责,并选调政治思想好、工作责任心强、作风正派、业务水平高的各科医师、护士和工作人员组成。人员安排要注意新老搭配,检查队伍要相对稳定,便于体检工作的顺利进行。</w:t>
      </w:r>
      <w:r>
        <w:rPr>
          <w:rFonts w:ascii="仿宋" w:eastAsia="仿宋" w:hAnsi="仿宋" w:cs="宋体"/>
          <w:kern w:val="0"/>
          <w:sz w:val="32"/>
          <w:szCs w:val="32"/>
          <w:lang w:bidi="ar"/>
        </w:rPr>
        <w:br/>
      </w:r>
      <w:r>
        <w:rPr>
          <w:rFonts w:ascii="仿宋" w:eastAsia="仿宋" w:hAnsi="仿宋" w:cs="宋体" w:hint="eastAsia"/>
          <w:kern w:val="0"/>
          <w:sz w:val="32"/>
          <w:szCs w:val="32"/>
          <w:lang w:bidi="ar"/>
        </w:rPr>
        <w:t xml:space="preserve">    </w:t>
      </w:r>
      <w:r>
        <w:rPr>
          <w:rFonts w:ascii="仿宋" w:eastAsia="仿宋" w:hAnsi="仿宋" w:cs="宋体"/>
          <w:kern w:val="0"/>
          <w:sz w:val="32"/>
          <w:szCs w:val="32"/>
          <w:lang w:bidi="ar"/>
        </w:rPr>
        <w:t>3.体检前应组织全体检查人员认真学习国家的有关规定和“体检标准及办法”等,对负责体检的人员进行必要的培训,制定相应的措施和奖惩制度</w:t>
      </w:r>
      <w:r>
        <w:rPr>
          <w:rFonts w:ascii="仿宋" w:eastAsia="仿宋" w:hAnsi="仿宋" w:cs="宋体" w:hint="eastAsia"/>
          <w:kern w:val="0"/>
          <w:sz w:val="32"/>
          <w:szCs w:val="32"/>
          <w:lang w:bidi="ar"/>
        </w:rPr>
        <w:t>。</w:t>
      </w:r>
      <w:r>
        <w:rPr>
          <w:rFonts w:ascii="仿宋" w:eastAsia="仿宋" w:hAnsi="仿宋" w:cs="宋体"/>
          <w:kern w:val="0"/>
          <w:sz w:val="32"/>
          <w:szCs w:val="32"/>
          <w:lang w:bidi="ar"/>
        </w:rPr>
        <w:br/>
      </w:r>
      <w:r>
        <w:rPr>
          <w:rFonts w:ascii="仿宋" w:eastAsia="仿宋" w:hAnsi="仿宋" w:cs="宋体" w:hint="eastAsia"/>
          <w:kern w:val="0"/>
          <w:sz w:val="32"/>
          <w:szCs w:val="32"/>
          <w:lang w:bidi="ar"/>
        </w:rPr>
        <w:t xml:space="preserve">    </w:t>
      </w:r>
      <w:r>
        <w:rPr>
          <w:rFonts w:ascii="仿宋" w:eastAsia="仿宋" w:hAnsi="仿宋" w:cs="宋体"/>
          <w:kern w:val="0"/>
          <w:sz w:val="32"/>
          <w:szCs w:val="32"/>
          <w:lang w:bidi="ar"/>
        </w:rPr>
        <w:t>4</w:t>
      </w:r>
      <w:r>
        <w:rPr>
          <w:rFonts w:ascii="仿宋" w:eastAsia="仿宋" w:hAnsi="仿宋" w:cs="宋体" w:hint="eastAsia"/>
          <w:kern w:val="0"/>
          <w:sz w:val="32"/>
          <w:szCs w:val="32"/>
          <w:lang w:bidi="ar"/>
        </w:rPr>
        <w:t>.</w:t>
      </w:r>
      <w:r>
        <w:rPr>
          <w:rFonts w:ascii="仿宋" w:eastAsia="仿宋" w:hAnsi="仿宋" w:cs="宋体"/>
          <w:kern w:val="0"/>
          <w:sz w:val="32"/>
          <w:szCs w:val="32"/>
          <w:lang w:bidi="ar"/>
        </w:rPr>
        <w:t>体检过程中,体检表、检验单应指定专人传递和集中保管,不准让申请人员自带。进行X光胸透时,要指定专人组织,排好顺序逐个对照检查,以防漏检或作弊。</w:t>
      </w:r>
      <w:r>
        <w:rPr>
          <w:rFonts w:ascii="仿宋" w:eastAsia="仿宋" w:hAnsi="仿宋" w:cs="宋体"/>
          <w:kern w:val="0"/>
          <w:sz w:val="32"/>
          <w:szCs w:val="32"/>
          <w:lang w:bidi="ar"/>
        </w:rPr>
        <w:br/>
      </w:r>
      <w:r>
        <w:rPr>
          <w:rFonts w:ascii="仿宋" w:eastAsia="仿宋" w:hAnsi="仿宋" w:cs="宋体" w:hint="eastAsia"/>
          <w:kern w:val="0"/>
          <w:sz w:val="32"/>
          <w:szCs w:val="32"/>
          <w:lang w:bidi="ar"/>
        </w:rPr>
        <w:t xml:space="preserve">    </w:t>
      </w:r>
      <w:r>
        <w:rPr>
          <w:rFonts w:ascii="仿宋" w:eastAsia="仿宋" w:hAnsi="仿宋" w:cs="宋体"/>
          <w:kern w:val="0"/>
          <w:sz w:val="32"/>
          <w:szCs w:val="32"/>
          <w:lang w:bidi="ar"/>
        </w:rPr>
        <w:t>5.参加体检的各科医生对本科所检的项目负责。不要漏填或错填。发现阳性体征,一律如实记入体检表内,不得随意涂改。如确需更正的,应在更改的结果上面横腰划一条横杆,使原来更改的字迹能清晰可见,然后在右边写上更改后论断或数据,主检医生在更改后要签名,并加盖体检医院公章,以示负责。疾病名称、化验结果及体检结论,</w:t>
      </w:r>
      <w:proofErr w:type="gramStart"/>
      <w:r>
        <w:rPr>
          <w:rFonts w:ascii="仿宋" w:eastAsia="仿宋" w:hAnsi="仿宋" w:cs="宋体"/>
          <w:kern w:val="0"/>
          <w:sz w:val="32"/>
          <w:szCs w:val="32"/>
          <w:lang w:bidi="ar"/>
        </w:rPr>
        <w:t>均应用</w:t>
      </w:r>
      <w:proofErr w:type="gramEnd"/>
      <w:r>
        <w:rPr>
          <w:rFonts w:ascii="仿宋" w:eastAsia="仿宋" w:hAnsi="仿宋" w:cs="宋体"/>
          <w:kern w:val="0"/>
          <w:sz w:val="32"/>
          <w:szCs w:val="32"/>
          <w:lang w:bidi="ar"/>
        </w:rPr>
        <w:t>中文填写。</w:t>
      </w:r>
    </w:p>
    <w:p w:rsidR="00695DB6" w:rsidRDefault="00695DB6">
      <w:pPr>
        <w:widowControl/>
        <w:spacing w:line="600" w:lineRule="exact"/>
        <w:ind w:firstLineChars="200" w:firstLine="640"/>
        <w:jc w:val="left"/>
        <w:rPr>
          <w:rFonts w:ascii="仿宋" w:eastAsia="仿宋" w:hAnsi="仿宋" w:cs="宋体"/>
          <w:kern w:val="0"/>
          <w:sz w:val="32"/>
          <w:szCs w:val="32"/>
          <w:lang w:bidi="ar"/>
        </w:rPr>
      </w:pPr>
      <w:r>
        <w:rPr>
          <w:rFonts w:ascii="仿宋" w:eastAsia="仿宋" w:hAnsi="仿宋" w:cs="宋体"/>
          <w:kern w:val="0"/>
          <w:sz w:val="32"/>
          <w:szCs w:val="32"/>
          <w:lang w:bidi="ar"/>
        </w:rPr>
        <w:t>6.体检中若发现有疑难问题,应采取集体会诊或进一步检查后再下结论。若因设备条件限制或会诊仍难判断者,到教师资格管理机构指定的上级医院复查。复查时,只限单科复查,并用原体检表。复查时要指派专人陪同,上级医院对体检站的诊断结论否定时,</w:t>
      </w:r>
      <w:r>
        <w:rPr>
          <w:rFonts w:ascii="仿宋" w:eastAsia="仿宋" w:hAnsi="仿宋" w:cs="宋体"/>
          <w:kern w:val="0"/>
          <w:sz w:val="32"/>
          <w:szCs w:val="32"/>
          <w:lang w:bidi="ar"/>
        </w:rPr>
        <w:lastRenderedPageBreak/>
        <w:t>要在诊断证明书上详注复查结果。资格认定申请人员自行取得的任何检查材料,均不得作为资格认定健康状况的依据,拒绝接受</w:t>
      </w:r>
      <w:r>
        <w:rPr>
          <w:rFonts w:ascii="仿宋" w:eastAsia="仿宋" w:hAnsi="仿宋" w:cs="宋体" w:hint="eastAsia"/>
          <w:kern w:val="0"/>
          <w:sz w:val="32"/>
          <w:szCs w:val="32"/>
          <w:lang w:bidi="ar"/>
        </w:rPr>
        <w:t>。</w:t>
      </w:r>
    </w:p>
    <w:p w:rsidR="00695DB6" w:rsidRDefault="00695DB6">
      <w:pPr>
        <w:widowControl/>
        <w:spacing w:line="600" w:lineRule="exact"/>
        <w:ind w:firstLineChars="200" w:firstLine="640"/>
        <w:jc w:val="left"/>
        <w:rPr>
          <w:rFonts w:ascii="仿宋" w:eastAsia="仿宋" w:hAnsi="仿宋" w:cs="宋体"/>
          <w:kern w:val="0"/>
          <w:sz w:val="32"/>
          <w:szCs w:val="32"/>
          <w:lang w:bidi="ar"/>
        </w:rPr>
      </w:pPr>
      <w:r>
        <w:rPr>
          <w:rFonts w:ascii="仿宋" w:eastAsia="仿宋" w:hAnsi="仿宋" w:cs="宋体"/>
          <w:kern w:val="0"/>
          <w:sz w:val="32"/>
          <w:szCs w:val="32"/>
          <w:lang w:bidi="ar"/>
        </w:rPr>
        <w:t>7.体检工作人员要做好当日检查所需器材、药液和试剂。器械应及时消毒,仪表要每日校正,试剂要保证其浓度,确保检查结果的准确。</w:t>
      </w:r>
    </w:p>
    <w:p w:rsidR="00695DB6" w:rsidRDefault="00695DB6">
      <w:pPr>
        <w:widowControl/>
        <w:spacing w:line="600" w:lineRule="exact"/>
        <w:ind w:firstLineChars="200" w:firstLine="640"/>
        <w:jc w:val="left"/>
        <w:rPr>
          <w:rFonts w:ascii="仿宋" w:eastAsia="仿宋" w:hAnsi="仿宋" w:cs="宋体"/>
          <w:kern w:val="0"/>
          <w:sz w:val="32"/>
          <w:szCs w:val="32"/>
          <w:lang w:bidi="ar"/>
        </w:rPr>
      </w:pPr>
      <w:r>
        <w:rPr>
          <w:rFonts w:ascii="仿宋" w:eastAsia="仿宋" w:hAnsi="仿宋" w:cs="宋体"/>
          <w:kern w:val="0"/>
          <w:sz w:val="32"/>
          <w:szCs w:val="32"/>
          <w:lang w:bidi="ar"/>
        </w:rPr>
        <w:t>8.主检医师及时综合各科检查结果,全面检查无误后认真</w:t>
      </w:r>
      <w:proofErr w:type="gramStart"/>
      <w:r>
        <w:rPr>
          <w:rFonts w:ascii="仿宋" w:eastAsia="仿宋" w:hAnsi="仿宋" w:cs="宋体"/>
          <w:kern w:val="0"/>
          <w:sz w:val="32"/>
          <w:szCs w:val="32"/>
          <w:lang w:bidi="ar"/>
        </w:rPr>
        <w:t>作出</w:t>
      </w:r>
      <w:proofErr w:type="gramEnd"/>
      <w:r>
        <w:rPr>
          <w:rFonts w:ascii="仿宋" w:eastAsia="仿宋" w:hAnsi="仿宋" w:cs="宋体"/>
          <w:kern w:val="0"/>
          <w:sz w:val="32"/>
          <w:szCs w:val="32"/>
          <w:lang w:bidi="ar"/>
        </w:rPr>
        <w:t>“合格”或“不合格”的结论,填写在结论栏内。医院根据体检综合情况,对资格认定健康状况下</w:t>
      </w:r>
      <w:proofErr w:type="gramStart"/>
      <w:r>
        <w:rPr>
          <w:rFonts w:ascii="仿宋" w:eastAsia="仿宋" w:hAnsi="仿宋" w:cs="宋体"/>
          <w:kern w:val="0"/>
          <w:sz w:val="32"/>
          <w:szCs w:val="32"/>
          <w:lang w:bidi="ar"/>
        </w:rPr>
        <w:t>作出</w:t>
      </w:r>
      <w:proofErr w:type="gramEnd"/>
      <w:r>
        <w:rPr>
          <w:rFonts w:ascii="仿宋" w:eastAsia="仿宋" w:hAnsi="仿宋" w:cs="宋体"/>
          <w:kern w:val="0"/>
          <w:sz w:val="32"/>
          <w:szCs w:val="32"/>
          <w:lang w:bidi="ar"/>
        </w:rPr>
        <w:t>“合格”或“不合格”的结论,加盖公章,并通知申请人员取体检表。</w:t>
      </w:r>
    </w:p>
    <w:p w:rsidR="00695DB6" w:rsidRDefault="00695DB6">
      <w:pPr>
        <w:widowControl/>
        <w:spacing w:line="600" w:lineRule="exact"/>
        <w:ind w:firstLineChars="200" w:firstLine="640"/>
        <w:jc w:val="left"/>
        <w:rPr>
          <w:rFonts w:ascii="仿宋" w:eastAsia="仿宋" w:hAnsi="仿宋" w:cs="宋体"/>
          <w:kern w:val="0"/>
          <w:sz w:val="32"/>
          <w:szCs w:val="32"/>
          <w:lang w:bidi="ar"/>
        </w:rPr>
      </w:pPr>
      <w:r>
        <w:rPr>
          <w:rFonts w:ascii="仿宋" w:eastAsia="仿宋" w:hAnsi="仿宋" w:cs="宋体"/>
          <w:kern w:val="0"/>
          <w:sz w:val="32"/>
          <w:szCs w:val="32"/>
          <w:lang w:bidi="ar"/>
        </w:rPr>
        <w:t>9</w:t>
      </w:r>
      <w:r>
        <w:rPr>
          <w:rFonts w:ascii="仿宋" w:eastAsia="仿宋" w:hAnsi="仿宋" w:cs="宋体" w:hint="eastAsia"/>
          <w:kern w:val="0"/>
          <w:sz w:val="32"/>
          <w:szCs w:val="32"/>
          <w:lang w:bidi="ar"/>
        </w:rPr>
        <w:t>.</w:t>
      </w:r>
      <w:r>
        <w:rPr>
          <w:rFonts w:ascii="仿宋" w:eastAsia="仿宋" w:hAnsi="仿宋" w:cs="宋体"/>
          <w:kern w:val="0"/>
          <w:sz w:val="32"/>
          <w:szCs w:val="32"/>
          <w:lang w:bidi="ar"/>
        </w:rPr>
        <w:t>对申请人员进行健康检查是一项严肃的工作,体检时各个环节都要把好关,要实事求是,不得弄虚作假,如发现弄虚作假者,除取消本人认定资格外,对责任人要严肃处理。体检医院出现严重问题者,教师资格管理机构要及时取消其体检资格。</w:t>
      </w:r>
    </w:p>
    <w:p w:rsidR="00695DB6" w:rsidRDefault="00695DB6">
      <w:pPr>
        <w:widowControl/>
        <w:spacing w:line="600" w:lineRule="exact"/>
        <w:ind w:firstLineChars="200" w:firstLine="640"/>
        <w:jc w:val="left"/>
        <w:rPr>
          <w:rFonts w:ascii="仿宋" w:eastAsia="仿宋" w:hAnsi="仿宋" w:cs="宋体"/>
          <w:kern w:val="0"/>
          <w:sz w:val="32"/>
          <w:szCs w:val="32"/>
          <w:lang w:bidi="ar"/>
        </w:rPr>
      </w:pPr>
      <w:r>
        <w:rPr>
          <w:rFonts w:ascii="仿宋" w:eastAsia="仿宋" w:hAnsi="仿宋" w:cs="宋体"/>
          <w:kern w:val="0"/>
          <w:sz w:val="32"/>
          <w:szCs w:val="32"/>
          <w:lang w:bidi="ar"/>
        </w:rPr>
        <w:t>10.负责体检的医院要紧密配合,提高效率,体检时间一般不超过七个工作日,情况特殊者要及时告知申请人员。</w:t>
      </w:r>
    </w:p>
    <w:p w:rsidR="00695DB6" w:rsidRDefault="00695DB6">
      <w:pPr>
        <w:widowControl/>
        <w:spacing w:line="600" w:lineRule="exact"/>
        <w:ind w:firstLineChars="200" w:firstLine="640"/>
        <w:jc w:val="left"/>
        <w:rPr>
          <w:rFonts w:ascii="仿宋" w:eastAsia="仿宋" w:hAnsi="仿宋" w:cs="宋体"/>
          <w:kern w:val="0"/>
          <w:sz w:val="32"/>
          <w:szCs w:val="32"/>
          <w:lang w:bidi="ar"/>
        </w:rPr>
      </w:pPr>
      <w:r>
        <w:rPr>
          <w:rFonts w:ascii="仿宋" w:eastAsia="仿宋" w:hAnsi="仿宋" w:cs="宋体"/>
          <w:kern w:val="0"/>
          <w:sz w:val="32"/>
          <w:szCs w:val="32"/>
          <w:lang w:bidi="ar"/>
        </w:rPr>
        <w:t>六、本办法自发文之日起执行,由云南省教师资格认定机构负责解释。</w:t>
      </w:r>
    </w:p>
    <w:p w:rsidR="00695DB6" w:rsidRDefault="00695DB6">
      <w:pPr>
        <w:pStyle w:val="1"/>
        <w:spacing w:line="600" w:lineRule="exact"/>
        <w:rPr>
          <w:rFonts w:ascii="仿宋" w:eastAsia="仿宋" w:hAnsi="仿宋" w:cs="Calibri"/>
          <w:b w:val="0"/>
          <w:sz w:val="32"/>
          <w:szCs w:val="32"/>
        </w:rPr>
      </w:pPr>
    </w:p>
    <w:p w:rsidR="00695DB6" w:rsidRDefault="00695DB6">
      <w:pPr>
        <w:pStyle w:val="1"/>
        <w:spacing w:line="600" w:lineRule="exact"/>
        <w:rPr>
          <w:rFonts w:ascii="仿宋" w:eastAsia="仿宋" w:hAnsi="仿宋" w:cs="Calibri"/>
          <w:sz w:val="32"/>
          <w:szCs w:val="32"/>
        </w:rPr>
      </w:pPr>
      <w:r>
        <w:rPr>
          <w:rFonts w:ascii="仿宋" w:eastAsia="仿宋" w:hAnsi="仿宋" w:cs="Calibri"/>
          <w:b w:val="0"/>
          <w:sz w:val="32"/>
          <w:szCs w:val="32"/>
        </w:rPr>
        <w:br w:type="page"/>
      </w:r>
      <w:r>
        <w:rPr>
          <w:rFonts w:ascii="仿宋" w:eastAsia="仿宋" w:hAnsi="仿宋" w:cs="Calibri" w:hint="eastAsia"/>
          <w:sz w:val="32"/>
          <w:szCs w:val="32"/>
        </w:rPr>
        <w:lastRenderedPageBreak/>
        <w:t>附件</w:t>
      </w:r>
      <w:r>
        <w:rPr>
          <w:rFonts w:ascii="仿宋" w:eastAsia="仿宋" w:hAnsi="仿宋" w:cs="Calibri" w:hint="eastAsia"/>
          <w:color w:val="000000"/>
          <w:sz w:val="32"/>
          <w:szCs w:val="32"/>
        </w:rPr>
        <w:t>四</w:t>
      </w:r>
      <w:r>
        <w:rPr>
          <w:rFonts w:ascii="仿宋" w:eastAsia="仿宋" w:hAnsi="仿宋" w:cs="Calibri" w:hint="eastAsia"/>
          <w:sz w:val="32"/>
          <w:szCs w:val="32"/>
        </w:rPr>
        <w:t>：师范教育类专业师范生证明</w:t>
      </w:r>
    </w:p>
    <w:p w:rsidR="00695DB6" w:rsidRDefault="00695DB6">
      <w:pPr>
        <w:pStyle w:val="1"/>
        <w:spacing w:line="600" w:lineRule="exact"/>
        <w:ind w:firstLineChars="850" w:firstLine="2731"/>
        <w:rPr>
          <w:rStyle w:val="a5"/>
          <w:rFonts w:ascii="仿宋" w:eastAsia="仿宋" w:hAnsi="仿宋" w:cs="Calibri"/>
          <w:b/>
          <w:bCs/>
          <w:sz w:val="32"/>
          <w:szCs w:val="32"/>
        </w:rPr>
      </w:pPr>
      <w:r>
        <w:rPr>
          <w:rFonts w:ascii="仿宋" w:eastAsia="仿宋" w:hAnsi="仿宋" w:cs="Calibri" w:hint="eastAsia"/>
          <w:sz w:val="32"/>
          <w:szCs w:val="32"/>
        </w:rPr>
        <w:t>师范教育类专业师范生证明</w:t>
      </w:r>
    </w:p>
    <w:p w:rsidR="00695DB6" w:rsidRDefault="00695DB6">
      <w:pPr>
        <w:spacing w:line="600" w:lineRule="exact"/>
        <w:ind w:firstLineChars="200" w:firstLine="640"/>
        <w:rPr>
          <w:rStyle w:val="a5"/>
          <w:rFonts w:ascii="仿宋" w:eastAsia="仿宋" w:hAnsi="仿宋"/>
          <w:b w:val="0"/>
          <w:color w:val="000000"/>
          <w:sz w:val="32"/>
          <w:szCs w:val="32"/>
        </w:rPr>
      </w:pPr>
      <w:r>
        <w:rPr>
          <w:rStyle w:val="a5"/>
          <w:rFonts w:ascii="仿宋" w:eastAsia="仿宋" w:hAnsi="仿宋" w:hint="eastAsia"/>
          <w:b w:val="0"/>
          <w:color w:val="000000"/>
          <w:sz w:val="32"/>
          <w:szCs w:val="32"/>
        </w:rPr>
        <w:t>毕业生</w:t>
      </w:r>
      <w:r>
        <w:rPr>
          <w:rFonts w:ascii="仿宋" w:eastAsia="仿宋" w:hAnsi="仿宋" w:hint="eastAsia"/>
          <w:b/>
          <w:sz w:val="32"/>
          <w:szCs w:val="32"/>
        </w:rPr>
        <w:t>：</w:t>
      </w:r>
      <w:r>
        <w:rPr>
          <w:rStyle w:val="a5"/>
          <w:rFonts w:ascii="仿宋" w:eastAsia="仿宋" w:hAnsi="仿宋" w:hint="eastAsia"/>
          <w:b w:val="0"/>
          <w:color w:val="000000"/>
          <w:sz w:val="32"/>
          <w:szCs w:val="32"/>
        </w:rPr>
        <w:t>＿＿＿ ＿＿＿ 原系 ＿＿＿ ＿＿＿师范类院校国家计划统招生，＿＿＿年＿＿月入学，学号为＿＿＿ ＿＿＿，＿＿</w:t>
      </w:r>
      <w:proofErr w:type="gramStart"/>
      <w:r>
        <w:rPr>
          <w:rStyle w:val="a5"/>
          <w:rFonts w:ascii="仿宋" w:eastAsia="仿宋" w:hAnsi="仿宋" w:hint="eastAsia"/>
          <w:b w:val="0"/>
          <w:color w:val="000000"/>
          <w:sz w:val="32"/>
          <w:szCs w:val="32"/>
        </w:rPr>
        <w:t>年此校</w:t>
      </w:r>
      <w:proofErr w:type="gramEnd"/>
      <w:r>
        <w:rPr>
          <w:rStyle w:val="a5"/>
          <w:rFonts w:ascii="仿宋" w:eastAsia="仿宋" w:hAnsi="仿宋" w:hint="eastAsia"/>
          <w:b w:val="0"/>
          <w:color w:val="000000"/>
          <w:sz w:val="32"/>
          <w:szCs w:val="32"/>
        </w:rPr>
        <w:t>合并入 ＿＿＿＿＿＿＿＿ 大学，该生确属国家计划统招师范教育类专业师范毕业生，特此证明。</w:t>
      </w:r>
    </w:p>
    <w:p w:rsidR="00695DB6" w:rsidRDefault="00695DB6">
      <w:pPr>
        <w:spacing w:line="600" w:lineRule="exact"/>
        <w:rPr>
          <w:rStyle w:val="a5"/>
          <w:rFonts w:ascii="仿宋" w:eastAsia="仿宋" w:hAnsi="仿宋"/>
          <w:b w:val="0"/>
          <w:color w:val="000000"/>
          <w:sz w:val="32"/>
          <w:szCs w:val="32"/>
        </w:rPr>
      </w:pPr>
    </w:p>
    <w:p w:rsidR="00695DB6" w:rsidRDefault="00695DB6">
      <w:pPr>
        <w:spacing w:line="600" w:lineRule="exact"/>
        <w:rPr>
          <w:rFonts w:ascii="仿宋" w:eastAsia="仿宋" w:hAnsi="仿宋"/>
          <w:b/>
          <w:sz w:val="32"/>
          <w:szCs w:val="32"/>
        </w:rPr>
      </w:pPr>
    </w:p>
    <w:p w:rsidR="00695DB6" w:rsidRDefault="00695DB6">
      <w:pPr>
        <w:spacing w:line="600" w:lineRule="exact"/>
        <w:rPr>
          <w:rFonts w:ascii="仿宋" w:eastAsia="仿宋" w:hAnsi="仿宋"/>
          <w:b/>
          <w:sz w:val="32"/>
          <w:szCs w:val="32"/>
        </w:rPr>
      </w:pPr>
      <w:r>
        <w:rPr>
          <w:rStyle w:val="a5"/>
          <w:rFonts w:ascii="仿宋" w:eastAsia="仿宋" w:hAnsi="仿宋" w:hint="eastAsia"/>
          <w:b w:val="0"/>
          <w:color w:val="000000"/>
          <w:sz w:val="32"/>
          <w:szCs w:val="32"/>
        </w:rPr>
        <w:t>联系人：</w:t>
      </w:r>
    </w:p>
    <w:p w:rsidR="00695DB6" w:rsidRDefault="00695DB6">
      <w:pPr>
        <w:spacing w:line="600" w:lineRule="exact"/>
        <w:rPr>
          <w:rFonts w:ascii="仿宋" w:eastAsia="仿宋" w:hAnsi="仿宋"/>
          <w:b/>
          <w:sz w:val="32"/>
          <w:szCs w:val="32"/>
        </w:rPr>
      </w:pPr>
      <w:r>
        <w:rPr>
          <w:rStyle w:val="a5"/>
          <w:rFonts w:ascii="仿宋" w:eastAsia="仿宋" w:hAnsi="仿宋" w:hint="eastAsia"/>
          <w:b w:val="0"/>
          <w:color w:val="000000"/>
          <w:sz w:val="32"/>
          <w:szCs w:val="32"/>
        </w:rPr>
        <w:t>联系电话：</w:t>
      </w:r>
    </w:p>
    <w:p w:rsidR="00695DB6" w:rsidRDefault="00695DB6">
      <w:pPr>
        <w:spacing w:line="600" w:lineRule="exact"/>
        <w:rPr>
          <w:rStyle w:val="a5"/>
          <w:rFonts w:ascii="仿宋" w:eastAsia="仿宋" w:hAnsi="仿宋"/>
          <w:b w:val="0"/>
          <w:color w:val="000000"/>
          <w:sz w:val="32"/>
          <w:szCs w:val="32"/>
        </w:rPr>
      </w:pPr>
    </w:p>
    <w:p w:rsidR="00695DB6" w:rsidRDefault="00695DB6">
      <w:pPr>
        <w:spacing w:line="600" w:lineRule="exact"/>
        <w:ind w:leftChars="1729" w:left="6870" w:hangingChars="850" w:hanging="2720"/>
        <w:rPr>
          <w:rFonts w:ascii="仿宋" w:eastAsia="仿宋" w:hAnsi="仿宋"/>
          <w:b/>
          <w:sz w:val="32"/>
          <w:szCs w:val="32"/>
        </w:rPr>
      </w:pPr>
      <w:r>
        <w:rPr>
          <w:rStyle w:val="a5"/>
          <w:rFonts w:ascii="仿宋" w:eastAsia="仿宋" w:hAnsi="仿宋" w:hint="eastAsia"/>
          <w:b w:val="0"/>
          <w:color w:val="000000"/>
          <w:sz w:val="32"/>
          <w:szCs w:val="32"/>
        </w:rPr>
        <w:t xml:space="preserve">          学生处或就业指导中心（公章）</w:t>
      </w:r>
    </w:p>
    <w:p w:rsidR="00695DB6" w:rsidRDefault="00695DB6">
      <w:pPr>
        <w:spacing w:line="600" w:lineRule="exact"/>
        <w:ind w:firstLineChars="1350" w:firstLine="4320"/>
        <w:rPr>
          <w:rFonts w:ascii="仿宋" w:eastAsia="仿宋" w:hAnsi="仿宋" w:cs="Calibri"/>
          <w:b/>
          <w:sz w:val="32"/>
          <w:szCs w:val="32"/>
        </w:rPr>
      </w:pPr>
      <w:r>
        <w:rPr>
          <w:rStyle w:val="a5"/>
          <w:rFonts w:ascii="仿宋" w:eastAsia="仿宋" w:hAnsi="仿宋" w:hint="eastAsia"/>
          <w:b w:val="0"/>
          <w:color w:val="000000"/>
          <w:sz w:val="32"/>
          <w:szCs w:val="32"/>
        </w:rPr>
        <w:t xml:space="preserve">             年    月    日</w:t>
      </w:r>
    </w:p>
    <w:p w:rsidR="00695DB6" w:rsidRDefault="00695DB6">
      <w:pPr>
        <w:pStyle w:val="1"/>
        <w:rPr>
          <w:rFonts w:ascii="Calibri" w:hAnsi="Calibri" w:cs="Calibri"/>
          <w:b w:val="0"/>
          <w:sz w:val="24"/>
          <w:szCs w:val="24"/>
        </w:rPr>
      </w:pPr>
    </w:p>
    <w:p w:rsidR="00695DB6" w:rsidRDefault="00695DB6">
      <w:pPr>
        <w:pStyle w:val="1"/>
        <w:rPr>
          <w:rFonts w:ascii="Calibri" w:hAnsi="Calibri" w:cs="Calibri"/>
          <w:b w:val="0"/>
          <w:sz w:val="24"/>
          <w:szCs w:val="24"/>
        </w:rPr>
      </w:pPr>
    </w:p>
    <w:p w:rsidR="00695DB6" w:rsidRDefault="00695DB6">
      <w:pPr>
        <w:jc w:val="left"/>
        <w:rPr>
          <w:rFonts w:cs="Calibri"/>
          <w:szCs w:val="24"/>
        </w:rPr>
      </w:pPr>
    </w:p>
    <w:p w:rsidR="00695DB6" w:rsidRDefault="00695DB6">
      <w:pPr>
        <w:widowControl/>
        <w:spacing w:line="440" w:lineRule="exact"/>
        <w:jc w:val="left"/>
        <w:rPr>
          <w:rFonts w:cs="Calibri"/>
          <w:color w:val="000000"/>
          <w:szCs w:val="24"/>
        </w:rPr>
      </w:pPr>
    </w:p>
    <w:sectPr w:rsidR="00695DB6">
      <w:headerReference w:type="default" r:id="rId37"/>
      <w:footerReference w:type="default" r:id="rId38"/>
      <w:pgSz w:w="11906" w:h="16838"/>
      <w:pgMar w:top="1797" w:right="1440" w:bottom="1797" w:left="1440" w:header="851"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69C7" w:rsidRDefault="003769C7">
      <w:r>
        <w:separator/>
      </w:r>
    </w:p>
  </w:endnote>
  <w:endnote w:type="continuationSeparator" w:id="0">
    <w:p w:rsidR="003769C7" w:rsidRDefault="00376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altName w:val="Arial Unicode MS"/>
    <w:charset w:val="86"/>
    <w:family w:val="auto"/>
    <w:pitch w:val="variable"/>
    <w:sig w:usb0="00000000"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decorative"/>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DB6" w:rsidRDefault="00695DB6">
    <w:pPr>
      <w:pStyle w:val="aa"/>
      <w:jc w:val="center"/>
    </w:pPr>
    <w:r>
      <w:fldChar w:fldCharType="begin"/>
    </w:r>
    <w:r>
      <w:instrText xml:space="preserve"> PAGE   \* MERGEFORMAT </w:instrText>
    </w:r>
    <w:r>
      <w:fldChar w:fldCharType="separate"/>
    </w:r>
    <w:r w:rsidR="00657D2C" w:rsidRPr="00657D2C">
      <w:rPr>
        <w:noProof/>
        <w:lang w:val="zh-CN"/>
      </w:rPr>
      <w:t>14</w:t>
    </w:r>
    <w:r>
      <w:fldChar w:fldCharType="end"/>
    </w:r>
  </w:p>
  <w:p w:rsidR="00695DB6" w:rsidRDefault="00695DB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69C7" w:rsidRDefault="003769C7">
      <w:r>
        <w:separator/>
      </w:r>
    </w:p>
  </w:footnote>
  <w:footnote w:type="continuationSeparator" w:id="0">
    <w:p w:rsidR="003769C7" w:rsidRDefault="003769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DB6" w:rsidRDefault="00695DB6">
    <w:pPr>
      <w:pStyle w:val="a9"/>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E54754"/>
    <w:multiLevelType w:val="singleLevel"/>
    <w:tmpl w:val="C4E54754"/>
    <w:lvl w:ilvl="0">
      <w:start w:val="1"/>
      <w:numFmt w:val="decimalEnclosedCircleChinese"/>
      <w:suff w:val="nothing"/>
      <w:lvlText w:val="%1　"/>
      <w:lvlJc w:val="left"/>
      <w:pPr>
        <w:ind w:left="0" w:firstLine="400"/>
      </w:pPr>
      <w:rPr>
        <w:rFonts w:hint="eastAsia"/>
      </w:rPr>
    </w:lvl>
  </w:abstractNum>
  <w:abstractNum w:abstractNumId="1">
    <w:nsid w:val="359F3B42"/>
    <w:multiLevelType w:val="singleLevel"/>
    <w:tmpl w:val="359F3B42"/>
    <w:lvl w:ilvl="0">
      <w:start w:val="1"/>
      <w:numFmt w:val="decimalEnclosedCircleChinese"/>
      <w:suff w:val="nothing"/>
      <w:lvlText w:val="%1　"/>
      <w:lvlJc w:val="left"/>
      <w:pPr>
        <w:ind w:left="0" w:firstLine="400"/>
      </w:pPr>
      <w:rPr>
        <w:rFonts w:hint="eastAsia"/>
        <w:color w:val="auto"/>
      </w:rPr>
    </w:lvl>
  </w:abstractNum>
  <w:abstractNum w:abstractNumId="2">
    <w:nsid w:val="696B6799"/>
    <w:multiLevelType w:val="singleLevel"/>
    <w:tmpl w:val="696B6799"/>
    <w:lvl w:ilvl="0">
      <w:start w:val="1"/>
      <w:numFmt w:val="decimalEnclosedCircleChinese"/>
      <w:suff w:val="nothing"/>
      <w:lvlText w:val="%1　"/>
      <w:lvlJc w:val="left"/>
      <w:pPr>
        <w:ind w:left="0" w:firstLine="40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20"/>
  <w:drawingGridVerticalSpacing w:val="163"/>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4CF"/>
    <w:rsid w:val="00002EC6"/>
    <w:rsid w:val="0001096A"/>
    <w:rsid w:val="0001169A"/>
    <w:rsid w:val="000131F9"/>
    <w:rsid w:val="00014A8A"/>
    <w:rsid w:val="00016A15"/>
    <w:rsid w:val="00022858"/>
    <w:rsid w:val="000253E2"/>
    <w:rsid w:val="00026B8A"/>
    <w:rsid w:val="00026BFA"/>
    <w:rsid w:val="00040A7C"/>
    <w:rsid w:val="00041FC0"/>
    <w:rsid w:val="00043303"/>
    <w:rsid w:val="00043CB9"/>
    <w:rsid w:val="00044C33"/>
    <w:rsid w:val="00045B55"/>
    <w:rsid w:val="00046085"/>
    <w:rsid w:val="000473D5"/>
    <w:rsid w:val="00050E96"/>
    <w:rsid w:val="00053652"/>
    <w:rsid w:val="00063550"/>
    <w:rsid w:val="0006622F"/>
    <w:rsid w:val="000664F5"/>
    <w:rsid w:val="00066D3D"/>
    <w:rsid w:val="000730C9"/>
    <w:rsid w:val="00073DE7"/>
    <w:rsid w:val="000771E7"/>
    <w:rsid w:val="00077883"/>
    <w:rsid w:val="00086BF3"/>
    <w:rsid w:val="0009161F"/>
    <w:rsid w:val="00091A5E"/>
    <w:rsid w:val="00092E87"/>
    <w:rsid w:val="0009562C"/>
    <w:rsid w:val="000957E9"/>
    <w:rsid w:val="00095F90"/>
    <w:rsid w:val="0009764C"/>
    <w:rsid w:val="000A1671"/>
    <w:rsid w:val="000A222B"/>
    <w:rsid w:val="000A4BCA"/>
    <w:rsid w:val="000A690B"/>
    <w:rsid w:val="000B277C"/>
    <w:rsid w:val="000B6D7E"/>
    <w:rsid w:val="000C14AC"/>
    <w:rsid w:val="000C3433"/>
    <w:rsid w:val="000C5B0B"/>
    <w:rsid w:val="000C63FD"/>
    <w:rsid w:val="000C670D"/>
    <w:rsid w:val="000D08D4"/>
    <w:rsid w:val="000D14F1"/>
    <w:rsid w:val="000D14F7"/>
    <w:rsid w:val="000D2AA7"/>
    <w:rsid w:val="000D712D"/>
    <w:rsid w:val="000D7447"/>
    <w:rsid w:val="000D7D04"/>
    <w:rsid w:val="000E4782"/>
    <w:rsid w:val="000E562C"/>
    <w:rsid w:val="000F311E"/>
    <w:rsid w:val="000F45AD"/>
    <w:rsid w:val="000F50C5"/>
    <w:rsid w:val="000F5966"/>
    <w:rsid w:val="000F5BA6"/>
    <w:rsid w:val="000F65A9"/>
    <w:rsid w:val="00104E05"/>
    <w:rsid w:val="00105E1A"/>
    <w:rsid w:val="001061FA"/>
    <w:rsid w:val="00121214"/>
    <w:rsid w:val="00121BB0"/>
    <w:rsid w:val="001237BC"/>
    <w:rsid w:val="001261DD"/>
    <w:rsid w:val="00134416"/>
    <w:rsid w:val="00134491"/>
    <w:rsid w:val="00141A27"/>
    <w:rsid w:val="0014585F"/>
    <w:rsid w:val="00146863"/>
    <w:rsid w:val="00152537"/>
    <w:rsid w:val="00155F75"/>
    <w:rsid w:val="00161484"/>
    <w:rsid w:val="0016163C"/>
    <w:rsid w:val="00161C45"/>
    <w:rsid w:val="00163B2E"/>
    <w:rsid w:val="0016506F"/>
    <w:rsid w:val="001712EA"/>
    <w:rsid w:val="00173CD9"/>
    <w:rsid w:val="00181D83"/>
    <w:rsid w:val="001822EE"/>
    <w:rsid w:val="00185AC8"/>
    <w:rsid w:val="001865B8"/>
    <w:rsid w:val="00190085"/>
    <w:rsid w:val="001930BE"/>
    <w:rsid w:val="00193335"/>
    <w:rsid w:val="001936CD"/>
    <w:rsid w:val="001953B5"/>
    <w:rsid w:val="001954F6"/>
    <w:rsid w:val="001B123C"/>
    <w:rsid w:val="001B2EA0"/>
    <w:rsid w:val="001B4FBB"/>
    <w:rsid w:val="001B5053"/>
    <w:rsid w:val="001B5C18"/>
    <w:rsid w:val="001B73F2"/>
    <w:rsid w:val="001C2260"/>
    <w:rsid w:val="001C5522"/>
    <w:rsid w:val="001C6AAE"/>
    <w:rsid w:val="001D0F85"/>
    <w:rsid w:val="001D1538"/>
    <w:rsid w:val="001D2693"/>
    <w:rsid w:val="001D7B03"/>
    <w:rsid w:val="001D7F47"/>
    <w:rsid w:val="001E0D94"/>
    <w:rsid w:val="001E22A9"/>
    <w:rsid w:val="001E2BC0"/>
    <w:rsid w:val="001E4317"/>
    <w:rsid w:val="001E661A"/>
    <w:rsid w:val="001E7725"/>
    <w:rsid w:val="001E7DCD"/>
    <w:rsid w:val="001F00AA"/>
    <w:rsid w:val="00200427"/>
    <w:rsid w:val="00202962"/>
    <w:rsid w:val="002145CD"/>
    <w:rsid w:val="002175B3"/>
    <w:rsid w:val="00222BE5"/>
    <w:rsid w:val="002246AB"/>
    <w:rsid w:val="00225B84"/>
    <w:rsid w:val="00236754"/>
    <w:rsid w:val="00243E5E"/>
    <w:rsid w:val="002448C7"/>
    <w:rsid w:val="0024503A"/>
    <w:rsid w:val="00250B1E"/>
    <w:rsid w:val="00253084"/>
    <w:rsid w:val="00253BC8"/>
    <w:rsid w:val="00254062"/>
    <w:rsid w:val="00254B55"/>
    <w:rsid w:val="00254F1F"/>
    <w:rsid w:val="00257F1E"/>
    <w:rsid w:val="00260D2D"/>
    <w:rsid w:val="0026521E"/>
    <w:rsid w:val="002707CA"/>
    <w:rsid w:val="00271023"/>
    <w:rsid w:val="00271A62"/>
    <w:rsid w:val="00273B90"/>
    <w:rsid w:val="00274E82"/>
    <w:rsid w:val="00274FE5"/>
    <w:rsid w:val="00276DBC"/>
    <w:rsid w:val="0028090D"/>
    <w:rsid w:val="00281FDE"/>
    <w:rsid w:val="00284FE1"/>
    <w:rsid w:val="002865F4"/>
    <w:rsid w:val="00286B31"/>
    <w:rsid w:val="00294CA1"/>
    <w:rsid w:val="00295A81"/>
    <w:rsid w:val="002A1DFB"/>
    <w:rsid w:val="002A22E0"/>
    <w:rsid w:val="002A3E72"/>
    <w:rsid w:val="002A40B1"/>
    <w:rsid w:val="002A465C"/>
    <w:rsid w:val="002A5037"/>
    <w:rsid w:val="002A63BF"/>
    <w:rsid w:val="002A63DD"/>
    <w:rsid w:val="002A63F9"/>
    <w:rsid w:val="002B038A"/>
    <w:rsid w:val="002B1D1F"/>
    <w:rsid w:val="002B1D53"/>
    <w:rsid w:val="002B56E6"/>
    <w:rsid w:val="002B78B6"/>
    <w:rsid w:val="002B78F2"/>
    <w:rsid w:val="002C23BE"/>
    <w:rsid w:val="002C34FE"/>
    <w:rsid w:val="002C3B36"/>
    <w:rsid w:val="002C46A4"/>
    <w:rsid w:val="002C5518"/>
    <w:rsid w:val="002C7C2F"/>
    <w:rsid w:val="002D58B7"/>
    <w:rsid w:val="002D79C8"/>
    <w:rsid w:val="002E0EB6"/>
    <w:rsid w:val="002E0F31"/>
    <w:rsid w:val="002E3396"/>
    <w:rsid w:val="002E39CF"/>
    <w:rsid w:val="002E65D4"/>
    <w:rsid w:val="002E6DD6"/>
    <w:rsid w:val="002F1B27"/>
    <w:rsid w:val="002F376A"/>
    <w:rsid w:val="002F4499"/>
    <w:rsid w:val="002F48ED"/>
    <w:rsid w:val="002F51B3"/>
    <w:rsid w:val="002F7B47"/>
    <w:rsid w:val="00301FFF"/>
    <w:rsid w:val="003034ED"/>
    <w:rsid w:val="00307822"/>
    <w:rsid w:val="0031610B"/>
    <w:rsid w:val="00316A3E"/>
    <w:rsid w:val="00317169"/>
    <w:rsid w:val="00317332"/>
    <w:rsid w:val="00320FC7"/>
    <w:rsid w:val="0032157C"/>
    <w:rsid w:val="00324CC5"/>
    <w:rsid w:val="00326309"/>
    <w:rsid w:val="003270E1"/>
    <w:rsid w:val="00330FA3"/>
    <w:rsid w:val="003327DA"/>
    <w:rsid w:val="0033376A"/>
    <w:rsid w:val="00334EC9"/>
    <w:rsid w:val="00335AFD"/>
    <w:rsid w:val="003404CE"/>
    <w:rsid w:val="00341F3A"/>
    <w:rsid w:val="00342104"/>
    <w:rsid w:val="00342817"/>
    <w:rsid w:val="00343204"/>
    <w:rsid w:val="003435F7"/>
    <w:rsid w:val="0034558C"/>
    <w:rsid w:val="00354290"/>
    <w:rsid w:val="00354412"/>
    <w:rsid w:val="00355551"/>
    <w:rsid w:val="00355989"/>
    <w:rsid w:val="00367534"/>
    <w:rsid w:val="0037129C"/>
    <w:rsid w:val="003731C6"/>
    <w:rsid w:val="00376060"/>
    <w:rsid w:val="003769C7"/>
    <w:rsid w:val="00376B43"/>
    <w:rsid w:val="00377771"/>
    <w:rsid w:val="00377C69"/>
    <w:rsid w:val="003803EA"/>
    <w:rsid w:val="00381081"/>
    <w:rsid w:val="00382282"/>
    <w:rsid w:val="00382F73"/>
    <w:rsid w:val="00384559"/>
    <w:rsid w:val="003845C2"/>
    <w:rsid w:val="003861E3"/>
    <w:rsid w:val="00391C1C"/>
    <w:rsid w:val="00393A58"/>
    <w:rsid w:val="00396643"/>
    <w:rsid w:val="003A5723"/>
    <w:rsid w:val="003A7B5C"/>
    <w:rsid w:val="003B0860"/>
    <w:rsid w:val="003B1173"/>
    <w:rsid w:val="003B2474"/>
    <w:rsid w:val="003B2B61"/>
    <w:rsid w:val="003B3407"/>
    <w:rsid w:val="003B493A"/>
    <w:rsid w:val="003C3BD3"/>
    <w:rsid w:val="003C67BA"/>
    <w:rsid w:val="003C7EB3"/>
    <w:rsid w:val="003D25C0"/>
    <w:rsid w:val="003D48C5"/>
    <w:rsid w:val="003E3940"/>
    <w:rsid w:val="003E6C4E"/>
    <w:rsid w:val="003E79C3"/>
    <w:rsid w:val="003F5B0C"/>
    <w:rsid w:val="003F769B"/>
    <w:rsid w:val="003F7A2A"/>
    <w:rsid w:val="003F7B89"/>
    <w:rsid w:val="003F7D1E"/>
    <w:rsid w:val="00401A76"/>
    <w:rsid w:val="0040279E"/>
    <w:rsid w:val="00406CC5"/>
    <w:rsid w:val="004105E9"/>
    <w:rsid w:val="004129EE"/>
    <w:rsid w:val="00414A0F"/>
    <w:rsid w:val="00421E0C"/>
    <w:rsid w:val="0042208F"/>
    <w:rsid w:val="00424E29"/>
    <w:rsid w:val="00425B32"/>
    <w:rsid w:val="00426C39"/>
    <w:rsid w:val="00430EA7"/>
    <w:rsid w:val="0043184D"/>
    <w:rsid w:val="00432717"/>
    <w:rsid w:val="004334D3"/>
    <w:rsid w:val="00445695"/>
    <w:rsid w:val="00451276"/>
    <w:rsid w:val="0045223D"/>
    <w:rsid w:val="00452500"/>
    <w:rsid w:val="004528A1"/>
    <w:rsid w:val="0045380F"/>
    <w:rsid w:val="00453BB5"/>
    <w:rsid w:val="00457A9D"/>
    <w:rsid w:val="00457CE7"/>
    <w:rsid w:val="004606D2"/>
    <w:rsid w:val="0046528F"/>
    <w:rsid w:val="004668DB"/>
    <w:rsid w:val="004671CF"/>
    <w:rsid w:val="00467663"/>
    <w:rsid w:val="004708F7"/>
    <w:rsid w:val="00473557"/>
    <w:rsid w:val="0047468A"/>
    <w:rsid w:val="00475C04"/>
    <w:rsid w:val="00480FF9"/>
    <w:rsid w:val="0048151E"/>
    <w:rsid w:val="00481FA9"/>
    <w:rsid w:val="00484AE5"/>
    <w:rsid w:val="00487407"/>
    <w:rsid w:val="00494224"/>
    <w:rsid w:val="00494780"/>
    <w:rsid w:val="00496E0B"/>
    <w:rsid w:val="004975C9"/>
    <w:rsid w:val="004A1122"/>
    <w:rsid w:val="004A2B1C"/>
    <w:rsid w:val="004A4F7F"/>
    <w:rsid w:val="004B2A44"/>
    <w:rsid w:val="004B7334"/>
    <w:rsid w:val="004C30E9"/>
    <w:rsid w:val="004C358E"/>
    <w:rsid w:val="004C4B93"/>
    <w:rsid w:val="004C6C61"/>
    <w:rsid w:val="004C6F1B"/>
    <w:rsid w:val="004D06B4"/>
    <w:rsid w:val="004D1B9D"/>
    <w:rsid w:val="004D26C4"/>
    <w:rsid w:val="004D2878"/>
    <w:rsid w:val="004D579C"/>
    <w:rsid w:val="004D57BB"/>
    <w:rsid w:val="004E1E34"/>
    <w:rsid w:val="004E7A46"/>
    <w:rsid w:val="004F4B9F"/>
    <w:rsid w:val="004F77D8"/>
    <w:rsid w:val="00502542"/>
    <w:rsid w:val="00506EF2"/>
    <w:rsid w:val="005102C8"/>
    <w:rsid w:val="00516CE0"/>
    <w:rsid w:val="0051741A"/>
    <w:rsid w:val="0052051F"/>
    <w:rsid w:val="005271A9"/>
    <w:rsid w:val="00533EE1"/>
    <w:rsid w:val="005351F6"/>
    <w:rsid w:val="00536778"/>
    <w:rsid w:val="00537628"/>
    <w:rsid w:val="005405A6"/>
    <w:rsid w:val="0054145A"/>
    <w:rsid w:val="005442CE"/>
    <w:rsid w:val="00544581"/>
    <w:rsid w:val="0054683B"/>
    <w:rsid w:val="005528B1"/>
    <w:rsid w:val="00553F29"/>
    <w:rsid w:val="00555085"/>
    <w:rsid w:val="005614E3"/>
    <w:rsid w:val="00561572"/>
    <w:rsid w:val="00561593"/>
    <w:rsid w:val="00564920"/>
    <w:rsid w:val="00567AB3"/>
    <w:rsid w:val="0057316C"/>
    <w:rsid w:val="00574902"/>
    <w:rsid w:val="00575F0D"/>
    <w:rsid w:val="00577A40"/>
    <w:rsid w:val="00577A86"/>
    <w:rsid w:val="00577DCC"/>
    <w:rsid w:val="00580051"/>
    <w:rsid w:val="0058252A"/>
    <w:rsid w:val="005852C0"/>
    <w:rsid w:val="005869E1"/>
    <w:rsid w:val="00587A97"/>
    <w:rsid w:val="0059160A"/>
    <w:rsid w:val="00592B6F"/>
    <w:rsid w:val="00592E9B"/>
    <w:rsid w:val="005A47A0"/>
    <w:rsid w:val="005B1202"/>
    <w:rsid w:val="005B1732"/>
    <w:rsid w:val="005B29C6"/>
    <w:rsid w:val="005B4683"/>
    <w:rsid w:val="005B499B"/>
    <w:rsid w:val="005B5F04"/>
    <w:rsid w:val="005C3E1E"/>
    <w:rsid w:val="005C606D"/>
    <w:rsid w:val="005D16DF"/>
    <w:rsid w:val="005D4FCA"/>
    <w:rsid w:val="005D663C"/>
    <w:rsid w:val="005E086A"/>
    <w:rsid w:val="005E32E0"/>
    <w:rsid w:val="005E4549"/>
    <w:rsid w:val="005E49AA"/>
    <w:rsid w:val="005E6A10"/>
    <w:rsid w:val="005E77DC"/>
    <w:rsid w:val="005F2EAA"/>
    <w:rsid w:val="005F5E63"/>
    <w:rsid w:val="005F7742"/>
    <w:rsid w:val="006007FD"/>
    <w:rsid w:val="00600C5E"/>
    <w:rsid w:val="00600EEB"/>
    <w:rsid w:val="00604D7E"/>
    <w:rsid w:val="00611121"/>
    <w:rsid w:val="006135F7"/>
    <w:rsid w:val="00614062"/>
    <w:rsid w:val="00615E48"/>
    <w:rsid w:val="00631BA9"/>
    <w:rsid w:val="00635AEB"/>
    <w:rsid w:val="006473F2"/>
    <w:rsid w:val="00650BE5"/>
    <w:rsid w:val="00652F19"/>
    <w:rsid w:val="0065681D"/>
    <w:rsid w:val="00656C36"/>
    <w:rsid w:val="00657D2C"/>
    <w:rsid w:val="00657F60"/>
    <w:rsid w:val="00660472"/>
    <w:rsid w:val="006608B2"/>
    <w:rsid w:val="0066368C"/>
    <w:rsid w:val="00663BCE"/>
    <w:rsid w:val="006647F2"/>
    <w:rsid w:val="00664BA4"/>
    <w:rsid w:val="00664F92"/>
    <w:rsid w:val="00672782"/>
    <w:rsid w:val="00685632"/>
    <w:rsid w:val="006868DB"/>
    <w:rsid w:val="00690659"/>
    <w:rsid w:val="0069192B"/>
    <w:rsid w:val="00691C84"/>
    <w:rsid w:val="006923B5"/>
    <w:rsid w:val="00693FCD"/>
    <w:rsid w:val="00694D41"/>
    <w:rsid w:val="00695B3A"/>
    <w:rsid w:val="00695DB6"/>
    <w:rsid w:val="006A1551"/>
    <w:rsid w:val="006A3597"/>
    <w:rsid w:val="006A56FE"/>
    <w:rsid w:val="006A648E"/>
    <w:rsid w:val="006B44D5"/>
    <w:rsid w:val="006B5DE2"/>
    <w:rsid w:val="006C2FD2"/>
    <w:rsid w:val="006C5A2C"/>
    <w:rsid w:val="006D3271"/>
    <w:rsid w:val="006D3AD8"/>
    <w:rsid w:val="006D6352"/>
    <w:rsid w:val="006D732F"/>
    <w:rsid w:val="006E1E2D"/>
    <w:rsid w:val="006E4C7E"/>
    <w:rsid w:val="006E5102"/>
    <w:rsid w:val="006F031B"/>
    <w:rsid w:val="006F0F6F"/>
    <w:rsid w:val="006F47A2"/>
    <w:rsid w:val="007056B9"/>
    <w:rsid w:val="00705D1F"/>
    <w:rsid w:val="00705E10"/>
    <w:rsid w:val="00706537"/>
    <w:rsid w:val="0070676A"/>
    <w:rsid w:val="007119D1"/>
    <w:rsid w:val="007122D7"/>
    <w:rsid w:val="00715F40"/>
    <w:rsid w:val="00720FEF"/>
    <w:rsid w:val="00723BC7"/>
    <w:rsid w:val="00723BDE"/>
    <w:rsid w:val="00727747"/>
    <w:rsid w:val="00727A9A"/>
    <w:rsid w:val="00730CDD"/>
    <w:rsid w:val="00731E4D"/>
    <w:rsid w:val="00733286"/>
    <w:rsid w:val="0073468E"/>
    <w:rsid w:val="007348FD"/>
    <w:rsid w:val="00736FD9"/>
    <w:rsid w:val="007407E9"/>
    <w:rsid w:val="007415C8"/>
    <w:rsid w:val="00741B76"/>
    <w:rsid w:val="007441BA"/>
    <w:rsid w:val="007455EE"/>
    <w:rsid w:val="007466C6"/>
    <w:rsid w:val="0074681E"/>
    <w:rsid w:val="007468F5"/>
    <w:rsid w:val="00746DE1"/>
    <w:rsid w:val="00751DF6"/>
    <w:rsid w:val="00754A33"/>
    <w:rsid w:val="0075728A"/>
    <w:rsid w:val="00760610"/>
    <w:rsid w:val="007608D0"/>
    <w:rsid w:val="00760E7E"/>
    <w:rsid w:val="00762C56"/>
    <w:rsid w:val="00762D63"/>
    <w:rsid w:val="0076355B"/>
    <w:rsid w:val="00764F01"/>
    <w:rsid w:val="00767B67"/>
    <w:rsid w:val="007704B8"/>
    <w:rsid w:val="00773A29"/>
    <w:rsid w:val="0077649D"/>
    <w:rsid w:val="0077680D"/>
    <w:rsid w:val="00777B17"/>
    <w:rsid w:val="007914BD"/>
    <w:rsid w:val="00794CCD"/>
    <w:rsid w:val="00796B8C"/>
    <w:rsid w:val="007A02DA"/>
    <w:rsid w:val="007A07E1"/>
    <w:rsid w:val="007A0F60"/>
    <w:rsid w:val="007A4103"/>
    <w:rsid w:val="007B01A9"/>
    <w:rsid w:val="007B0673"/>
    <w:rsid w:val="007B1A22"/>
    <w:rsid w:val="007B3BCC"/>
    <w:rsid w:val="007B5BBB"/>
    <w:rsid w:val="007B5D8D"/>
    <w:rsid w:val="007B6150"/>
    <w:rsid w:val="007C48D8"/>
    <w:rsid w:val="007C593C"/>
    <w:rsid w:val="007D0BAF"/>
    <w:rsid w:val="007D5BE9"/>
    <w:rsid w:val="007E02CA"/>
    <w:rsid w:val="007E0F22"/>
    <w:rsid w:val="007E1088"/>
    <w:rsid w:val="007E1BBC"/>
    <w:rsid w:val="007E3436"/>
    <w:rsid w:val="007E3807"/>
    <w:rsid w:val="007E4840"/>
    <w:rsid w:val="007E7263"/>
    <w:rsid w:val="007F146B"/>
    <w:rsid w:val="007F50FD"/>
    <w:rsid w:val="007F6C2E"/>
    <w:rsid w:val="00800476"/>
    <w:rsid w:val="00801247"/>
    <w:rsid w:val="00804AF6"/>
    <w:rsid w:val="00806526"/>
    <w:rsid w:val="00807B1D"/>
    <w:rsid w:val="008104E2"/>
    <w:rsid w:val="008138B2"/>
    <w:rsid w:val="00816C71"/>
    <w:rsid w:val="00817EFA"/>
    <w:rsid w:val="00821B6E"/>
    <w:rsid w:val="00822EF8"/>
    <w:rsid w:val="00823DAF"/>
    <w:rsid w:val="00823EA5"/>
    <w:rsid w:val="00825917"/>
    <w:rsid w:val="00827746"/>
    <w:rsid w:val="0083196B"/>
    <w:rsid w:val="008415F4"/>
    <w:rsid w:val="008469F2"/>
    <w:rsid w:val="00846F2F"/>
    <w:rsid w:val="00847114"/>
    <w:rsid w:val="00852C47"/>
    <w:rsid w:val="00852D37"/>
    <w:rsid w:val="00852D5F"/>
    <w:rsid w:val="00854BAA"/>
    <w:rsid w:val="00856F5A"/>
    <w:rsid w:val="00860D2A"/>
    <w:rsid w:val="0086331B"/>
    <w:rsid w:val="0086424D"/>
    <w:rsid w:val="00875D88"/>
    <w:rsid w:val="0088554F"/>
    <w:rsid w:val="0088681E"/>
    <w:rsid w:val="008904CF"/>
    <w:rsid w:val="00891B15"/>
    <w:rsid w:val="00891F8D"/>
    <w:rsid w:val="00893B1D"/>
    <w:rsid w:val="00896571"/>
    <w:rsid w:val="00896D68"/>
    <w:rsid w:val="00897D7E"/>
    <w:rsid w:val="008A1E6E"/>
    <w:rsid w:val="008A3287"/>
    <w:rsid w:val="008A3B61"/>
    <w:rsid w:val="008A42A0"/>
    <w:rsid w:val="008A6B5A"/>
    <w:rsid w:val="008B1BBA"/>
    <w:rsid w:val="008B6B0E"/>
    <w:rsid w:val="008C3674"/>
    <w:rsid w:val="008C5B7D"/>
    <w:rsid w:val="008C7A55"/>
    <w:rsid w:val="008D00D9"/>
    <w:rsid w:val="008D49A0"/>
    <w:rsid w:val="008D5677"/>
    <w:rsid w:val="008E46C7"/>
    <w:rsid w:val="008E5FD0"/>
    <w:rsid w:val="008E6839"/>
    <w:rsid w:val="008E6FC6"/>
    <w:rsid w:val="008F1E54"/>
    <w:rsid w:val="008F69EB"/>
    <w:rsid w:val="00900DC1"/>
    <w:rsid w:val="009032DA"/>
    <w:rsid w:val="009117DA"/>
    <w:rsid w:val="00912478"/>
    <w:rsid w:val="00913E14"/>
    <w:rsid w:val="00914DBD"/>
    <w:rsid w:val="00920A21"/>
    <w:rsid w:val="00924D8D"/>
    <w:rsid w:val="00936B73"/>
    <w:rsid w:val="00944949"/>
    <w:rsid w:val="00945A6D"/>
    <w:rsid w:val="009503E3"/>
    <w:rsid w:val="00950B53"/>
    <w:rsid w:val="0095267F"/>
    <w:rsid w:val="009560FF"/>
    <w:rsid w:val="00956577"/>
    <w:rsid w:val="009613AC"/>
    <w:rsid w:val="00961BF6"/>
    <w:rsid w:val="00966B83"/>
    <w:rsid w:val="00972F9B"/>
    <w:rsid w:val="009752D5"/>
    <w:rsid w:val="00975D9E"/>
    <w:rsid w:val="00976801"/>
    <w:rsid w:val="009859F1"/>
    <w:rsid w:val="00991AF0"/>
    <w:rsid w:val="009A0257"/>
    <w:rsid w:val="009A171E"/>
    <w:rsid w:val="009A3062"/>
    <w:rsid w:val="009A641C"/>
    <w:rsid w:val="009B13A8"/>
    <w:rsid w:val="009B286F"/>
    <w:rsid w:val="009B3280"/>
    <w:rsid w:val="009B64B2"/>
    <w:rsid w:val="009B6AA2"/>
    <w:rsid w:val="009B7596"/>
    <w:rsid w:val="009C040F"/>
    <w:rsid w:val="009C143C"/>
    <w:rsid w:val="009C1679"/>
    <w:rsid w:val="009C21AE"/>
    <w:rsid w:val="009C25F3"/>
    <w:rsid w:val="009C2743"/>
    <w:rsid w:val="009C3AF8"/>
    <w:rsid w:val="009C717E"/>
    <w:rsid w:val="009D03A7"/>
    <w:rsid w:val="009D4DD6"/>
    <w:rsid w:val="009D61C2"/>
    <w:rsid w:val="009D6633"/>
    <w:rsid w:val="009D778B"/>
    <w:rsid w:val="009E0322"/>
    <w:rsid w:val="009E1942"/>
    <w:rsid w:val="009E385C"/>
    <w:rsid w:val="009E4734"/>
    <w:rsid w:val="009E521E"/>
    <w:rsid w:val="009E6412"/>
    <w:rsid w:val="009E66AC"/>
    <w:rsid w:val="009E792C"/>
    <w:rsid w:val="009F1492"/>
    <w:rsid w:val="009F2E44"/>
    <w:rsid w:val="009F4FD2"/>
    <w:rsid w:val="00A013E4"/>
    <w:rsid w:val="00A02744"/>
    <w:rsid w:val="00A0765A"/>
    <w:rsid w:val="00A1793F"/>
    <w:rsid w:val="00A17F68"/>
    <w:rsid w:val="00A20BB2"/>
    <w:rsid w:val="00A20DE4"/>
    <w:rsid w:val="00A233E8"/>
    <w:rsid w:val="00A23761"/>
    <w:rsid w:val="00A2732A"/>
    <w:rsid w:val="00A277AB"/>
    <w:rsid w:val="00A3031C"/>
    <w:rsid w:val="00A309E1"/>
    <w:rsid w:val="00A30BDB"/>
    <w:rsid w:val="00A31A3C"/>
    <w:rsid w:val="00A3347F"/>
    <w:rsid w:val="00A34CB3"/>
    <w:rsid w:val="00A41C0D"/>
    <w:rsid w:val="00A421D3"/>
    <w:rsid w:val="00A46D69"/>
    <w:rsid w:val="00A47643"/>
    <w:rsid w:val="00A51956"/>
    <w:rsid w:val="00A57583"/>
    <w:rsid w:val="00A57CD3"/>
    <w:rsid w:val="00A61708"/>
    <w:rsid w:val="00A619EC"/>
    <w:rsid w:val="00A62582"/>
    <w:rsid w:val="00A6454F"/>
    <w:rsid w:val="00A65884"/>
    <w:rsid w:val="00A65E78"/>
    <w:rsid w:val="00A7142D"/>
    <w:rsid w:val="00A720C5"/>
    <w:rsid w:val="00A737DA"/>
    <w:rsid w:val="00A74C83"/>
    <w:rsid w:val="00A77331"/>
    <w:rsid w:val="00A8319E"/>
    <w:rsid w:val="00A862D2"/>
    <w:rsid w:val="00A87AF9"/>
    <w:rsid w:val="00A9164D"/>
    <w:rsid w:val="00A927EB"/>
    <w:rsid w:val="00A949D6"/>
    <w:rsid w:val="00A97E17"/>
    <w:rsid w:val="00AA195A"/>
    <w:rsid w:val="00AA22B1"/>
    <w:rsid w:val="00AB40C6"/>
    <w:rsid w:val="00AB56D3"/>
    <w:rsid w:val="00AB6230"/>
    <w:rsid w:val="00AB6E60"/>
    <w:rsid w:val="00AC0439"/>
    <w:rsid w:val="00AC7DE1"/>
    <w:rsid w:val="00AD2F45"/>
    <w:rsid w:val="00AD587E"/>
    <w:rsid w:val="00AE16B8"/>
    <w:rsid w:val="00AE346A"/>
    <w:rsid w:val="00AE40F0"/>
    <w:rsid w:val="00AE49B1"/>
    <w:rsid w:val="00AE60B7"/>
    <w:rsid w:val="00AE6AD4"/>
    <w:rsid w:val="00AE6F96"/>
    <w:rsid w:val="00AE7358"/>
    <w:rsid w:val="00AF035B"/>
    <w:rsid w:val="00AF0517"/>
    <w:rsid w:val="00AF2925"/>
    <w:rsid w:val="00AF2B16"/>
    <w:rsid w:val="00AF2BCD"/>
    <w:rsid w:val="00AF3BC3"/>
    <w:rsid w:val="00AF59CE"/>
    <w:rsid w:val="00B0023F"/>
    <w:rsid w:val="00B02650"/>
    <w:rsid w:val="00B02B57"/>
    <w:rsid w:val="00B041DB"/>
    <w:rsid w:val="00B06A25"/>
    <w:rsid w:val="00B0799E"/>
    <w:rsid w:val="00B1141C"/>
    <w:rsid w:val="00B136AC"/>
    <w:rsid w:val="00B16DD6"/>
    <w:rsid w:val="00B21EA6"/>
    <w:rsid w:val="00B22A3F"/>
    <w:rsid w:val="00B302EE"/>
    <w:rsid w:val="00B347BA"/>
    <w:rsid w:val="00B353FB"/>
    <w:rsid w:val="00B35AB3"/>
    <w:rsid w:val="00B37C45"/>
    <w:rsid w:val="00B40354"/>
    <w:rsid w:val="00B40469"/>
    <w:rsid w:val="00B418A1"/>
    <w:rsid w:val="00B429E7"/>
    <w:rsid w:val="00B42CC6"/>
    <w:rsid w:val="00B50B84"/>
    <w:rsid w:val="00B52083"/>
    <w:rsid w:val="00B53672"/>
    <w:rsid w:val="00B60C02"/>
    <w:rsid w:val="00B619D7"/>
    <w:rsid w:val="00B626A7"/>
    <w:rsid w:val="00B6382B"/>
    <w:rsid w:val="00B64316"/>
    <w:rsid w:val="00B70A0C"/>
    <w:rsid w:val="00B71153"/>
    <w:rsid w:val="00B716AF"/>
    <w:rsid w:val="00B725A9"/>
    <w:rsid w:val="00B81FAE"/>
    <w:rsid w:val="00B8413F"/>
    <w:rsid w:val="00B8680E"/>
    <w:rsid w:val="00B86BC6"/>
    <w:rsid w:val="00B86C86"/>
    <w:rsid w:val="00B94765"/>
    <w:rsid w:val="00B96F71"/>
    <w:rsid w:val="00BA1D58"/>
    <w:rsid w:val="00BA46C8"/>
    <w:rsid w:val="00BA672F"/>
    <w:rsid w:val="00BA7196"/>
    <w:rsid w:val="00BB0BA2"/>
    <w:rsid w:val="00BB4754"/>
    <w:rsid w:val="00BB63CC"/>
    <w:rsid w:val="00BB68B4"/>
    <w:rsid w:val="00BC109D"/>
    <w:rsid w:val="00BC222E"/>
    <w:rsid w:val="00BC4446"/>
    <w:rsid w:val="00BC490D"/>
    <w:rsid w:val="00BC6142"/>
    <w:rsid w:val="00BC7526"/>
    <w:rsid w:val="00BD0DDB"/>
    <w:rsid w:val="00BD31A5"/>
    <w:rsid w:val="00BD3B52"/>
    <w:rsid w:val="00BD4E3F"/>
    <w:rsid w:val="00BD5948"/>
    <w:rsid w:val="00BD603C"/>
    <w:rsid w:val="00BD6823"/>
    <w:rsid w:val="00BE0A90"/>
    <w:rsid w:val="00BE446E"/>
    <w:rsid w:val="00BE47DC"/>
    <w:rsid w:val="00BE6E6D"/>
    <w:rsid w:val="00BE737A"/>
    <w:rsid w:val="00BF4211"/>
    <w:rsid w:val="00BF5949"/>
    <w:rsid w:val="00BF5E2A"/>
    <w:rsid w:val="00C00563"/>
    <w:rsid w:val="00C01E84"/>
    <w:rsid w:val="00C023DF"/>
    <w:rsid w:val="00C05071"/>
    <w:rsid w:val="00C06DE2"/>
    <w:rsid w:val="00C07F6D"/>
    <w:rsid w:val="00C1295E"/>
    <w:rsid w:val="00C13591"/>
    <w:rsid w:val="00C1512B"/>
    <w:rsid w:val="00C24139"/>
    <w:rsid w:val="00C241E1"/>
    <w:rsid w:val="00C24AAB"/>
    <w:rsid w:val="00C2766C"/>
    <w:rsid w:val="00C32A27"/>
    <w:rsid w:val="00C335D8"/>
    <w:rsid w:val="00C4213A"/>
    <w:rsid w:val="00C42660"/>
    <w:rsid w:val="00C4476A"/>
    <w:rsid w:val="00C46B02"/>
    <w:rsid w:val="00C502D6"/>
    <w:rsid w:val="00C52D45"/>
    <w:rsid w:val="00C5474A"/>
    <w:rsid w:val="00C55532"/>
    <w:rsid w:val="00C56D4F"/>
    <w:rsid w:val="00C65DD3"/>
    <w:rsid w:val="00C66733"/>
    <w:rsid w:val="00C73662"/>
    <w:rsid w:val="00C76C8F"/>
    <w:rsid w:val="00C8124E"/>
    <w:rsid w:val="00C82B14"/>
    <w:rsid w:val="00C864F8"/>
    <w:rsid w:val="00C9270D"/>
    <w:rsid w:val="00C92ECD"/>
    <w:rsid w:val="00C94AA6"/>
    <w:rsid w:val="00CA0BFA"/>
    <w:rsid w:val="00CA0D57"/>
    <w:rsid w:val="00CA260D"/>
    <w:rsid w:val="00CA34C0"/>
    <w:rsid w:val="00CA3675"/>
    <w:rsid w:val="00CB107C"/>
    <w:rsid w:val="00CB675E"/>
    <w:rsid w:val="00CB6BA0"/>
    <w:rsid w:val="00CB6CE9"/>
    <w:rsid w:val="00CC1032"/>
    <w:rsid w:val="00CC1A4A"/>
    <w:rsid w:val="00CC1E6E"/>
    <w:rsid w:val="00CC2345"/>
    <w:rsid w:val="00CC45EC"/>
    <w:rsid w:val="00CC4B6E"/>
    <w:rsid w:val="00CC5058"/>
    <w:rsid w:val="00CD0F18"/>
    <w:rsid w:val="00CD4712"/>
    <w:rsid w:val="00CD47AB"/>
    <w:rsid w:val="00CD5CFD"/>
    <w:rsid w:val="00CE2D2C"/>
    <w:rsid w:val="00CE6682"/>
    <w:rsid w:val="00CF2180"/>
    <w:rsid w:val="00CF2A77"/>
    <w:rsid w:val="00CF2EC3"/>
    <w:rsid w:val="00CF3290"/>
    <w:rsid w:val="00CF50AA"/>
    <w:rsid w:val="00CF6272"/>
    <w:rsid w:val="00CF6CFF"/>
    <w:rsid w:val="00D00062"/>
    <w:rsid w:val="00D0030E"/>
    <w:rsid w:val="00D06863"/>
    <w:rsid w:val="00D07A11"/>
    <w:rsid w:val="00D07A3E"/>
    <w:rsid w:val="00D10EB1"/>
    <w:rsid w:val="00D1106F"/>
    <w:rsid w:val="00D112DD"/>
    <w:rsid w:val="00D1130B"/>
    <w:rsid w:val="00D124E0"/>
    <w:rsid w:val="00D15469"/>
    <w:rsid w:val="00D17BCC"/>
    <w:rsid w:val="00D17D78"/>
    <w:rsid w:val="00D20685"/>
    <w:rsid w:val="00D21320"/>
    <w:rsid w:val="00D224EB"/>
    <w:rsid w:val="00D25A11"/>
    <w:rsid w:val="00D26550"/>
    <w:rsid w:val="00D27034"/>
    <w:rsid w:val="00D31B3D"/>
    <w:rsid w:val="00D31E7B"/>
    <w:rsid w:val="00D33B59"/>
    <w:rsid w:val="00D3755B"/>
    <w:rsid w:val="00D37C92"/>
    <w:rsid w:val="00D431C0"/>
    <w:rsid w:val="00D437C6"/>
    <w:rsid w:val="00D45174"/>
    <w:rsid w:val="00D470A2"/>
    <w:rsid w:val="00D50514"/>
    <w:rsid w:val="00D50E08"/>
    <w:rsid w:val="00D5561E"/>
    <w:rsid w:val="00D575E6"/>
    <w:rsid w:val="00D60DBE"/>
    <w:rsid w:val="00D615E3"/>
    <w:rsid w:val="00D6429D"/>
    <w:rsid w:val="00D64CEE"/>
    <w:rsid w:val="00D66917"/>
    <w:rsid w:val="00D70651"/>
    <w:rsid w:val="00D73BA9"/>
    <w:rsid w:val="00D822EF"/>
    <w:rsid w:val="00D830C2"/>
    <w:rsid w:val="00D84B41"/>
    <w:rsid w:val="00D857DE"/>
    <w:rsid w:val="00D908D6"/>
    <w:rsid w:val="00D91ED2"/>
    <w:rsid w:val="00D92F48"/>
    <w:rsid w:val="00D9408B"/>
    <w:rsid w:val="00DA08E2"/>
    <w:rsid w:val="00DA3F03"/>
    <w:rsid w:val="00DA6C46"/>
    <w:rsid w:val="00DB1810"/>
    <w:rsid w:val="00DB4145"/>
    <w:rsid w:val="00DB77B2"/>
    <w:rsid w:val="00DC0497"/>
    <w:rsid w:val="00DC0888"/>
    <w:rsid w:val="00DC1C0B"/>
    <w:rsid w:val="00DC3824"/>
    <w:rsid w:val="00DC4A45"/>
    <w:rsid w:val="00DC6286"/>
    <w:rsid w:val="00DC67ED"/>
    <w:rsid w:val="00DD0E58"/>
    <w:rsid w:val="00DD6A84"/>
    <w:rsid w:val="00DD6E4D"/>
    <w:rsid w:val="00DE4A40"/>
    <w:rsid w:val="00DE5681"/>
    <w:rsid w:val="00DE6CAA"/>
    <w:rsid w:val="00DE6FA9"/>
    <w:rsid w:val="00DF090F"/>
    <w:rsid w:val="00DF496A"/>
    <w:rsid w:val="00DF60EB"/>
    <w:rsid w:val="00DF7F4A"/>
    <w:rsid w:val="00E00BD6"/>
    <w:rsid w:val="00E01A97"/>
    <w:rsid w:val="00E02707"/>
    <w:rsid w:val="00E03E6D"/>
    <w:rsid w:val="00E06074"/>
    <w:rsid w:val="00E06227"/>
    <w:rsid w:val="00E06250"/>
    <w:rsid w:val="00E12DC1"/>
    <w:rsid w:val="00E1419D"/>
    <w:rsid w:val="00E16F53"/>
    <w:rsid w:val="00E20259"/>
    <w:rsid w:val="00E20DF0"/>
    <w:rsid w:val="00E21D99"/>
    <w:rsid w:val="00E25BE9"/>
    <w:rsid w:val="00E2622B"/>
    <w:rsid w:val="00E26A8A"/>
    <w:rsid w:val="00E27FC0"/>
    <w:rsid w:val="00E35B84"/>
    <w:rsid w:val="00E36115"/>
    <w:rsid w:val="00E40079"/>
    <w:rsid w:val="00E41B56"/>
    <w:rsid w:val="00E437C4"/>
    <w:rsid w:val="00E45537"/>
    <w:rsid w:val="00E45C11"/>
    <w:rsid w:val="00E47728"/>
    <w:rsid w:val="00E47AA6"/>
    <w:rsid w:val="00E47D71"/>
    <w:rsid w:val="00E501E7"/>
    <w:rsid w:val="00E510BA"/>
    <w:rsid w:val="00E51DB6"/>
    <w:rsid w:val="00E5332B"/>
    <w:rsid w:val="00E56189"/>
    <w:rsid w:val="00E600C6"/>
    <w:rsid w:val="00E60A06"/>
    <w:rsid w:val="00E62EB4"/>
    <w:rsid w:val="00E81BC4"/>
    <w:rsid w:val="00E8288D"/>
    <w:rsid w:val="00E829A6"/>
    <w:rsid w:val="00E912AD"/>
    <w:rsid w:val="00EA0F9D"/>
    <w:rsid w:val="00EA2262"/>
    <w:rsid w:val="00EA61BF"/>
    <w:rsid w:val="00EA67BF"/>
    <w:rsid w:val="00EB49F6"/>
    <w:rsid w:val="00EC63E4"/>
    <w:rsid w:val="00ED0D29"/>
    <w:rsid w:val="00ED166C"/>
    <w:rsid w:val="00ED19FF"/>
    <w:rsid w:val="00ED1BFA"/>
    <w:rsid w:val="00ED3D71"/>
    <w:rsid w:val="00ED5035"/>
    <w:rsid w:val="00ED7575"/>
    <w:rsid w:val="00EE015D"/>
    <w:rsid w:val="00EE25B8"/>
    <w:rsid w:val="00EE3359"/>
    <w:rsid w:val="00EE3E4A"/>
    <w:rsid w:val="00EE55C3"/>
    <w:rsid w:val="00EE6A50"/>
    <w:rsid w:val="00EF0890"/>
    <w:rsid w:val="00EF2D24"/>
    <w:rsid w:val="00EF369A"/>
    <w:rsid w:val="00EF555D"/>
    <w:rsid w:val="00EF7F80"/>
    <w:rsid w:val="00F010CB"/>
    <w:rsid w:val="00F01DC9"/>
    <w:rsid w:val="00F0308A"/>
    <w:rsid w:val="00F039FC"/>
    <w:rsid w:val="00F0675F"/>
    <w:rsid w:val="00F06F50"/>
    <w:rsid w:val="00F07020"/>
    <w:rsid w:val="00F14D3E"/>
    <w:rsid w:val="00F154E9"/>
    <w:rsid w:val="00F205E0"/>
    <w:rsid w:val="00F23850"/>
    <w:rsid w:val="00F2406D"/>
    <w:rsid w:val="00F34210"/>
    <w:rsid w:val="00F347ED"/>
    <w:rsid w:val="00F3554C"/>
    <w:rsid w:val="00F357A5"/>
    <w:rsid w:val="00F40E32"/>
    <w:rsid w:val="00F42ADE"/>
    <w:rsid w:val="00F430D5"/>
    <w:rsid w:val="00F44891"/>
    <w:rsid w:val="00F46F83"/>
    <w:rsid w:val="00F55A4D"/>
    <w:rsid w:val="00F55AA5"/>
    <w:rsid w:val="00F606A6"/>
    <w:rsid w:val="00F621D8"/>
    <w:rsid w:val="00F63E1B"/>
    <w:rsid w:val="00F67A2A"/>
    <w:rsid w:val="00F70CE0"/>
    <w:rsid w:val="00F70E6A"/>
    <w:rsid w:val="00F72C1F"/>
    <w:rsid w:val="00F74F46"/>
    <w:rsid w:val="00F75390"/>
    <w:rsid w:val="00F7777E"/>
    <w:rsid w:val="00F828F9"/>
    <w:rsid w:val="00F9087E"/>
    <w:rsid w:val="00F97241"/>
    <w:rsid w:val="00FA6DE4"/>
    <w:rsid w:val="00FB196C"/>
    <w:rsid w:val="00FB448C"/>
    <w:rsid w:val="00FC0BA3"/>
    <w:rsid w:val="00FC0E5C"/>
    <w:rsid w:val="00FC3C53"/>
    <w:rsid w:val="00FD1BED"/>
    <w:rsid w:val="00FD4199"/>
    <w:rsid w:val="00FD4DA2"/>
    <w:rsid w:val="00FD5615"/>
    <w:rsid w:val="00FD6789"/>
    <w:rsid w:val="00FE2016"/>
    <w:rsid w:val="00FE2474"/>
    <w:rsid w:val="00FE69DD"/>
    <w:rsid w:val="00FF5AFB"/>
    <w:rsid w:val="00FF6D9A"/>
    <w:rsid w:val="03B87B28"/>
    <w:rsid w:val="053606F1"/>
    <w:rsid w:val="05FF4B2F"/>
    <w:rsid w:val="0ABC7BC5"/>
    <w:rsid w:val="0B467767"/>
    <w:rsid w:val="0BB912DE"/>
    <w:rsid w:val="0BDC41F2"/>
    <w:rsid w:val="0D4960A9"/>
    <w:rsid w:val="0ED2673B"/>
    <w:rsid w:val="107E2EC0"/>
    <w:rsid w:val="11767476"/>
    <w:rsid w:val="118E6605"/>
    <w:rsid w:val="1241464E"/>
    <w:rsid w:val="12890347"/>
    <w:rsid w:val="138241DE"/>
    <w:rsid w:val="14983C2D"/>
    <w:rsid w:val="155D0D36"/>
    <w:rsid w:val="1598667F"/>
    <w:rsid w:val="160B5861"/>
    <w:rsid w:val="194A7588"/>
    <w:rsid w:val="19D7095F"/>
    <w:rsid w:val="1A052115"/>
    <w:rsid w:val="1B3B6BC5"/>
    <w:rsid w:val="1BE22336"/>
    <w:rsid w:val="1D6B1FF9"/>
    <w:rsid w:val="1DB14742"/>
    <w:rsid w:val="1E4141B3"/>
    <w:rsid w:val="1EF23D9D"/>
    <w:rsid w:val="1EF87241"/>
    <w:rsid w:val="204F3BAA"/>
    <w:rsid w:val="2122091B"/>
    <w:rsid w:val="215E165F"/>
    <w:rsid w:val="2316337D"/>
    <w:rsid w:val="23D95577"/>
    <w:rsid w:val="24A25DA3"/>
    <w:rsid w:val="277A102A"/>
    <w:rsid w:val="28294666"/>
    <w:rsid w:val="28D76CC6"/>
    <w:rsid w:val="29510284"/>
    <w:rsid w:val="2B5F197A"/>
    <w:rsid w:val="2D427723"/>
    <w:rsid w:val="33846C1B"/>
    <w:rsid w:val="343203D1"/>
    <w:rsid w:val="344C60B8"/>
    <w:rsid w:val="36267B03"/>
    <w:rsid w:val="367E70AB"/>
    <w:rsid w:val="36F024C5"/>
    <w:rsid w:val="373310E8"/>
    <w:rsid w:val="373D16F0"/>
    <w:rsid w:val="37842640"/>
    <w:rsid w:val="39DB45A4"/>
    <w:rsid w:val="3A623B0B"/>
    <w:rsid w:val="3B3F736E"/>
    <w:rsid w:val="3B43676E"/>
    <w:rsid w:val="3C2C7F90"/>
    <w:rsid w:val="3CBF1747"/>
    <w:rsid w:val="3DA65618"/>
    <w:rsid w:val="3DBD135E"/>
    <w:rsid w:val="3DF255CD"/>
    <w:rsid w:val="3EFE1544"/>
    <w:rsid w:val="3F4C6235"/>
    <w:rsid w:val="3FB35E65"/>
    <w:rsid w:val="410B0F74"/>
    <w:rsid w:val="412A691C"/>
    <w:rsid w:val="42270893"/>
    <w:rsid w:val="42763371"/>
    <w:rsid w:val="42D96002"/>
    <w:rsid w:val="42DE5279"/>
    <w:rsid w:val="43D172A2"/>
    <w:rsid w:val="461C343A"/>
    <w:rsid w:val="4724006C"/>
    <w:rsid w:val="476D5AF7"/>
    <w:rsid w:val="479D480F"/>
    <w:rsid w:val="47A31794"/>
    <w:rsid w:val="48185FEE"/>
    <w:rsid w:val="484848AB"/>
    <w:rsid w:val="48A079E5"/>
    <w:rsid w:val="498E4D44"/>
    <w:rsid w:val="4A2D1601"/>
    <w:rsid w:val="4B9E47BC"/>
    <w:rsid w:val="4C394295"/>
    <w:rsid w:val="4CE050E0"/>
    <w:rsid w:val="4D124E0A"/>
    <w:rsid w:val="4D162D38"/>
    <w:rsid w:val="4D552CE3"/>
    <w:rsid w:val="4F8F6C13"/>
    <w:rsid w:val="517901CE"/>
    <w:rsid w:val="51792814"/>
    <w:rsid w:val="539B2F02"/>
    <w:rsid w:val="545E0DF2"/>
    <w:rsid w:val="57B07110"/>
    <w:rsid w:val="57E7083C"/>
    <w:rsid w:val="58856CBF"/>
    <w:rsid w:val="594C7C06"/>
    <w:rsid w:val="595A6235"/>
    <w:rsid w:val="5B6C78FC"/>
    <w:rsid w:val="5D823490"/>
    <w:rsid w:val="5E8C5F49"/>
    <w:rsid w:val="628C40A9"/>
    <w:rsid w:val="633E19DA"/>
    <w:rsid w:val="638C304A"/>
    <w:rsid w:val="64AC72D4"/>
    <w:rsid w:val="64DA0D04"/>
    <w:rsid w:val="650A779C"/>
    <w:rsid w:val="65B56554"/>
    <w:rsid w:val="661119BB"/>
    <w:rsid w:val="66FB5BC1"/>
    <w:rsid w:val="670D7D1B"/>
    <w:rsid w:val="68FD003E"/>
    <w:rsid w:val="69411A1D"/>
    <w:rsid w:val="6ADA7EF4"/>
    <w:rsid w:val="6B8428DC"/>
    <w:rsid w:val="6C974836"/>
    <w:rsid w:val="6CF667A9"/>
    <w:rsid w:val="6D082F71"/>
    <w:rsid w:val="6D3768A8"/>
    <w:rsid w:val="6DEB3B21"/>
    <w:rsid w:val="70651583"/>
    <w:rsid w:val="70B21A47"/>
    <w:rsid w:val="70E3771C"/>
    <w:rsid w:val="741E670F"/>
    <w:rsid w:val="74635140"/>
    <w:rsid w:val="74856882"/>
    <w:rsid w:val="758456D9"/>
    <w:rsid w:val="75E84CD5"/>
    <w:rsid w:val="766C68DF"/>
    <w:rsid w:val="776D7D0D"/>
    <w:rsid w:val="78D33C75"/>
    <w:rsid w:val="7A0743CF"/>
    <w:rsid w:val="7AF03D3D"/>
    <w:rsid w:val="7C70448C"/>
    <w:rsid w:val="7DF00EE7"/>
    <w:rsid w:val="7E9C4628"/>
    <w:rsid w:val="7EBD1CAE"/>
    <w:rsid w:val="7F060C52"/>
    <w:rsid w:val="7F8956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Date" w:semiHidden="0"/>
    <w:lsdException w:name="Hyperlink" w:semiHidden="0" w:uiPriority="0"/>
    <w:lsdException w:name="FollowedHyperlink" w:semiHidden="0"/>
    <w:lsdException w:name="Strong" w:semiHidden="0" w:uiPriority="0" w:unhideWhenUsed="0" w:qFormat="1"/>
    <w:lsdException w:name="Emphasis" w:semiHidden="0" w:uiPriority="20" w:unhideWhenUsed="0" w:qFormat="1"/>
    <w:lsdException w:name="Document Map" w:semiHidden="0"/>
    <w:lsdException w:name="Normal (Web)" w:semiHidden="0" w:uiPriority="0"/>
    <w:lsdException w:name="Normal Table" w:semiHidden="0" w:qFormat="1"/>
    <w:lsdException w:name="Balloon Text"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4"/>
      <w:szCs w:val="22"/>
    </w:rPr>
  </w:style>
  <w:style w:type="paragraph" w:styleId="1">
    <w:name w:val="heading 1"/>
    <w:basedOn w:val="a"/>
    <w:link w:val="1Char"/>
    <w:uiPriority w:val="9"/>
    <w:qFormat/>
    <w:pPr>
      <w:widowControl/>
      <w:spacing w:before="100" w:beforeAutospacing="1" w:after="100" w:afterAutospacing="1"/>
      <w:jc w:val="left"/>
      <w:outlineLvl w:val="0"/>
    </w:pPr>
    <w:rPr>
      <w:rFonts w:ascii="宋体" w:hAnsi="宋体"/>
      <w:b/>
      <w:bCs/>
      <w:kern w:val="36"/>
      <w:sz w:val="48"/>
      <w:szCs w:val="48"/>
    </w:rPr>
  </w:style>
  <w:style w:type="paragraph" w:styleId="2">
    <w:name w:val="heading 2"/>
    <w:basedOn w:val="a"/>
    <w:next w:val="a"/>
    <w:link w:val="2Char"/>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link w:val="3Char"/>
    <w:uiPriority w:val="9"/>
    <w:qFormat/>
    <w:pPr>
      <w:widowControl/>
      <w:spacing w:before="100" w:beforeAutospacing="1" w:after="100" w:afterAutospacing="1"/>
      <w:jc w:val="left"/>
      <w:outlineLvl w:val="2"/>
    </w:pPr>
    <w:rPr>
      <w:rFonts w:ascii="宋体" w:hAnsi="宋体"/>
      <w:b/>
      <w:bCs/>
      <w:kern w:val="0"/>
      <w:sz w:val="27"/>
      <w:szCs w:val="27"/>
    </w:rPr>
  </w:style>
  <w:style w:type="paragraph" w:styleId="4">
    <w:name w:val="heading 4"/>
    <w:basedOn w:val="a"/>
    <w:next w:val="a"/>
    <w:link w:val="4Char"/>
    <w:uiPriority w:val="9"/>
    <w:qFormat/>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uiPriority w:val="9"/>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Pr>
      <w:color w:val="0000FF"/>
      <w:u w:val="single"/>
    </w:rPr>
  </w:style>
  <w:style w:type="character" w:styleId="a4">
    <w:name w:val="FollowedHyperlink"/>
    <w:uiPriority w:val="99"/>
    <w:unhideWhenUsed/>
    <w:rPr>
      <w:color w:val="800080"/>
      <w:u w:val="single"/>
    </w:rPr>
  </w:style>
  <w:style w:type="character" w:styleId="a5">
    <w:name w:val="Strong"/>
    <w:qFormat/>
    <w:rPr>
      <w:b/>
      <w:bCs/>
    </w:rPr>
  </w:style>
  <w:style w:type="character" w:customStyle="1" w:styleId="5Char">
    <w:name w:val="标题 5 Char"/>
    <w:link w:val="5"/>
    <w:uiPriority w:val="9"/>
    <w:semiHidden/>
    <w:rPr>
      <w:b/>
      <w:bCs/>
      <w:kern w:val="2"/>
      <w:sz w:val="28"/>
      <w:szCs w:val="28"/>
    </w:rPr>
  </w:style>
  <w:style w:type="character" w:customStyle="1" w:styleId="Char">
    <w:name w:val="日期 Char"/>
    <w:link w:val="a6"/>
    <w:uiPriority w:val="99"/>
    <w:semiHidden/>
    <w:rPr>
      <w:kern w:val="2"/>
      <w:sz w:val="24"/>
      <w:szCs w:val="22"/>
    </w:rPr>
  </w:style>
  <w:style w:type="character" w:customStyle="1" w:styleId="3Char">
    <w:name w:val="标题 3 Char"/>
    <w:link w:val="3"/>
    <w:uiPriority w:val="9"/>
    <w:rPr>
      <w:rFonts w:ascii="宋体" w:eastAsia="宋体" w:hAnsi="宋体" w:cs="宋体"/>
      <w:b/>
      <w:bCs/>
      <w:kern w:val="0"/>
      <w:sz w:val="27"/>
      <w:szCs w:val="27"/>
    </w:rPr>
  </w:style>
  <w:style w:type="character" w:customStyle="1" w:styleId="ly">
    <w:name w:val="ly"/>
    <w:basedOn w:val="a0"/>
  </w:style>
  <w:style w:type="character" w:customStyle="1" w:styleId="Char0">
    <w:name w:val="文档结构图 Char"/>
    <w:link w:val="a7"/>
    <w:uiPriority w:val="99"/>
    <w:semiHidden/>
    <w:rPr>
      <w:rFonts w:ascii="宋体"/>
      <w:kern w:val="2"/>
      <w:sz w:val="18"/>
      <w:szCs w:val="18"/>
    </w:rPr>
  </w:style>
  <w:style w:type="character" w:customStyle="1" w:styleId="Char1">
    <w:name w:val="批注框文本 Char"/>
    <w:link w:val="a8"/>
    <w:uiPriority w:val="99"/>
    <w:semiHidden/>
    <w:rPr>
      <w:sz w:val="18"/>
      <w:szCs w:val="18"/>
    </w:rPr>
  </w:style>
  <w:style w:type="character" w:customStyle="1" w:styleId="Char2">
    <w:name w:val="页眉 Char"/>
    <w:link w:val="a9"/>
    <w:uiPriority w:val="99"/>
    <w:rPr>
      <w:sz w:val="18"/>
      <w:szCs w:val="18"/>
    </w:rPr>
  </w:style>
  <w:style w:type="character" w:customStyle="1" w:styleId="1Char">
    <w:name w:val="标题 1 Char"/>
    <w:link w:val="1"/>
    <w:uiPriority w:val="9"/>
    <w:rPr>
      <w:rFonts w:ascii="宋体" w:eastAsia="宋体" w:hAnsi="宋体" w:cs="宋体"/>
      <w:b/>
      <w:bCs/>
      <w:kern w:val="36"/>
      <w:sz w:val="48"/>
      <w:szCs w:val="48"/>
    </w:rPr>
  </w:style>
  <w:style w:type="character" w:customStyle="1" w:styleId="2Char">
    <w:name w:val="标题 2 Char"/>
    <w:link w:val="2"/>
    <w:uiPriority w:val="9"/>
    <w:semiHidden/>
    <w:rPr>
      <w:rFonts w:ascii="Cambria" w:eastAsia="宋体" w:hAnsi="Cambria" w:cs="Times New Roman"/>
      <w:b/>
      <w:bCs/>
      <w:kern w:val="2"/>
      <w:sz w:val="32"/>
      <w:szCs w:val="32"/>
    </w:rPr>
  </w:style>
  <w:style w:type="character" w:customStyle="1" w:styleId="4Char">
    <w:name w:val="标题 4 Char"/>
    <w:link w:val="4"/>
    <w:uiPriority w:val="9"/>
    <w:semiHidden/>
    <w:rPr>
      <w:rFonts w:ascii="Cambria" w:eastAsia="宋体" w:hAnsi="Cambria" w:cs="Times New Roman"/>
      <w:b/>
      <w:bCs/>
      <w:kern w:val="2"/>
      <w:sz w:val="28"/>
      <w:szCs w:val="28"/>
    </w:rPr>
  </w:style>
  <w:style w:type="character" w:customStyle="1" w:styleId="Char3">
    <w:name w:val="页脚 Char"/>
    <w:link w:val="aa"/>
    <w:uiPriority w:val="99"/>
    <w:rPr>
      <w:sz w:val="18"/>
      <w:szCs w:val="18"/>
    </w:rPr>
  </w:style>
  <w:style w:type="paragraph" w:styleId="a9">
    <w:name w:val="header"/>
    <w:basedOn w:val="a"/>
    <w:link w:val="Char2"/>
    <w:uiPriority w:val="99"/>
    <w:unhideWhenUsed/>
    <w:pPr>
      <w:pBdr>
        <w:bottom w:val="single" w:sz="6" w:space="1" w:color="auto"/>
      </w:pBdr>
      <w:tabs>
        <w:tab w:val="center" w:pos="4153"/>
        <w:tab w:val="right" w:pos="8306"/>
      </w:tabs>
      <w:snapToGrid w:val="0"/>
      <w:jc w:val="center"/>
    </w:pPr>
    <w:rPr>
      <w:kern w:val="0"/>
      <w:sz w:val="18"/>
      <w:szCs w:val="18"/>
    </w:rPr>
  </w:style>
  <w:style w:type="paragraph" w:styleId="a7">
    <w:name w:val="Document Map"/>
    <w:basedOn w:val="a"/>
    <w:link w:val="Char0"/>
    <w:uiPriority w:val="99"/>
    <w:unhideWhenUsed/>
    <w:rPr>
      <w:rFonts w:ascii="宋体"/>
      <w:sz w:val="18"/>
      <w:szCs w:val="18"/>
    </w:rPr>
  </w:style>
  <w:style w:type="paragraph" w:styleId="a6">
    <w:name w:val="Date"/>
    <w:basedOn w:val="a"/>
    <w:next w:val="a"/>
    <w:link w:val="Char"/>
    <w:uiPriority w:val="99"/>
    <w:unhideWhenUsed/>
    <w:pPr>
      <w:ind w:leftChars="2500" w:left="100"/>
    </w:pPr>
  </w:style>
  <w:style w:type="paragraph" w:styleId="a8">
    <w:name w:val="Balloon Text"/>
    <w:basedOn w:val="a"/>
    <w:link w:val="Char1"/>
    <w:uiPriority w:val="99"/>
    <w:unhideWhenUsed/>
    <w:rPr>
      <w:kern w:val="0"/>
      <w:sz w:val="18"/>
      <w:szCs w:val="18"/>
    </w:rPr>
  </w:style>
  <w:style w:type="paragraph" w:styleId="ab">
    <w:name w:val="Normal (Web)"/>
    <w:basedOn w:val="a"/>
    <w:unhideWhenUsed/>
    <w:pPr>
      <w:widowControl/>
      <w:spacing w:before="100" w:beforeAutospacing="1" w:after="100" w:afterAutospacing="1"/>
      <w:jc w:val="left"/>
    </w:pPr>
    <w:rPr>
      <w:rFonts w:ascii="宋体" w:hAnsi="宋体" w:cs="宋体"/>
      <w:kern w:val="0"/>
      <w:szCs w:val="24"/>
    </w:rPr>
  </w:style>
  <w:style w:type="paragraph" w:styleId="aa">
    <w:name w:val="footer"/>
    <w:basedOn w:val="a"/>
    <w:link w:val="Char3"/>
    <w:uiPriority w:val="99"/>
    <w:unhideWhenUsed/>
    <w:pPr>
      <w:tabs>
        <w:tab w:val="center" w:pos="4153"/>
        <w:tab w:val="right" w:pos="8306"/>
      </w:tabs>
      <w:snapToGrid w:val="0"/>
      <w:jc w:val="left"/>
    </w:pPr>
    <w:rPr>
      <w:kern w:val="0"/>
      <w:sz w:val="18"/>
      <w:szCs w:val="18"/>
    </w:rPr>
  </w:style>
  <w:style w:type="paragraph" w:customStyle="1" w:styleId="fz28">
    <w:name w:val="fz28"/>
    <w:basedOn w:val="a"/>
    <w:pPr>
      <w:widowControl/>
      <w:spacing w:before="100" w:beforeAutospacing="1" w:after="100" w:afterAutospacing="1"/>
      <w:jc w:val="left"/>
    </w:pPr>
    <w:rPr>
      <w:rFonts w:ascii="宋体" w:hAnsi="宋体" w:cs="宋体"/>
      <w:kern w:val="0"/>
      <w:szCs w:val="24"/>
    </w:rPr>
  </w:style>
  <w:style w:type="paragraph" w:styleId="ac">
    <w:name w:val="List Paragraph"/>
    <w:basedOn w:val="a"/>
    <w:uiPriority w:val="34"/>
    <w:qFormat/>
    <w:pPr>
      <w:ind w:firstLineChars="200" w:firstLine="420"/>
    </w:pPr>
  </w:style>
  <w:style w:type="paragraph" w:customStyle="1" w:styleId="time">
    <w:name w:val="time"/>
    <w:basedOn w:val="a"/>
    <w:pPr>
      <w:widowControl/>
      <w:spacing w:before="100" w:beforeAutospacing="1" w:after="100" w:afterAutospacing="1"/>
      <w:jc w:val="left"/>
    </w:pPr>
    <w:rPr>
      <w:rFonts w:ascii="宋体" w:hAnsi="宋体" w:cs="宋体"/>
      <w:kern w:val="0"/>
      <w:szCs w:val="24"/>
    </w:rPr>
  </w:style>
  <w:style w:type="table" w:styleId="ad">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Date" w:semiHidden="0"/>
    <w:lsdException w:name="Hyperlink" w:semiHidden="0" w:uiPriority="0"/>
    <w:lsdException w:name="FollowedHyperlink" w:semiHidden="0"/>
    <w:lsdException w:name="Strong" w:semiHidden="0" w:uiPriority="0" w:unhideWhenUsed="0" w:qFormat="1"/>
    <w:lsdException w:name="Emphasis" w:semiHidden="0" w:uiPriority="20" w:unhideWhenUsed="0" w:qFormat="1"/>
    <w:lsdException w:name="Document Map" w:semiHidden="0"/>
    <w:lsdException w:name="Normal (Web)" w:semiHidden="0" w:uiPriority="0"/>
    <w:lsdException w:name="Normal Table" w:semiHidden="0" w:qFormat="1"/>
    <w:lsdException w:name="Balloon Text"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4"/>
      <w:szCs w:val="22"/>
    </w:rPr>
  </w:style>
  <w:style w:type="paragraph" w:styleId="1">
    <w:name w:val="heading 1"/>
    <w:basedOn w:val="a"/>
    <w:link w:val="1Char"/>
    <w:uiPriority w:val="9"/>
    <w:qFormat/>
    <w:pPr>
      <w:widowControl/>
      <w:spacing w:before="100" w:beforeAutospacing="1" w:after="100" w:afterAutospacing="1"/>
      <w:jc w:val="left"/>
      <w:outlineLvl w:val="0"/>
    </w:pPr>
    <w:rPr>
      <w:rFonts w:ascii="宋体" w:hAnsi="宋体"/>
      <w:b/>
      <w:bCs/>
      <w:kern w:val="36"/>
      <w:sz w:val="48"/>
      <w:szCs w:val="48"/>
    </w:rPr>
  </w:style>
  <w:style w:type="paragraph" w:styleId="2">
    <w:name w:val="heading 2"/>
    <w:basedOn w:val="a"/>
    <w:next w:val="a"/>
    <w:link w:val="2Char"/>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link w:val="3Char"/>
    <w:uiPriority w:val="9"/>
    <w:qFormat/>
    <w:pPr>
      <w:widowControl/>
      <w:spacing w:before="100" w:beforeAutospacing="1" w:after="100" w:afterAutospacing="1"/>
      <w:jc w:val="left"/>
      <w:outlineLvl w:val="2"/>
    </w:pPr>
    <w:rPr>
      <w:rFonts w:ascii="宋体" w:hAnsi="宋体"/>
      <w:b/>
      <w:bCs/>
      <w:kern w:val="0"/>
      <w:sz w:val="27"/>
      <w:szCs w:val="27"/>
    </w:rPr>
  </w:style>
  <w:style w:type="paragraph" w:styleId="4">
    <w:name w:val="heading 4"/>
    <w:basedOn w:val="a"/>
    <w:next w:val="a"/>
    <w:link w:val="4Char"/>
    <w:uiPriority w:val="9"/>
    <w:qFormat/>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uiPriority w:val="9"/>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Pr>
      <w:color w:val="0000FF"/>
      <w:u w:val="single"/>
    </w:rPr>
  </w:style>
  <w:style w:type="character" w:styleId="a4">
    <w:name w:val="FollowedHyperlink"/>
    <w:uiPriority w:val="99"/>
    <w:unhideWhenUsed/>
    <w:rPr>
      <w:color w:val="800080"/>
      <w:u w:val="single"/>
    </w:rPr>
  </w:style>
  <w:style w:type="character" w:styleId="a5">
    <w:name w:val="Strong"/>
    <w:qFormat/>
    <w:rPr>
      <w:b/>
      <w:bCs/>
    </w:rPr>
  </w:style>
  <w:style w:type="character" w:customStyle="1" w:styleId="5Char">
    <w:name w:val="标题 5 Char"/>
    <w:link w:val="5"/>
    <w:uiPriority w:val="9"/>
    <w:semiHidden/>
    <w:rPr>
      <w:b/>
      <w:bCs/>
      <w:kern w:val="2"/>
      <w:sz w:val="28"/>
      <w:szCs w:val="28"/>
    </w:rPr>
  </w:style>
  <w:style w:type="character" w:customStyle="1" w:styleId="Char">
    <w:name w:val="日期 Char"/>
    <w:link w:val="a6"/>
    <w:uiPriority w:val="99"/>
    <w:semiHidden/>
    <w:rPr>
      <w:kern w:val="2"/>
      <w:sz w:val="24"/>
      <w:szCs w:val="22"/>
    </w:rPr>
  </w:style>
  <w:style w:type="character" w:customStyle="1" w:styleId="3Char">
    <w:name w:val="标题 3 Char"/>
    <w:link w:val="3"/>
    <w:uiPriority w:val="9"/>
    <w:rPr>
      <w:rFonts w:ascii="宋体" w:eastAsia="宋体" w:hAnsi="宋体" w:cs="宋体"/>
      <w:b/>
      <w:bCs/>
      <w:kern w:val="0"/>
      <w:sz w:val="27"/>
      <w:szCs w:val="27"/>
    </w:rPr>
  </w:style>
  <w:style w:type="character" w:customStyle="1" w:styleId="ly">
    <w:name w:val="ly"/>
    <w:basedOn w:val="a0"/>
  </w:style>
  <w:style w:type="character" w:customStyle="1" w:styleId="Char0">
    <w:name w:val="文档结构图 Char"/>
    <w:link w:val="a7"/>
    <w:uiPriority w:val="99"/>
    <w:semiHidden/>
    <w:rPr>
      <w:rFonts w:ascii="宋体"/>
      <w:kern w:val="2"/>
      <w:sz w:val="18"/>
      <w:szCs w:val="18"/>
    </w:rPr>
  </w:style>
  <w:style w:type="character" w:customStyle="1" w:styleId="Char1">
    <w:name w:val="批注框文本 Char"/>
    <w:link w:val="a8"/>
    <w:uiPriority w:val="99"/>
    <w:semiHidden/>
    <w:rPr>
      <w:sz w:val="18"/>
      <w:szCs w:val="18"/>
    </w:rPr>
  </w:style>
  <w:style w:type="character" w:customStyle="1" w:styleId="Char2">
    <w:name w:val="页眉 Char"/>
    <w:link w:val="a9"/>
    <w:uiPriority w:val="99"/>
    <w:rPr>
      <w:sz w:val="18"/>
      <w:szCs w:val="18"/>
    </w:rPr>
  </w:style>
  <w:style w:type="character" w:customStyle="1" w:styleId="1Char">
    <w:name w:val="标题 1 Char"/>
    <w:link w:val="1"/>
    <w:uiPriority w:val="9"/>
    <w:rPr>
      <w:rFonts w:ascii="宋体" w:eastAsia="宋体" w:hAnsi="宋体" w:cs="宋体"/>
      <w:b/>
      <w:bCs/>
      <w:kern w:val="36"/>
      <w:sz w:val="48"/>
      <w:szCs w:val="48"/>
    </w:rPr>
  </w:style>
  <w:style w:type="character" w:customStyle="1" w:styleId="2Char">
    <w:name w:val="标题 2 Char"/>
    <w:link w:val="2"/>
    <w:uiPriority w:val="9"/>
    <w:semiHidden/>
    <w:rPr>
      <w:rFonts w:ascii="Cambria" w:eastAsia="宋体" w:hAnsi="Cambria" w:cs="Times New Roman"/>
      <w:b/>
      <w:bCs/>
      <w:kern w:val="2"/>
      <w:sz w:val="32"/>
      <w:szCs w:val="32"/>
    </w:rPr>
  </w:style>
  <w:style w:type="character" w:customStyle="1" w:styleId="4Char">
    <w:name w:val="标题 4 Char"/>
    <w:link w:val="4"/>
    <w:uiPriority w:val="9"/>
    <w:semiHidden/>
    <w:rPr>
      <w:rFonts w:ascii="Cambria" w:eastAsia="宋体" w:hAnsi="Cambria" w:cs="Times New Roman"/>
      <w:b/>
      <w:bCs/>
      <w:kern w:val="2"/>
      <w:sz w:val="28"/>
      <w:szCs w:val="28"/>
    </w:rPr>
  </w:style>
  <w:style w:type="character" w:customStyle="1" w:styleId="Char3">
    <w:name w:val="页脚 Char"/>
    <w:link w:val="aa"/>
    <w:uiPriority w:val="99"/>
    <w:rPr>
      <w:sz w:val="18"/>
      <w:szCs w:val="18"/>
    </w:rPr>
  </w:style>
  <w:style w:type="paragraph" w:styleId="a9">
    <w:name w:val="header"/>
    <w:basedOn w:val="a"/>
    <w:link w:val="Char2"/>
    <w:uiPriority w:val="99"/>
    <w:unhideWhenUsed/>
    <w:pPr>
      <w:pBdr>
        <w:bottom w:val="single" w:sz="6" w:space="1" w:color="auto"/>
      </w:pBdr>
      <w:tabs>
        <w:tab w:val="center" w:pos="4153"/>
        <w:tab w:val="right" w:pos="8306"/>
      </w:tabs>
      <w:snapToGrid w:val="0"/>
      <w:jc w:val="center"/>
    </w:pPr>
    <w:rPr>
      <w:kern w:val="0"/>
      <w:sz w:val="18"/>
      <w:szCs w:val="18"/>
    </w:rPr>
  </w:style>
  <w:style w:type="paragraph" w:styleId="a7">
    <w:name w:val="Document Map"/>
    <w:basedOn w:val="a"/>
    <w:link w:val="Char0"/>
    <w:uiPriority w:val="99"/>
    <w:unhideWhenUsed/>
    <w:rPr>
      <w:rFonts w:ascii="宋体"/>
      <w:sz w:val="18"/>
      <w:szCs w:val="18"/>
    </w:rPr>
  </w:style>
  <w:style w:type="paragraph" w:styleId="a6">
    <w:name w:val="Date"/>
    <w:basedOn w:val="a"/>
    <w:next w:val="a"/>
    <w:link w:val="Char"/>
    <w:uiPriority w:val="99"/>
    <w:unhideWhenUsed/>
    <w:pPr>
      <w:ind w:leftChars="2500" w:left="100"/>
    </w:pPr>
  </w:style>
  <w:style w:type="paragraph" w:styleId="a8">
    <w:name w:val="Balloon Text"/>
    <w:basedOn w:val="a"/>
    <w:link w:val="Char1"/>
    <w:uiPriority w:val="99"/>
    <w:unhideWhenUsed/>
    <w:rPr>
      <w:kern w:val="0"/>
      <w:sz w:val="18"/>
      <w:szCs w:val="18"/>
    </w:rPr>
  </w:style>
  <w:style w:type="paragraph" w:styleId="ab">
    <w:name w:val="Normal (Web)"/>
    <w:basedOn w:val="a"/>
    <w:unhideWhenUsed/>
    <w:pPr>
      <w:widowControl/>
      <w:spacing w:before="100" w:beforeAutospacing="1" w:after="100" w:afterAutospacing="1"/>
      <w:jc w:val="left"/>
    </w:pPr>
    <w:rPr>
      <w:rFonts w:ascii="宋体" w:hAnsi="宋体" w:cs="宋体"/>
      <w:kern w:val="0"/>
      <w:szCs w:val="24"/>
    </w:rPr>
  </w:style>
  <w:style w:type="paragraph" w:styleId="aa">
    <w:name w:val="footer"/>
    <w:basedOn w:val="a"/>
    <w:link w:val="Char3"/>
    <w:uiPriority w:val="99"/>
    <w:unhideWhenUsed/>
    <w:pPr>
      <w:tabs>
        <w:tab w:val="center" w:pos="4153"/>
        <w:tab w:val="right" w:pos="8306"/>
      </w:tabs>
      <w:snapToGrid w:val="0"/>
      <w:jc w:val="left"/>
    </w:pPr>
    <w:rPr>
      <w:kern w:val="0"/>
      <w:sz w:val="18"/>
      <w:szCs w:val="18"/>
    </w:rPr>
  </w:style>
  <w:style w:type="paragraph" w:customStyle="1" w:styleId="fz28">
    <w:name w:val="fz28"/>
    <w:basedOn w:val="a"/>
    <w:pPr>
      <w:widowControl/>
      <w:spacing w:before="100" w:beforeAutospacing="1" w:after="100" w:afterAutospacing="1"/>
      <w:jc w:val="left"/>
    </w:pPr>
    <w:rPr>
      <w:rFonts w:ascii="宋体" w:hAnsi="宋体" w:cs="宋体"/>
      <w:kern w:val="0"/>
      <w:szCs w:val="24"/>
    </w:rPr>
  </w:style>
  <w:style w:type="paragraph" w:styleId="ac">
    <w:name w:val="List Paragraph"/>
    <w:basedOn w:val="a"/>
    <w:uiPriority w:val="34"/>
    <w:qFormat/>
    <w:pPr>
      <w:ind w:firstLineChars="200" w:firstLine="420"/>
    </w:pPr>
  </w:style>
  <w:style w:type="paragraph" w:customStyle="1" w:styleId="time">
    <w:name w:val="time"/>
    <w:basedOn w:val="a"/>
    <w:pPr>
      <w:widowControl/>
      <w:spacing w:before="100" w:beforeAutospacing="1" w:after="100" w:afterAutospacing="1"/>
      <w:jc w:val="left"/>
    </w:pPr>
    <w:rPr>
      <w:rFonts w:ascii="宋体" w:hAnsi="宋体" w:cs="宋体"/>
      <w:kern w:val="0"/>
      <w:szCs w:val="24"/>
    </w:rPr>
  </w:style>
  <w:style w:type="table" w:styleId="ad">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szg.edu.cn" TargetMode="External"/><Relationship Id="rId13" Type="http://schemas.openxmlformats.org/officeDocument/2006/relationships/hyperlink" Target="http://www.ll.yn.gov.cn/llxrmzf/364518890933321728/index.html" TargetMode="External"/><Relationship Id="rId18" Type="http://schemas.openxmlformats.org/officeDocument/2006/relationships/image" Target="media/image5.png"/><Relationship Id="rId26" Type="http://schemas.openxmlformats.org/officeDocument/2006/relationships/image" Target="https://ss1.baidu.com/6ONXsjip0QIZ8tyhnq/it/u=674679958,3006759320&amp;fm=58&amp;bpow=1275&amp;bpoh=2100" TargetMode="Externa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8.png"/><Relationship Id="rId34" Type="http://schemas.openxmlformats.org/officeDocument/2006/relationships/image" Target="media/image15.png"/><Relationship Id="rId7" Type="http://schemas.openxmlformats.org/officeDocument/2006/relationships/endnotes" Target="endnotes.xml"/><Relationship Id="rId12" Type="http://schemas.openxmlformats.org/officeDocument/2006/relationships/hyperlink" Target="http://www.ql.gov.cn/index.php?a=lists&amp;c=index&amp;catid=273&amp;m=content" TargetMode="External"/><Relationship Id="rId17" Type="http://schemas.openxmlformats.org/officeDocument/2006/relationships/image" Target="media/image4.png"/><Relationship Id="rId25" Type="http://schemas.openxmlformats.org/officeDocument/2006/relationships/image" Target="media/image11.jpeg"/><Relationship Id="rId33" Type="http://schemas.openxmlformats.org/officeDocument/2006/relationships/image" Target="media/image14.png"/><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yperlink" Target="http://www.chsi.cn/"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qjedu.gov.cn/" TargetMode="External"/><Relationship Id="rId24" Type="http://schemas.openxmlformats.org/officeDocument/2006/relationships/image" Target="media/image10.png"/><Relationship Id="rId32" Type="http://schemas.openxmlformats.org/officeDocument/2006/relationships/image" Target="media/image13.png"/><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https://ss1.baidu.com/6ONXsjip0QIZ8tyhnq/it/u=294998257,127350511&amp;fm=58&amp;bpow=813&amp;bpoh=1118&amp;u_exp_0=108019153,4105550674&amp;fm_exp_0=86" TargetMode="External"/><Relationship Id="rId28" Type="http://schemas.openxmlformats.org/officeDocument/2006/relationships/hyperlink" Target="http://renzheng-search.cscse.edu.cn" TargetMode="External"/><Relationship Id="rId36" Type="http://schemas.openxmlformats.org/officeDocument/2006/relationships/image" Target="http://yn.yunnan.cn/images/attachement/jpg/site2/20170429/002324a0a9e41a6e200e05.jpg" TargetMode="External"/><Relationship Id="rId10" Type="http://schemas.openxmlformats.org/officeDocument/2006/relationships/hyperlink" Target="http://renzheng-gat-search.cscse.edu.cn" TargetMode="External"/><Relationship Id="rId19" Type="http://schemas.openxmlformats.org/officeDocument/2006/relationships/image" Target="media/image6.png"/><Relationship Id="rId31" Type="http://schemas.openxmlformats.org/officeDocument/2006/relationships/hyperlink" Target="http://ntce.neea.edu.cn/html1/folder/1508/211-1.htm?sid=660" TargetMode="External"/><Relationship Id="rId4" Type="http://schemas.openxmlformats.org/officeDocument/2006/relationships/settings" Target="settings.xml"/><Relationship Id="rId9" Type="http://schemas.openxmlformats.org/officeDocument/2006/relationships/hyperlink" Target="http://www.jszg.edu.cn" TargetMode="External"/><Relationship Id="rId14" Type="http://schemas.openxmlformats.org/officeDocument/2006/relationships/image" Target="media/image1.png"/><Relationship Id="rId22" Type="http://schemas.openxmlformats.org/officeDocument/2006/relationships/image" Target="media/image9.jpeg"/><Relationship Id="rId27" Type="http://schemas.openxmlformats.org/officeDocument/2006/relationships/hyperlink" Target="http://renzheng-gat-search.cscse.edu.cn" TargetMode="External"/><Relationship Id="rId30" Type="http://schemas.openxmlformats.org/officeDocument/2006/relationships/image" Target="media/image12.png"/><Relationship Id="rId35" Type="http://schemas.openxmlformats.org/officeDocument/2006/relationships/image" Target="media/image1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26</Pages>
  <Words>1535</Words>
  <Characters>8750</Characters>
  <Application>Microsoft Office Word</Application>
  <DocSecurity>0</DocSecurity>
  <Lines>72</Lines>
  <Paragraphs>20</Paragraphs>
  <ScaleCrop>false</ScaleCrop>
  <Company>MS</Company>
  <LinksUpToDate>false</LinksUpToDate>
  <CharactersWithSpaces>10265</CharactersWithSpaces>
  <SharedDoc>false</SharedDoc>
  <HLinks>
    <vt:vector size="72" baseType="variant">
      <vt:variant>
        <vt:i4>2818166</vt:i4>
      </vt:variant>
      <vt:variant>
        <vt:i4>24</vt:i4>
      </vt:variant>
      <vt:variant>
        <vt:i4>0</vt:i4>
      </vt:variant>
      <vt:variant>
        <vt:i4>5</vt:i4>
      </vt:variant>
      <vt:variant>
        <vt:lpwstr>http://ntce.neea.edu.cn/html1/folder/1508/211-1.htm?sid=660</vt:lpwstr>
      </vt:variant>
      <vt:variant>
        <vt:lpwstr/>
      </vt:variant>
      <vt:variant>
        <vt:i4>8060978</vt:i4>
      </vt:variant>
      <vt:variant>
        <vt:i4>21</vt:i4>
      </vt:variant>
      <vt:variant>
        <vt:i4>0</vt:i4>
      </vt:variant>
      <vt:variant>
        <vt:i4>5</vt:i4>
      </vt:variant>
      <vt:variant>
        <vt:lpwstr>http://www.chsi.cn/</vt:lpwstr>
      </vt:variant>
      <vt:variant>
        <vt:lpwstr/>
      </vt:variant>
      <vt:variant>
        <vt:i4>5898305</vt:i4>
      </vt:variant>
      <vt:variant>
        <vt:i4>18</vt:i4>
      </vt:variant>
      <vt:variant>
        <vt:i4>0</vt:i4>
      </vt:variant>
      <vt:variant>
        <vt:i4>5</vt:i4>
      </vt:variant>
      <vt:variant>
        <vt:lpwstr>http://renzheng-search.cscse.edu.cn/</vt:lpwstr>
      </vt:variant>
      <vt:variant>
        <vt:lpwstr/>
      </vt:variant>
      <vt:variant>
        <vt:i4>1441874</vt:i4>
      </vt:variant>
      <vt:variant>
        <vt:i4>15</vt:i4>
      </vt:variant>
      <vt:variant>
        <vt:i4>0</vt:i4>
      </vt:variant>
      <vt:variant>
        <vt:i4>5</vt:i4>
      </vt:variant>
      <vt:variant>
        <vt:lpwstr>http://renzheng-gat-search.cscse.edu.cn/</vt:lpwstr>
      </vt:variant>
      <vt:variant>
        <vt:lpwstr/>
      </vt:variant>
      <vt:variant>
        <vt:i4>2818166</vt:i4>
      </vt:variant>
      <vt:variant>
        <vt:i4>12</vt:i4>
      </vt:variant>
      <vt:variant>
        <vt:i4>0</vt:i4>
      </vt:variant>
      <vt:variant>
        <vt:i4>5</vt:i4>
      </vt:variant>
      <vt:variant>
        <vt:lpwstr>http://ntce.neea.edu.cn/html1/folder/1508/211-1.htm?sid=660</vt:lpwstr>
      </vt:variant>
      <vt:variant>
        <vt:lpwstr/>
      </vt:variant>
      <vt:variant>
        <vt:i4>5898305</vt:i4>
      </vt:variant>
      <vt:variant>
        <vt:i4>9</vt:i4>
      </vt:variant>
      <vt:variant>
        <vt:i4>0</vt:i4>
      </vt:variant>
      <vt:variant>
        <vt:i4>5</vt:i4>
      </vt:variant>
      <vt:variant>
        <vt:lpwstr>http://renzheng-search.cscse.edu.cn/</vt:lpwstr>
      </vt:variant>
      <vt:variant>
        <vt:lpwstr/>
      </vt:variant>
      <vt:variant>
        <vt:i4>1441874</vt:i4>
      </vt:variant>
      <vt:variant>
        <vt:i4>6</vt:i4>
      </vt:variant>
      <vt:variant>
        <vt:i4>0</vt:i4>
      </vt:variant>
      <vt:variant>
        <vt:i4>5</vt:i4>
      </vt:variant>
      <vt:variant>
        <vt:lpwstr>http://renzheng-gat-search.cscse.edu.cn/</vt:lpwstr>
      </vt:variant>
      <vt:variant>
        <vt:lpwstr/>
      </vt:variant>
      <vt:variant>
        <vt:i4>3211319</vt:i4>
      </vt:variant>
      <vt:variant>
        <vt:i4>3</vt:i4>
      </vt:variant>
      <vt:variant>
        <vt:i4>0</vt:i4>
      </vt:variant>
      <vt:variant>
        <vt:i4>5</vt:i4>
      </vt:variant>
      <vt:variant>
        <vt:lpwstr>http://www.jszg.edu.cn/</vt:lpwstr>
      </vt:variant>
      <vt:variant>
        <vt:lpwstr/>
      </vt:variant>
      <vt:variant>
        <vt:i4>3211319</vt:i4>
      </vt:variant>
      <vt:variant>
        <vt:i4>0</vt:i4>
      </vt:variant>
      <vt:variant>
        <vt:i4>0</vt:i4>
      </vt:variant>
      <vt:variant>
        <vt:i4>5</vt:i4>
      </vt:variant>
      <vt:variant>
        <vt:lpwstr>http://www.jszg.edu.cn/</vt:lpwstr>
      </vt:variant>
      <vt:variant>
        <vt:lpwstr/>
      </vt:variant>
      <vt:variant>
        <vt:i4>7405674</vt:i4>
      </vt:variant>
      <vt:variant>
        <vt:i4>-1</vt:i4>
      </vt:variant>
      <vt:variant>
        <vt:i4>1039</vt:i4>
      </vt:variant>
      <vt:variant>
        <vt:i4>1</vt:i4>
      </vt:variant>
      <vt:variant>
        <vt:lpwstr>https://ss1.baidu.com/6ONXsjip0QIZ8tyhnq/it/u=294998257,127350511&amp;fm=58&amp;bpow=813&amp;bpoh=1118&amp;u_exp_0=108019153,4105550674&amp;fm_exp_0=86</vt:lpwstr>
      </vt:variant>
      <vt:variant>
        <vt:lpwstr/>
      </vt:variant>
      <vt:variant>
        <vt:i4>4390918</vt:i4>
      </vt:variant>
      <vt:variant>
        <vt:i4>-1</vt:i4>
      </vt:variant>
      <vt:variant>
        <vt:i4>1040</vt:i4>
      </vt:variant>
      <vt:variant>
        <vt:i4>1</vt:i4>
      </vt:variant>
      <vt:variant>
        <vt:lpwstr>https://ss1.baidu.com/6ONXsjip0QIZ8tyhnq/it/u=674679958,3006759320&amp;fm=58&amp;bpow=1275&amp;bpoh=2100</vt:lpwstr>
      </vt:variant>
      <vt:variant>
        <vt:lpwstr/>
      </vt:variant>
      <vt:variant>
        <vt:i4>4915210</vt:i4>
      </vt:variant>
      <vt:variant>
        <vt:i4>-1</vt:i4>
      </vt:variant>
      <vt:variant>
        <vt:i4>1046</vt:i4>
      </vt:variant>
      <vt:variant>
        <vt:i4>1</vt:i4>
      </vt:variant>
      <vt:variant>
        <vt:lpwstr>http://yn.yunnan.cn/images/attachement/jpg/site2/20170429/002324a0a9e41a6e200e05.jpg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dc:creator>
  <cp:lastModifiedBy>冯利东</cp:lastModifiedBy>
  <cp:revision>6</cp:revision>
  <cp:lastPrinted>2018-03-19T08:26:00Z</cp:lastPrinted>
  <dcterms:created xsi:type="dcterms:W3CDTF">2018-03-28T07:48:00Z</dcterms:created>
  <dcterms:modified xsi:type="dcterms:W3CDTF">2018-03-30T08:10:00Z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