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0" o:spid="_x0000_s1026" type="#_x0000_t75" style="height:557.8pt;width:392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/>
    <w:p/>
    <w:p/>
    <w:p/>
    <w:p/>
    <w:p/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7" type="#_x0000_t75" style="height:553.45pt;width:360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/>
    <w:p/>
    <w:p/>
    <w:p/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2" o:spid="_x0000_s1028" type="#_x0000_t75" style="height:589.8pt;width:365.8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>
      <w:r>
        <w:rPr>
          <w:rFonts w:hint="eastAsia"/>
          <w:color w:val="FFFFFF"/>
          <w:sz w:val="4"/>
        </w:rPr>
        <w:t>[来源:Zxxk.Com]</w:t>
      </w:r>
    </w:p>
    <w:p/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3" o:spid="_x0000_s1029" type="#_x0000_t75" style="height:589.8pt;width:381.8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FFFFFF"/>
          <w:sz w:val="4"/>
        </w:rPr>
        <w:t>[来源:学.科.网Z.X.X.K][来源:Zxxk.Com]</w:t>
      </w:r>
    </w:p>
    <w:p/>
    <w:p/>
    <w:p/>
    <w:p>
      <w:r>
        <w:rPr>
          <w:rFonts w:hint="eastAsia"/>
          <w:color w:val="FFFFFF"/>
          <w:sz w:val="4"/>
        </w:rPr>
        <w:t>[来源:学科网ZXXK]</w:t>
      </w:r>
    </w:p>
    <w:p/>
    <w:p/>
    <w:p/>
    <w:p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4" o:spid="_x0000_s1030" type="#_x0000_t75" style="height:597.1pt;width:384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/>
    <w:p/>
    <w:p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5" o:spid="_x0000_s1031" type="#_x0000_t75" style="height:632pt;width:384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FFFFFF"/>
          <w:sz w:val="4"/>
        </w:rPr>
        <w:t>[来源:学科网ZXXK]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55</Words>
  <Characters>58</Characters>
  <Lines>3</Lines>
  <Paragraphs>3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2014-06-18T09:01:00Z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12edu.com</cp:lastModifiedBy>
  <dcterms:modified xsi:type="dcterms:W3CDTF">2014-06-30T02:04:45Z</dcterms:modified>
  <dc:subject>3541105湖南省湘潭政治(扫描版，无答案）.docx</dc:subject>
  <dc:title>3541105湖南省湘潭政治(扫描版，无答案）.docx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2052-9.1.0.4715</vt:lpwstr>
  </property>
</Properties>
</file>