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sz w:val="44"/>
          <w:szCs w:val="44"/>
        </w:rPr>
      </w:pPr>
    </w:p>
    <w:p>
      <w:pPr>
        <w:jc w:val="center"/>
        <w:rPr>
          <w:rFonts w:hint="eastAsia" w:ascii="宋体" w:hAnsi="宋体"/>
          <w:sz w:val="44"/>
          <w:szCs w:val="44"/>
        </w:rPr>
      </w:pPr>
    </w:p>
    <w:p>
      <w:pPr>
        <w:jc w:val="right"/>
        <w:rPr>
          <w:rFonts w:hint="eastAsia" w:ascii="宋体" w:hAnsi="宋体"/>
          <w:sz w:val="44"/>
          <w:szCs w:val="44"/>
        </w:rPr>
      </w:pPr>
      <w:bookmarkStart w:id="0" w:name="_GoBack"/>
      <w:bookmarkEnd w:id="0"/>
    </w:p>
    <w:p>
      <w:pPr>
        <w:jc w:val="center"/>
        <w:rPr>
          <w:rFonts w:hint="eastAsia" w:ascii="宋体" w:hAnsi="宋体" w:eastAsia="宋体"/>
          <w:b/>
          <w:sz w:val="44"/>
          <w:szCs w:val="44"/>
        </w:rPr>
      </w:pPr>
      <w:r>
        <w:rPr>
          <w:rFonts w:hint="eastAsia" w:ascii="仿宋_GB2312" w:hAnsi="Tahoma"/>
          <w:kern w:val="0"/>
          <w:sz w:val="30"/>
          <w:szCs w:val="30"/>
          <w:lang w:val="en-US" w:eastAsia="zh-CN"/>
        </w:rPr>
        <w:t xml:space="preserve">                           </w:t>
      </w:r>
      <w:r>
        <w:rPr>
          <w:rFonts w:hint="eastAsia" w:ascii="方正仿宋简体" w:hAnsi="方正仿宋简体" w:eastAsia="方正仿宋简体" w:cs="方正仿宋简体"/>
          <w:kern w:val="0"/>
          <w:sz w:val="30"/>
          <w:szCs w:val="30"/>
          <w:lang w:val="en-US" w:eastAsia="zh-CN"/>
        </w:rPr>
        <w:t xml:space="preserve">       </w:t>
      </w:r>
      <w:r>
        <w:rPr>
          <w:rFonts w:hint="eastAsia" w:ascii="方正仿宋简体" w:hAnsi="方正仿宋简体" w:eastAsia="方正仿宋简体" w:cs="方正仿宋简体"/>
          <w:kern w:val="0"/>
          <w:sz w:val="30"/>
          <w:szCs w:val="30"/>
        </w:rPr>
        <w:t>宜教体艺函</w:t>
      </w:r>
      <w:r>
        <w:rPr>
          <w:rFonts w:hint="eastAsia" w:ascii="方正仿宋简体" w:hAnsi="方正仿宋简体" w:eastAsia="方正仿宋简体" w:cs="方正仿宋简体"/>
          <w:sz w:val="30"/>
          <w:szCs w:val="30"/>
        </w:rPr>
        <w:t>〔201</w:t>
      </w:r>
      <w:r>
        <w:rPr>
          <w:rFonts w:hint="eastAsia" w:ascii="方正仿宋简体" w:hAnsi="方正仿宋简体" w:eastAsia="方正仿宋简体" w:cs="方正仿宋简体"/>
          <w:sz w:val="30"/>
          <w:szCs w:val="30"/>
          <w:lang w:val="en-US" w:eastAsia="zh-CN"/>
        </w:rPr>
        <w:t>6</w:t>
      </w:r>
      <w:r>
        <w:rPr>
          <w:rFonts w:hint="eastAsia" w:ascii="方正仿宋简体" w:hAnsi="方正仿宋简体" w:eastAsia="方正仿宋简体" w:cs="方正仿宋简体"/>
          <w:sz w:val="30"/>
          <w:szCs w:val="30"/>
        </w:rPr>
        <w:t>〕</w:t>
      </w:r>
      <w:r>
        <w:rPr>
          <w:rFonts w:hint="eastAsia" w:ascii="方正仿宋简体" w:hAnsi="方正仿宋简体" w:eastAsia="方正仿宋简体" w:cs="方正仿宋简体"/>
          <w:sz w:val="30"/>
          <w:szCs w:val="30"/>
          <w:lang w:val="en-US" w:eastAsia="zh-CN"/>
        </w:rPr>
        <w:t>4</w:t>
      </w:r>
      <w:r>
        <w:rPr>
          <w:rFonts w:hint="eastAsia" w:ascii="方正仿宋简体" w:hAnsi="方正仿宋简体" w:eastAsia="方正仿宋简体" w:cs="方正仿宋简体"/>
          <w:sz w:val="30"/>
          <w:szCs w:val="30"/>
        </w:rPr>
        <w:t>号</w:t>
      </w:r>
    </w:p>
    <w:p>
      <w:pPr>
        <w:jc w:val="center"/>
        <w:rPr>
          <w:rFonts w:hint="eastAsia" w:ascii="宋体" w:hAnsi="宋体" w:eastAsia="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市教育局关于印发《</w:t>
      </w: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宜昌市普通高中体育特长生考试细则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及评分标准》的通知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各区教育局、局属各中学、局管各民办学校：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进一步规范我市普通高中体育特长生招考工作，完善考评方案，细化工作要求，提高我市学校体育运动竞技水平，选拔优秀体育后备人才，做好全省中学生各项竞赛参赛准备工作，市教育局组织专家对《2015年宜昌市普通高中体育特长生考试细则及评分标准》进行了修订，制定了《2016年宜昌市普通高中体育特长生考试细则及评分标准》，现印发给你们，请各区教育局转发到学校，通知相关学生积极备考。2016年城区体育特长生考试按此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附件：《2016年宜昌市普通高中体育特长生考试细则及评分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标准》</w:t>
      </w:r>
    </w:p>
    <w:p>
      <w:pPr>
        <w:ind w:firstLine="320" w:firstLineChars="100"/>
        <w:jc w:val="both"/>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宜昌市教育局</w:t>
      </w:r>
    </w:p>
    <w:p>
      <w:pPr>
        <w:ind w:firstLine="320" w:firstLineChars="100"/>
        <w:jc w:val="both"/>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2016年3月18日</w:t>
      </w:r>
    </w:p>
    <w:p>
      <w:pPr>
        <w:pStyle w:val="2"/>
        <w:spacing w:line="560" w:lineRule="exact"/>
        <w:jc w:val="left"/>
        <w:rPr>
          <w:rFonts w:hint="eastAsia" w:ascii="仿宋_GB2312" w:hAnsi="仿宋_GB2312" w:eastAsia="仿宋_GB2312" w:cs="仿宋_GB2312"/>
          <w:bCs/>
          <w:spacing w:val="-16"/>
          <w:sz w:val="32"/>
          <w:szCs w:val="32"/>
          <w:lang w:eastAsia="zh-CN"/>
        </w:rPr>
      </w:pPr>
      <w:r>
        <w:rPr>
          <w:rFonts w:hint="eastAsia" w:ascii="仿宋_GB2312" w:hAnsi="仿宋_GB2312" w:eastAsia="仿宋_GB2312" w:cs="仿宋_GB2312"/>
          <w:bCs/>
          <w:spacing w:val="-16"/>
          <w:sz w:val="32"/>
          <w:szCs w:val="32"/>
          <w:lang w:eastAsia="zh-CN"/>
        </w:rPr>
        <w:t>附件：</w:t>
      </w:r>
    </w:p>
    <w:p>
      <w:pPr>
        <w:pStyle w:val="2"/>
        <w:spacing w:line="560" w:lineRule="exact"/>
        <w:jc w:val="center"/>
        <w:rPr>
          <w:rFonts w:hint="eastAsia" w:ascii="方正小标宋简体" w:hAnsi="方正小标宋简体" w:eastAsia="方正小标宋简体" w:cs="方正小标宋简体"/>
          <w:bCs/>
          <w:spacing w:val="-16"/>
          <w:sz w:val="36"/>
          <w:szCs w:val="36"/>
        </w:rPr>
      </w:pPr>
      <w:r>
        <w:rPr>
          <w:rFonts w:hint="eastAsia" w:ascii="方正小标宋简体" w:hAnsi="方正小标宋简体" w:eastAsia="方正小标宋简体" w:cs="方正小标宋简体"/>
          <w:bCs/>
          <w:spacing w:val="-16"/>
          <w:sz w:val="36"/>
          <w:szCs w:val="36"/>
        </w:rPr>
        <w:t>2016年宜昌市普通高中体育特长生</w:t>
      </w:r>
    </w:p>
    <w:p>
      <w:pPr>
        <w:pStyle w:val="2"/>
        <w:tabs>
          <w:tab w:val="center" w:pos="4470"/>
          <w:tab w:val="left" w:pos="7077"/>
        </w:tabs>
        <w:spacing w:line="560" w:lineRule="exact"/>
        <w:jc w:val="left"/>
        <w:rPr>
          <w:rFonts w:hint="eastAsia" w:ascii="方正小标宋简体" w:hAnsi="方正小标宋简体" w:eastAsia="方正小标宋简体" w:cs="方正小标宋简体"/>
          <w:b/>
          <w:bCs/>
          <w:spacing w:val="-16"/>
          <w:sz w:val="36"/>
          <w:szCs w:val="36"/>
        </w:rPr>
      </w:pPr>
      <w:r>
        <w:rPr>
          <w:rFonts w:hint="eastAsia" w:ascii="方正小标宋简体" w:hAnsi="方正小标宋简体" w:eastAsia="方正小标宋简体" w:cs="方正小标宋简体"/>
          <w:bCs/>
          <w:spacing w:val="-16"/>
          <w:sz w:val="36"/>
          <w:szCs w:val="36"/>
          <w:lang w:eastAsia="zh-CN"/>
        </w:rPr>
        <w:tab/>
      </w:r>
      <w:r>
        <w:rPr>
          <w:rFonts w:hint="eastAsia" w:ascii="方正小标宋简体" w:hAnsi="方正小标宋简体" w:eastAsia="方正小标宋简体" w:cs="方正小标宋简体"/>
          <w:bCs/>
          <w:spacing w:val="-16"/>
          <w:sz w:val="36"/>
          <w:szCs w:val="36"/>
        </w:rPr>
        <w:t>考试细则及评分标准</w:t>
      </w:r>
    </w:p>
    <w:p>
      <w:pPr>
        <w:pStyle w:val="2"/>
        <w:spacing w:line="560" w:lineRule="exact"/>
        <w:jc w:val="center"/>
        <w:rPr>
          <w:rFonts w:ascii="仿宋" w:hAnsi="仿宋" w:eastAsia="仿宋" w:cs="仿宋"/>
          <w:b/>
          <w:bCs/>
          <w:sz w:val="28"/>
          <w:szCs w:val="28"/>
        </w:rPr>
      </w:pPr>
    </w:p>
    <w:p>
      <w:pPr>
        <w:pStyle w:val="2"/>
        <w:numPr>
          <w:ilvl w:val="0"/>
          <w:numId w:val="1"/>
        </w:num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报考资格</w:t>
      </w:r>
    </w:p>
    <w:p>
      <w:pPr>
        <w:pStyle w:val="2"/>
        <w:spacing w:line="320" w:lineRule="exact"/>
        <w:ind w:firstLine="645"/>
        <w:rPr>
          <w:rFonts w:ascii="仿宋" w:hAnsi="仿宋" w:eastAsia="仿宋" w:cs="仿宋"/>
          <w:sz w:val="28"/>
          <w:szCs w:val="28"/>
        </w:rPr>
      </w:pPr>
      <w:r>
        <w:rPr>
          <w:rFonts w:hint="eastAsia" w:ascii="仿宋" w:hAnsi="仿宋" w:eastAsia="仿宋" w:cs="仿宋"/>
          <w:sz w:val="28"/>
          <w:szCs w:val="28"/>
        </w:rPr>
        <w:t>1.区域范围：2016年在城区参加中考符合相关学校报考条件的应届初中毕业生；</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2.各项目要求：</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篮球：男子篮球参加宜昌市城区中学生篮球联赛(含区教育局组织的初中联赛)，身高180cm以上（参加过市级总决赛的运动员可放宽到170cm以上）；女子篮球身高达165cm以上（参加过省级比赛的运动员可放</w:t>
      </w:r>
      <w:r>
        <w:rPr>
          <w:rFonts w:hint="eastAsia" w:ascii="仿宋" w:hAnsi="仿宋" w:eastAsia="仿宋" w:cs="仿宋"/>
          <w:sz w:val="28"/>
          <w:szCs w:val="28"/>
          <w:lang w:eastAsia="zh-CN"/>
        </w:rPr>
        <w:t>宽</w:t>
      </w:r>
      <w:r>
        <w:rPr>
          <w:rFonts w:hint="eastAsia" w:ascii="仿宋" w:hAnsi="仿宋" w:eastAsia="仿宋" w:cs="仿宋"/>
          <w:sz w:val="28"/>
          <w:szCs w:val="28"/>
        </w:rPr>
        <w:t>到160cm以上）；</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田径：在区田径运动会上获得第一名</w:t>
      </w:r>
      <w:r>
        <w:rPr>
          <w:rFonts w:hint="eastAsia" w:ascii="仿宋" w:hAnsi="仿宋" w:eastAsia="仿宋" w:cs="仿宋"/>
          <w:sz w:val="28"/>
          <w:szCs w:val="28"/>
          <w:lang w:eastAsia="zh-CN"/>
        </w:rPr>
        <w:t>、</w:t>
      </w:r>
      <w:r>
        <w:rPr>
          <w:rFonts w:hint="eastAsia" w:ascii="仿宋" w:hAnsi="仿宋" w:eastAsia="仿宋" w:cs="仿宋"/>
          <w:sz w:val="28"/>
          <w:szCs w:val="28"/>
        </w:rPr>
        <w:t>市第八届田径运动会上获得前六名</w:t>
      </w:r>
      <w:r>
        <w:rPr>
          <w:rFonts w:hint="eastAsia" w:ascii="仿宋" w:hAnsi="仿宋" w:eastAsia="仿宋" w:cs="仿宋"/>
          <w:sz w:val="28"/>
          <w:szCs w:val="28"/>
          <w:lang w:eastAsia="zh-CN"/>
        </w:rPr>
        <w:t>或区级及以上级别田径比赛达到三</w:t>
      </w:r>
      <w:r>
        <w:rPr>
          <w:rFonts w:hint="eastAsia" w:ascii="仿宋" w:hAnsi="仿宋" w:eastAsia="仿宋" w:cs="仿宋"/>
          <w:sz w:val="28"/>
          <w:szCs w:val="28"/>
        </w:rPr>
        <w:t>级运动员标准</w:t>
      </w:r>
      <w:r>
        <w:rPr>
          <w:rFonts w:hint="eastAsia" w:ascii="仿宋" w:hAnsi="仿宋" w:eastAsia="仿宋" w:cs="仿宋"/>
          <w:sz w:val="28"/>
          <w:szCs w:val="28"/>
          <w:lang w:eastAsia="zh-CN"/>
        </w:rPr>
        <w:t>的</w:t>
      </w:r>
      <w:r>
        <w:rPr>
          <w:rFonts w:hint="eastAsia" w:ascii="仿宋" w:hAnsi="仿宋" w:eastAsia="仿宋" w:cs="仿宋"/>
          <w:sz w:val="28"/>
          <w:szCs w:val="28"/>
        </w:rPr>
        <w:t>方可报考；</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足球：参加过区级及以上级别足球联赛的运动员；</w:t>
      </w:r>
    </w:p>
    <w:p>
      <w:pPr>
        <w:pStyle w:val="2"/>
        <w:spacing w:line="320" w:lineRule="exact"/>
        <w:ind w:firstLine="645"/>
        <w:rPr>
          <w:rFonts w:ascii="仿宋" w:hAnsi="仿宋" w:eastAsia="仿宋" w:cs="仿宋"/>
          <w:sz w:val="28"/>
          <w:szCs w:val="28"/>
        </w:rPr>
      </w:pPr>
      <w:r>
        <w:rPr>
          <w:rFonts w:hint="eastAsia" w:ascii="仿宋" w:hAnsi="仿宋" w:eastAsia="仿宋" w:cs="仿宋"/>
          <w:sz w:val="28"/>
          <w:szCs w:val="28"/>
        </w:rPr>
        <w:t>排球：男子身高达180cm以上，女子身高达165cm以上（自由人位置男子身高170 cm以上，女子身高达160cm以上）；</w:t>
      </w:r>
    </w:p>
    <w:p>
      <w:pPr>
        <w:pStyle w:val="2"/>
        <w:spacing w:line="320" w:lineRule="exact"/>
        <w:ind w:firstLine="645"/>
        <w:rPr>
          <w:rFonts w:ascii="仿宋" w:hAnsi="仿宋" w:eastAsia="仿宋" w:cs="仿宋"/>
          <w:sz w:val="28"/>
          <w:szCs w:val="28"/>
        </w:rPr>
      </w:pPr>
      <w:r>
        <w:rPr>
          <w:rFonts w:hint="eastAsia" w:ascii="仿宋" w:hAnsi="仿宋" w:eastAsia="仿宋" w:cs="仿宋"/>
          <w:sz w:val="28"/>
          <w:szCs w:val="28"/>
        </w:rPr>
        <w:t>健美操：男子身高达170cm以上、女子身高达160cm以上；</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游泳：参加过2015年湖北省青少年游泳比赛并获得前</w:t>
      </w:r>
      <w:r>
        <w:rPr>
          <w:rFonts w:hint="eastAsia" w:ascii="仿宋" w:hAnsi="仿宋" w:eastAsia="仿宋" w:cs="仿宋"/>
          <w:sz w:val="28"/>
          <w:szCs w:val="28"/>
          <w:lang w:eastAsia="zh-CN"/>
        </w:rPr>
        <w:t>八</w:t>
      </w:r>
      <w:r>
        <w:rPr>
          <w:rFonts w:hint="eastAsia" w:ascii="仿宋" w:hAnsi="仿宋" w:eastAsia="仿宋" w:cs="仿宋"/>
          <w:sz w:val="28"/>
          <w:szCs w:val="28"/>
        </w:rPr>
        <w:t>名；</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乒乓球、羽毛球、武术：在初中阶段参加区教育局、体育局以上单位(含区级)组织举办的该项目体育竞赛中，获单项前3名(直属学校获校运动会前3名)； </w:t>
      </w:r>
    </w:p>
    <w:p>
      <w:pPr>
        <w:pStyle w:val="2"/>
        <w:spacing w:line="320" w:lineRule="exact"/>
        <w:ind w:firstLine="645"/>
        <w:rPr>
          <w:rFonts w:ascii="仿宋" w:hAnsi="仿宋" w:eastAsia="仿宋" w:cs="仿宋"/>
          <w:sz w:val="28"/>
          <w:szCs w:val="28"/>
        </w:rPr>
      </w:pPr>
      <w:r>
        <w:rPr>
          <w:rFonts w:hint="eastAsia" w:ascii="仿宋" w:hAnsi="仿宋" w:eastAsia="仿宋" w:cs="仿宋"/>
          <w:sz w:val="28"/>
          <w:szCs w:val="28"/>
        </w:rPr>
        <w:t>3.资格审查：各学校、各区教育局要严格做好考生资格审查工作，按照“谁审查，谁负责”的原则，实行责任制和责任追究制，谁审查、谁签字、谁负责；</w:t>
      </w:r>
    </w:p>
    <w:p>
      <w:pPr>
        <w:pStyle w:val="2"/>
        <w:spacing w:line="320" w:lineRule="exact"/>
        <w:rPr>
          <w:rFonts w:ascii="仿宋" w:hAnsi="仿宋" w:eastAsia="仿宋" w:cs="仿宋"/>
          <w:b/>
          <w:bCs/>
          <w:sz w:val="28"/>
          <w:szCs w:val="28"/>
        </w:rPr>
      </w:pPr>
      <w:r>
        <w:rPr>
          <w:rFonts w:hint="eastAsia" w:ascii="仿宋" w:hAnsi="仿宋" w:eastAsia="仿宋" w:cs="仿宋"/>
          <w:sz w:val="28"/>
          <w:szCs w:val="28"/>
        </w:rPr>
        <w:t xml:space="preserve">   4.保险证明：根据省教育厅《关于做好学校体育竞赛活动安全工作的通知》（鄂教体艺〔2011〕3号）要求，所有考生必须在参加专业测试前购买人身意外伤害保险。</w:t>
      </w:r>
    </w:p>
    <w:p>
      <w:pPr>
        <w:pStyle w:val="2"/>
        <w:spacing w:line="320" w:lineRule="exact"/>
        <w:jc w:val="center"/>
        <w:rPr>
          <w:rFonts w:ascii="仿宋" w:hAnsi="仿宋" w:eastAsia="仿宋" w:cs="仿宋"/>
          <w:bCs/>
          <w:sz w:val="28"/>
          <w:szCs w:val="28"/>
        </w:rPr>
      </w:pPr>
    </w:p>
    <w:p>
      <w:pPr>
        <w:pStyle w:val="2"/>
        <w:numPr>
          <w:ilvl w:val="0"/>
          <w:numId w:val="1"/>
        </w:numPr>
        <w:spacing w:line="320" w:lineRule="exact"/>
        <w:jc w:val="center"/>
        <w:rPr>
          <w:rFonts w:ascii="仿宋" w:hAnsi="仿宋" w:eastAsia="仿宋" w:cs="仿宋"/>
          <w:b/>
          <w:sz w:val="28"/>
          <w:szCs w:val="28"/>
        </w:rPr>
      </w:pPr>
      <w:r>
        <w:rPr>
          <w:rFonts w:hint="eastAsia" w:ascii="仿宋" w:hAnsi="仿宋" w:eastAsia="仿宋" w:cs="仿宋"/>
          <w:b/>
          <w:sz w:val="28"/>
          <w:szCs w:val="28"/>
        </w:rPr>
        <w:t>考试细则及评分标准</w:t>
      </w:r>
    </w:p>
    <w:p>
      <w:pPr>
        <w:pStyle w:val="2"/>
        <w:spacing w:line="320" w:lineRule="exact"/>
        <w:jc w:val="center"/>
        <w:rPr>
          <w:rFonts w:ascii="仿宋" w:hAnsi="仿宋" w:eastAsia="仿宋" w:cs="仿宋"/>
          <w:b/>
          <w:sz w:val="28"/>
          <w:szCs w:val="28"/>
        </w:rPr>
      </w:pPr>
      <w:r>
        <w:rPr>
          <w:rFonts w:hint="eastAsia" w:ascii="仿宋" w:hAnsi="仿宋" w:eastAsia="仿宋" w:cs="仿宋"/>
          <w:b/>
          <w:sz w:val="28"/>
          <w:szCs w:val="28"/>
        </w:rPr>
        <w:t>（一）篮 球</w:t>
      </w:r>
    </w:p>
    <w:p>
      <w:pPr>
        <w:pStyle w:val="2"/>
        <w:spacing w:line="320" w:lineRule="exact"/>
        <w:rPr>
          <w:rFonts w:ascii="仿宋" w:hAnsi="仿宋" w:eastAsia="仿宋" w:cs="仿宋"/>
          <w:b/>
          <w:bCs/>
          <w:sz w:val="28"/>
          <w:szCs w:val="28"/>
        </w:rPr>
      </w:pPr>
      <w:r>
        <w:rPr>
          <w:rFonts w:hint="eastAsia" w:ascii="仿宋" w:hAnsi="仿宋" w:eastAsia="仿宋" w:cs="仿宋"/>
          <w:b/>
          <w:bCs/>
          <w:sz w:val="28"/>
          <w:szCs w:val="28"/>
        </w:rPr>
        <w:t>一、助跑摸高</w:t>
      </w:r>
    </w:p>
    <w:p>
      <w:pPr>
        <w:pStyle w:val="2"/>
        <w:spacing w:line="320" w:lineRule="exact"/>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1．考试意义：通过助跑摸高的考试，主要了解考生的弹跳力，助跑起跳的协调性和高空对抗的优势情况。</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2．权重：20分。</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3．考试方法：将标有刻度的黑板挂在篮板上，考试的男、女考生先在手指上沾摸一些滑石粉或粉笔灰，然后通过助跑单脚起跳手指触摸黑板，黑板上的手指印迹表示摸高的高度，每人连续摸两次，取最好成绩。</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4．要求：</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GB2 </w:instrText>
      </w:r>
      <w:r>
        <w:rPr>
          <w:rFonts w:hint="eastAsia" w:ascii="仿宋" w:hAnsi="仿宋" w:eastAsia="仿宋" w:cs="仿宋"/>
          <w:sz w:val="28"/>
          <w:szCs w:val="28"/>
        </w:rPr>
        <w:fldChar w:fldCharType="separate"/>
      </w:r>
      <w:r>
        <w:rPr>
          <w:rFonts w:hint="eastAsia" w:ascii="仿宋" w:hAnsi="仿宋" w:eastAsia="仿宋" w:cs="仿宋"/>
          <w:sz w:val="28"/>
          <w:szCs w:val="28"/>
        </w:rPr>
        <w:t>⑴</w:t>
      </w:r>
      <w:r>
        <w:rPr>
          <w:rFonts w:hint="eastAsia" w:ascii="仿宋" w:hAnsi="仿宋" w:eastAsia="仿宋" w:cs="仿宋"/>
          <w:sz w:val="28"/>
          <w:szCs w:val="28"/>
        </w:rPr>
        <w:fldChar w:fldCharType="end"/>
      </w:r>
      <w:r>
        <w:rPr>
          <w:rFonts w:hint="eastAsia" w:ascii="仿宋" w:hAnsi="仿宋" w:eastAsia="仿宋" w:cs="仿宋"/>
          <w:sz w:val="28"/>
          <w:szCs w:val="28"/>
        </w:rPr>
        <w:t>助跑路线自由选择。</w:t>
      </w:r>
    </w:p>
    <w:p>
      <w:pPr>
        <w:pStyle w:val="2"/>
        <w:spacing w:line="320" w:lineRule="exact"/>
        <w:ind w:firstLine="55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GB2 </w:instrText>
      </w:r>
      <w:r>
        <w:rPr>
          <w:rFonts w:hint="eastAsia" w:ascii="仿宋" w:hAnsi="仿宋" w:eastAsia="仿宋" w:cs="仿宋"/>
          <w:sz w:val="28"/>
          <w:szCs w:val="28"/>
        </w:rPr>
        <w:fldChar w:fldCharType="separate"/>
      </w:r>
      <w:r>
        <w:rPr>
          <w:rFonts w:hint="eastAsia" w:ascii="仿宋" w:hAnsi="仿宋" w:eastAsia="仿宋" w:cs="仿宋"/>
          <w:sz w:val="28"/>
          <w:szCs w:val="28"/>
        </w:rPr>
        <w:t>⑵</w:t>
      </w:r>
      <w:r>
        <w:rPr>
          <w:rFonts w:hint="eastAsia" w:ascii="仿宋" w:hAnsi="仿宋" w:eastAsia="仿宋" w:cs="仿宋"/>
          <w:sz w:val="28"/>
          <w:szCs w:val="28"/>
        </w:rPr>
        <w:fldChar w:fldCharType="end"/>
      </w:r>
      <w:r>
        <w:rPr>
          <w:rFonts w:hint="eastAsia" w:ascii="仿宋" w:hAnsi="仿宋" w:eastAsia="仿宋" w:cs="仿宋"/>
          <w:sz w:val="28"/>
          <w:szCs w:val="28"/>
        </w:rPr>
        <w:t>不能用力拍打黑板。</w:t>
      </w:r>
    </w:p>
    <w:p>
      <w:pPr>
        <w:spacing w:line="320" w:lineRule="exact"/>
        <w:rPr>
          <w:rFonts w:ascii="仿宋" w:hAnsi="仿宋" w:eastAsia="仿宋" w:cs="仿宋"/>
          <w:b/>
          <w:sz w:val="28"/>
          <w:szCs w:val="28"/>
        </w:rPr>
      </w:pPr>
      <w:r>
        <w:rPr>
          <w:rFonts w:hint="eastAsia" w:ascii="仿宋" w:hAnsi="仿宋" w:eastAsia="仿宋" w:cs="仿宋"/>
          <w:b/>
          <w:sz w:val="28"/>
          <w:szCs w:val="28"/>
        </w:rPr>
        <w:t>二、1分钟投篮</w:t>
      </w:r>
    </w:p>
    <w:p>
      <w:pPr>
        <w:pStyle w:val="2"/>
        <w:spacing w:line="320" w:lineRule="exact"/>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1．考试意义：通过该项考试，主要了解考生的投篮能力及临场心理素质。</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2．权重：20分。</w:t>
      </w:r>
    </w:p>
    <w:p>
      <w:pPr>
        <w:spacing w:line="320" w:lineRule="exact"/>
        <w:ind w:left="1" w:firstLine="549" w:firstLineChars="196"/>
        <w:jc w:val="left"/>
        <w:rPr>
          <w:rFonts w:ascii="仿宋" w:hAnsi="仿宋" w:eastAsia="仿宋" w:cs="仿宋"/>
          <w:sz w:val="28"/>
          <w:szCs w:val="28"/>
        </w:rPr>
      </w:pPr>
      <w:r>
        <w:rPr>
          <w:rFonts w:hint="eastAsia" w:ascii="仿宋" w:hAnsi="仿宋" w:eastAsia="仿宋" w:cs="仿宋"/>
          <w:sz w:val="28"/>
          <w:szCs w:val="28"/>
        </w:rPr>
        <w:t>3、考试方法：以篮圈中心投影点为圆心，4.252米为半径画弧，考生在弧线外进行1分钟自投自抢，投篮方式不限，记投中个数，每人测一次。</w:t>
      </w:r>
    </w:p>
    <w:p>
      <w:pPr>
        <w:spacing w:line="320" w:lineRule="exact"/>
        <w:ind w:left="1" w:firstLine="549" w:firstLineChars="196"/>
        <w:jc w:val="left"/>
        <w:rPr>
          <w:rFonts w:ascii="仿宋" w:hAnsi="仿宋" w:eastAsia="仿宋" w:cs="仿宋"/>
          <w:sz w:val="28"/>
          <w:szCs w:val="28"/>
        </w:rPr>
      </w:pPr>
      <w:r>
        <w:rPr>
          <w:rFonts w:hint="eastAsia" w:ascii="仿宋" w:hAnsi="仿宋" w:eastAsia="仿宋" w:cs="仿宋"/>
          <w:sz w:val="28"/>
          <w:szCs w:val="28"/>
        </w:rPr>
        <w:t>4、要求：投篮必须在弧线外，不准踩线，踩线投篮投中无效。</w:t>
      </w:r>
    </w:p>
    <w:p>
      <w:pPr>
        <w:pStyle w:val="2"/>
        <w:spacing w:line="320" w:lineRule="exact"/>
        <w:ind w:firstLine="555"/>
        <w:rPr>
          <w:rFonts w:ascii="仿宋" w:hAnsi="仿宋" w:eastAsia="仿宋" w:cs="仿宋"/>
          <w:sz w:val="28"/>
          <w:szCs w:val="28"/>
        </w:rPr>
      </w:pPr>
    </w:p>
    <w:p>
      <w:pPr>
        <w:pStyle w:val="2"/>
        <w:spacing w:line="320" w:lineRule="exact"/>
        <w:rPr>
          <w:rFonts w:ascii="仿宋" w:hAnsi="仿宋" w:eastAsia="仿宋" w:cs="仿宋"/>
          <w:b/>
          <w:bCs/>
          <w:sz w:val="28"/>
          <w:szCs w:val="28"/>
        </w:rPr>
      </w:pPr>
      <w:r>
        <w:rPr>
          <w:rFonts w:hint="eastAsia" w:ascii="仿宋" w:hAnsi="仿宋" w:eastAsia="仿宋" w:cs="仿宋"/>
          <w:b/>
          <w:bCs/>
          <w:sz w:val="28"/>
          <w:szCs w:val="28"/>
        </w:rPr>
        <w:t>三、半场往返运球投篮</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1．考试意义：通过该项考试，可以了解考生运球的熟练程度、控球能力、运球突破攻击力和行进间投篮的稳定性；</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2．权重：35分；</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3．考试方法：</w:t>
      </w:r>
    </w:p>
    <w:p>
      <w:pPr>
        <w:pStyle w:val="2"/>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考生在球场</w:t>
      </w:r>
      <w:r>
        <w:rPr>
          <w:rFonts w:hint="eastAsia" w:ascii="仿宋" w:hAnsi="仿宋" w:eastAsia="仿宋" w:cs="仿宋"/>
          <w:sz w:val="28"/>
          <w:szCs w:val="28"/>
          <w:lang w:eastAsia="zh-CN"/>
        </w:rPr>
        <w:t>左</w:t>
      </w:r>
      <w:r>
        <w:rPr>
          <w:rFonts w:hint="eastAsia" w:ascii="仿宋" w:hAnsi="仿宋" w:eastAsia="仿宋" w:cs="仿宋"/>
          <w:sz w:val="28"/>
          <w:szCs w:val="28"/>
        </w:rPr>
        <w:t>侧</w:t>
      </w:r>
      <w:r>
        <w:rPr>
          <w:rFonts w:hint="eastAsia" w:ascii="仿宋" w:hAnsi="仿宋" w:eastAsia="仿宋" w:cs="仿宋"/>
          <w:sz w:val="28"/>
          <w:szCs w:val="28"/>
          <w:lang w:eastAsia="zh-CN"/>
        </w:rPr>
        <w:t>底</w:t>
      </w:r>
      <w:r>
        <w:rPr>
          <w:rFonts w:hint="eastAsia" w:ascii="仿宋" w:hAnsi="仿宋" w:eastAsia="仿宋" w:cs="仿宋"/>
          <w:sz w:val="28"/>
          <w:szCs w:val="28"/>
        </w:rPr>
        <w:t>线为起点，</w:t>
      </w:r>
      <w:r>
        <w:rPr>
          <w:rFonts w:hint="eastAsia" w:ascii="仿宋" w:hAnsi="仿宋" w:eastAsia="仿宋" w:cs="仿宋"/>
          <w:sz w:val="28"/>
          <w:szCs w:val="28"/>
          <w:lang w:eastAsia="zh-CN"/>
        </w:rPr>
        <w:t>向中线</w:t>
      </w:r>
      <w:r>
        <w:rPr>
          <w:rFonts w:hint="eastAsia" w:ascii="仿宋" w:hAnsi="仿宋" w:eastAsia="仿宋" w:cs="仿宋"/>
          <w:sz w:val="28"/>
          <w:szCs w:val="28"/>
        </w:rPr>
        <w:t>快速运球</w:t>
      </w:r>
      <w:r>
        <w:rPr>
          <w:rFonts w:hint="eastAsia" w:ascii="仿宋" w:hAnsi="仿宋" w:eastAsia="仿宋" w:cs="仿宋"/>
          <w:sz w:val="28"/>
          <w:szCs w:val="28"/>
          <w:lang w:eastAsia="zh-CN"/>
        </w:rPr>
        <w:t>绕过中线附近障碍物运球左</w:t>
      </w:r>
      <w:r>
        <w:rPr>
          <w:rFonts w:hint="eastAsia" w:ascii="仿宋" w:hAnsi="仿宋" w:eastAsia="仿宋" w:cs="仿宋"/>
          <w:sz w:val="28"/>
          <w:szCs w:val="28"/>
        </w:rPr>
        <w:t>手上篮</w:t>
      </w:r>
      <w:r>
        <w:rPr>
          <w:rFonts w:hint="eastAsia" w:ascii="仿宋" w:hAnsi="仿宋" w:eastAsia="仿宋" w:cs="仿宋"/>
          <w:sz w:val="28"/>
          <w:szCs w:val="28"/>
          <w:lang w:eastAsia="zh-CN"/>
        </w:rPr>
        <w:t>（若右手上篮，则在总时间里每次增加</w:t>
      </w:r>
      <w:r>
        <w:rPr>
          <w:rFonts w:hint="eastAsia" w:ascii="仿宋" w:hAnsi="仿宋" w:eastAsia="仿宋" w:cs="仿宋"/>
          <w:sz w:val="28"/>
          <w:szCs w:val="28"/>
          <w:lang w:val="en-US" w:eastAsia="zh-CN"/>
        </w:rPr>
        <w:t>3秒钟</w:t>
      </w:r>
      <w:r>
        <w:rPr>
          <w:rFonts w:hint="eastAsia" w:ascii="仿宋" w:hAnsi="仿宋" w:eastAsia="仿宋" w:cs="仿宋"/>
          <w:sz w:val="28"/>
          <w:szCs w:val="28"/>
          <w:lang w:eastAsia="zh-CN"/>
        </w:rPr>
        <w:t>）</w:t>
      </w:r>
      <w:r>
        <w:rPr>
          <w:rFonts w:hint="eastAsia" w:ascii="仿宋" w:hAnsi="仿宋" w:eastAsia="仿宋" w:cs="仿宋"/>
          <w:sz w:val="28"/>
          <w:szCs w:val="28"/>
        </w:rPr>
        <w:t>，在运球上篮前必须完成一次后转身</w:t>
      </w:r>
      <w:r>
        <w:rPr>
          <w:rFonts w:hint="eastAsia" w:ascii="仿宋" w:hAnsi="仿宋" w:eastAsia="仿宋" w:cs="仿宋"/>
          <w:sz w:val="28"/>
          <w:szCs w:val="28"/>
          <w:lang w:eastAsia="zh-CN"/>
        </w:rPr>
        <w:t>（背后）</w:t>
      </w:r>
      <w:r>
        <w:rPr>
          <w:rFonts w:hint="eastAsia" w:ascii="仿宋" w:hAnsi="仿宋" w:eastAsia="仿宋" w:cs="仿宋"/>
          <w:sz w:val="28"/>
          <w:szCs w:val="28"/>
        </w:rPr>
        <w:t>运球，且球要投中，若投不中则必须补投，直至投中为止（以下各次与此相同）；抢到篮板球后快速运往</w:t>
      </w:r>
      <w:r>
        <w:rPr>
          <w:rFonts w:hint="eastAsia" w:ascii="仿宋" w:hAnsi="仿宋" w:eastAsia="仿宋" w:cs="仿宋"/>
          <w:sz w:val="28"/>
          <w:szCs w:val="28"/>
          <w:lang w:eastAsia="zh-CN"/>
        </w:rPr>
        <w:t>右</w:t>
      </w:r>
      <w:r>
        <w:rPr>
          <w:rFonts w:hint="eastAsia" w:ascii="仿宋" w:hAnsi="仿宋" w:eastAsia="仿宋" w:cs="仿宋"/>
          <w:sz w:val="28"/>
          <w:szCs w:val="28"/>
        </w:rPr>
        <w:t>侧中线，</w:t>
      </w:r>
      <w:r>
        <w:rPr>
          <w:rFonts w:hint="eastAsia" w:ascii="仿宋" w:hAnsi="仿宋" w:eastAsia="仿宋" w:cs="仿宋"/>
          <w:sz w:val="28"/>
          <w:szCs w:val="28"/>
          <w:lang w:eastAsia="zh-CN"/>
        </w:rPr>
        <w:t>绕过</w:t>
      </w:r>
      <w:r>
        <w:rPr>
          <w:rFonts w:hint="eastAsia" w:ascii="仿宋" w:hAnsi="仿宋" w:eastAsia="仿宋" w:cs="仿宋"/>
          <w:sz w:val="28"/>
          <w:szCs w:val="28"/>
        </w:rPr>
        <w:t>中线</w:t>
      </w:r>
      <w:r>
        <w:rPr>
          <w:rFonts w:hint="eastAsia" w:ascii="仿宋" w:hAnsi="仿宋" w:eastAsia="仿宋" w:cs="仿宋"/>
          <w:sz w:val="28"/>
          <w:szCs w:val="28"/>
          <w:lang w:eastAsia="zh-CN"/>
        </w:rPr>
        <w:t>障碍物</w:t>
      </w:r>
      <w:r>
        <w:rPr>
          <w:rFonts w:hint="eastAsia" w:ascii="仿宋" w:hAnsi="仿宋" w:eastAsia="仿宋" w:cs="仿宋"/>
          <w:sz w:val="28"/>
          <w:szCs w:val="28"/>
        </w:rPr>
        <w:t>后返回快速运球</w:t>
      </w:r>
      <w:r>
        <w:rPr>
          <w:rFonts w:hint="eastAsia" w:ascii="仿宋" w:hAnsi="仿宋" w:eastAsia="仿宋" w:cs="仿宋"/>
          <w:sz w:val="28"/>
          <w:szCs w:val="28"/>
          <w:lang w:eastAsia="zh-CN"/>
        </w:rPr>
        <w:t>右</w:t>
      </w:r>
      <w:r>
        <w:rPr>
          <w:rFonts w:hint="eastAsia" w:ascii="仿宋" w:hAnsi="仿宋" w:eastAsia="仿宋" w:cs="仿宋"/>
          <w:sz w:val="28"/>
          <w:szCs w:val="28"/>
        </w:rPr>
        <w:t>手上篮，在运球上篮前必须完成一次背后</w:t>
      </w:r>
      <w:r>
        <w:rPr>
          <w:rFonts w:hint="eastAsia" w:ascii="仿宋" w:hAnsi="仿宋" w:eastAsia="仿宋" w:cs="仿宋"/>
          <w:sz w:val="28"/>
          <w:szCs w:val="28"/>
          <w:lang w:eastAsia="zh-CN"/>
        </w:rPr>
        <w:t>（后转身）</w:t>
      </w:r>
      <w:r>
        <w:rPr>
          <w:rFonts w:hint="eastAsia" w:ascii="仿宋" w:hAnsi="仿宋" w:eastAsia="仿宋" w:cs="仿宋"/>
          <w:sz w:val="28"/>
          <w:szCs w:val="28"/>
        </w:rPr>
        <w:t>运球，抢到投中的篮板球后，快速运球返回</w:t>
      </w:r>
      <w:r>
        <w:rPr>
          <w:rFonts w:hint="eastAsia" w:ascii="仿宋" w:hAnsi="仿宋" w:eastAsia="仿宋" w:cs="仿宋"/>
          <w:sz w:val="28"/>
          <w:szCs w:val="28"/>
          <w:lang w:eastAsia="zh-CN"/>
        </w:rPr>
        <w:t>左</w:t>
      </w:r>
      <w:r>
        <w:rPr>
          <w:rFonts w:hint="eastAsia" w:ascii="仿宋" w:hAnsi="仿宋" w:eastAsia="仿宋" w:cs="仿宋"/>
          <w:sz w:val="28"/>
          <w:szCs w:val="28"/>
        </w:rPr>
        <w:t>侧中线</w:t>
      </w:r>
      <w:r>
        <w:rPr>
          <w:rFonts w:hint="eastAsia" w:ascii="仿宋" w:hAnsi="仿宋" w:eastAsia="仿宋" w:cs="仿宋"/>
          <w:sz w:val="28"/>
          <w:szCs w:val="28"/>
          <w:lang w:eastAsia="zh-CN"/>
        </w:rPr>
        <w:t>并绕过障碍物</w:t>
      </w:r>
      <w:r>
        <w:rPr>
          <w:rFonts w:hint="eastAsia" w:ascii="仿宋" w:hAnsi="仿宋" w:eastAsia="仿宋" w:cs="仿宋"/>
          <w:sz w:val="28"/>
          <w:szCs w:val="28"/>
        </w:rPr>
        <w:t>。上述过程再重复做一遍，一共往返两个来回，投中4个球，从右侧起点运球开始</w:t>
      </w:r>
      <w:r>
        <w:rPr>
          <w:rFonts w:hint="eastAsia" w:ascii="仿宋" w:hAnsi="仿宋" w:eastAsia="仿宋" w:cs="仿宋"/>
          <w:sz w:val="28"/>
          <w:szCs w:val="28"/>
          <w:lang w:eastAsia="zh-CN"/>
        </w:rPr>
        <w:t>计</w:t>
      </w:r>
      <w:r>
        <w:rPr>
          <w:rFonts w:hint="eastAsia" w:ascii="仿宋" w:hAnsi="仿宋" w:eastAsia="仿宋" w:cs="仿宋"/>
          <w:sz w:val="28"/>
          <w:szCs w:val="28"/>
        </w:rPr>
        <w:t>时，到第4个球投中后抢到篮板球</w:t>
      </w:r>
      <w:r>
        <w:rPr>
          <w:rFonts w:hint="eastAsia" w:ascii="仿宋" w:hAnsi="仿宋" w:eastAsia="仿宋" w:cs="仿宋"/>
          <w:sz w:val="28"/>
          <w:szCs w:val="28"/>
          <w:lang w:eastAsia="zh-CN"/>
        </w:rPr>
        <w:t>出底线</w:t>
      </w:r>
      <w:r>
        <w:rPr>
          <w:rFonts w:hint="eastAsia" w:ascii="仿宋" w:hAnsi="仿宋" w:eastAsia="仿宋" w:cs="仿宋"/>
          <w:sz w:val="28"/>
          <w:szCs w:val="28"/>
        </w:rPr>
        <w:t>则</w:t>
      </w:r>
      <w:r>
        <w:rPr>
          <w:rFonts w:hint="eastAsia" w:ascii="仿宋" w:hAnsi="仿宋" w:eastAsia="仿宋" w:cs="仿宋"/>
          <w:sz w:val="28"/>
          <w:szCs w:val="28"/>
          <w:lang w:eastAsia="zh-CN"/>
        </w:rPr>
        <w:t>计</w:t>
      </w:r>
      <w:r>
        <w:rPr>
          <w:rFonts w:hint="eastAsia" w:ascii="仿宋" w:hAnsi="仿宋" w:eastAsia="仿宋" w:cs="仿宋"/>
          <w:sz w:val="28"/>
          <w:szCs w:val="28"/>
        </w:rPr>
        <w:t>时结束，时间越短成绩越好，每人一次机会。（如下图）</w:t>
      </w:r>
    </w:p>
    <w:p>
      <w:pPr>
        <w:pStyle w:val="2"/>
        <w:spacing w:line="320" w:lineRule="exact"/>
        <w:ind w:firstLine="560" w:firstLineChars="200"/>
        <w:rPr>
          <w:rFonts w:hint="eastAsia" w:ascii="仿宋" w:hAnsi="仿宋" w:eastAsia="仿宋" w:cs="仿宋"/>
          <w:sz w:val="28"/>
          <w:szCs w:val="28"/>
        </w:rPr>
      </w:pPr>
      <w:r>
        <w:rPr>
          <w:sz w:val="21"/>
        </w:rPr>
        <mc:AlternateContent>
          <mc:Choice Requires="wps">
            <w:drawing>
              <wp:anchor distT="0" distB="0" distL="114300" distR="114300" simplePos="0" relativeHeight="251666432" behindDoc="0" locked="0" layoutInCell="1" allowOverlap="1">
                <wp:simplePos x="0" y="0"/>
                <wp:positionH relativeFrom="column">
                  <wp:posOffset>2314575</wp:posOffset>
                </wp:positionH>
                <wp:positionV relativeFrom="paragraph">
                  <wp:posOffset>137795</wp:posOffset>
                </wp:positionV>
                <wp:extent cx="714375" cy="304800"/>
                <wp:effectExtent l="4445" t="5080" r="5080" b="13970"/>
                <wp:wrapSquare wrapText="bothSides"/>
                <wp:docPr id="50" name="文本框 24"/>
                <wp:cNvGraphicFramePr/>
                <a:graphic xmlns:a="http://schemas.openxmlformats.org/drawingml/2006/main">
                  <a:graphicData uri="http://schemas.microsoft.com/office/word/2010/wordprocessingShape">
                    <wps:wsp>
                      <wps:cNvSpPr txBox="1"/>
                      <wps:spPr>
                        <a:xfrm>
                          <a:off x="5833110" y="963295"/>
                          <a:ext cx="714375" cy="304800"/>
                        </a:xfrm>
                        <a:prstGeom prst="rect">
                          <a:avLst/>
                        </a:prstGeom>
                        <a:solidFill>
                          <a:srgbClr val="FFFFFF"/>
                        </a:solidFill>
                        <a:ln w="6350">
                          <a:solidFill>
                            <a:srgbClr val="FFFFFF"/>
                          </a:solidFill>
                        </a:ln>
                        <a:effectLst/>
                      </wps:spPr>
                      <wps:txbx>
                        <w:txbxContent>
                          <w:p>
                            <w:pPr>
                              <w:rPr>
                                <w:rFonts w:hint="eastAsia" w:eastAsia="宋体"/>
                                <w:lang w:eastAsia="zh-CN"/>
                              </w:rPr>
                            </w:pPr>
                            <w:r>
                              <w:rPr>
                                <w:rFonts w:hint="eastAsia"/>
                                <w:lang w:eastAsia="zh-CN"/>
                              </w:rPr>
                              <w:t>起、终点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26" o:spt="202" type="#_x0000_t202" style="position:absolute;left:0pt;margin-left:182.25pt;margin-top:10.85pt;height:24pt;width:56.25pt;mso-wrap-distance-bottom:0pt;mso-wrap-distance-left:9pt;mso-wrap-distance-right:9pt;mso-wrap-distance-top:0pt;z-index:251666432;mso-width-relative:page;mso-height-relative:page;" fillcolor="#FFFFFF" filled="t" stroked="t" coordsize="21600,21600" o:gfxdata="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r0g5D2AAAAAkBAAAPAAAAAAAAAAEA&#10;IAAAACIAAABkcnMvZG93bnJldi54bWxQSwECFAAUAAAACACHTuJAfe8vQ0gCAACEBAAADgAAAAAA&#10;AAABACAAAAAnAQAAZHJzL2Uyb0RvYy54bWxQSwUGAAAAAAYABgBZAQAA4QUAAAAA&#10;">
                <v:fill on="t" focussize="0,0"/>
                <v:stroke weight="0.5pt" color="#FFFFFF" joinstyle="round"/>
                <v:imagedata o:title=""/>
                <o:lock v:ext="edit" aspectratio="f"/>
                <v:textbox>
                  <w:txbxContent>
                    <w:p>
                      <w:pPr>
                        <w:rPr>
                          <w:rFonts w:hint="eastAsia" w:eastAsia="宋体"/>
                          <w:lang w:eastAsia="zh-CN"/>
                        </w:rPr>
                      </w:pPr>
                      <w:r>
                        <w:rPr>
                          <w:rFonts w:hint="eastAsia"/>
                          <w:lang w:eastAsia="zh-CN"/>
                        </w:rPr>
                        <w:t>起、终点</w:t>
                      </w:r>
                    </w:p>
                  </w:txbxContent>
                </v:textbox>
                <w10:wrap type="square"/>
              </v:shape>
            </w:pict>
          </mc:Fallback>
        </mc:AlternateContent>
      </w:r>
    </w:p>
    <w:p>
      <w:pPr/>
    </w:p>
    <w:p>
      <w:pPr/>
      <w:r>
        <w:rPr>
          <w:rFonts w:ascii="仿宋" w:hAnsi="仿宋" w:eastAsia="仿宋" w:cs="仿宋"/>
          <w:sz w:val="28"/>
          <w:szCs w:val="28"/>
        </w:rPr>
        <mc:AlternateContent>
          <mc:Choice Requires="wpg">
            <w:drawing>
              <wp:anchor distT="0" distB="0" distL="114300" distR="114300" simplePos="0" relativeHeight="251659264" behindDoc="0" locked="0" layoutInCell="1" allowOverlap="1">
                <wp:simplePos x="0" y="0"/>
                <wp:positionH relativeFrom="column">
                  <wp:posOffset>-93980</wp:posOffset>
                </wp:positionH>
                <wp:positionV relativeFrom="paragraph">
                  <wp:posOffset>177165</wp:posOffset>
                </wp:positionV>
                <wp:extent cx="5200015" cy="2943860"/>
                <wp:effectExtent l="5080" t="635" r="14605" b="8255"/>
                <wp:wrapSquare wrapText="bothSides"/>
                <wp:docPr id="33" name="组合 19"/>
                <wp:cNvGraphicFramePr/>
                <a:graphic xmlns:a="http://schemas.openxmlformats.org/drawingml/2006/main">
                  <a:graphicData uri="http://schemas.microsoft.com/office/word/2010/wordprocessingGroup">
                    <wpg:wgp>
                      <wpg:cNvGrpSpPr/>
                      <wpg:grpSpPr>
                        <a:xfrm>
                          <a:off x="0" y="0"/>
                          <a:ext cx="5200015" cy="2943860"/>
                          <a:chOff x="1036" y="1908"/>
                          <a:chExt cx="8866" cy="5001"/>
                        </a:xfrm>
                        <a:effectLst/>
                      </wpg:grpSpPr>
                      <wps:wsp>
                        <wps:cNvPr id="34" name="矩形 1"/>
                        <wps:cNvSpPr/>
                        <wps:spPr>
                          <a:xfrm>
                            <a:off x="3261" y="1917"/>
                            <a:ext cx="5400" cy="4992"/>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35" name="直接连接符 2"/>
                        <wps:cNvCnPr/>
                        <wps:spPr>
                          <a:xfrm>
                            <a:off x="5495" y="2235"/>
                            <a:ext cx="900" cy="0"/>
                          </a:xfrm>
                          <a:prstGeom prst="line">
                            <a:avLst/>
                          </a:prstGeom>
                          <a:ln w="9525" cap="flat" cmpd="sng">
                            <a:solidFill>
                              <a:srgbClr val="000000"/>
                            </a:solidFill>
                            <a:prstDash val="solid"/>
                            <a:headEnd type="none" w="med" len="med"/>
                            <a:tailEnd type="none" w="med" len="med"/>
                          </a:ln>
                          <a:effectLst/>
                        </wps:spPr>
                        <wps:bodyPr upright="1"/>
                      </wps:wsp>
                      <wps:wsp>
                        <wps:cNvPr id="36" name="椭圆 3"/>
                        <wps:cNvSpPr/>
                        <wps:spPr>
                          <a:xfrm>
                            <a:off x="5855" y="2369"/>
                            <a:ext cx="180" cy="17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g:grpSp>
                        <wpg:cNvPr id="37" name="组合 6"/>
                        <wpg:cNvGrpSpPr/>
                        <wpg:grpSpPr>
                          <a:xfrm>
                            <a:off x="5220" y="3780"/>
                            <a:ext cx="1587" cy="1587"/>
                            <a:chOff x="5220" y="3780"/>
                            <a:chExt cx="1587" cy="1587"/>
                          </a:xfrm>
                          <a:effectLst/>
                        </wpg:grpSpPr>
                        <wps:wsp>
                          <wps:cNvPr id="38" name="椭圆 4"/>
                          <wps:cNvSpPr/>
                          <wps:spPr>
                            <a:xfrm>
                              <a:off x="5220" y="3780"/>
                              <a:ext cx="1587" cy="1587"/>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39" name="直接连接符 5"/>
                          <wps:cNvCnPr/>
                          <wps:spPr>
                            <a:xfrm>
                              <a:off x="5220" y="4560"/>
                              <a:ext cx="1587" cy="0"/>
                            </a:xfrm>
                            <a:prstGeom prst="line">
                              <a:avLst/>
                            </a:prstGeom>
                            <a:ln w="9525" cap="flat" cmpd="sng">
                              <a:solidFill>
                                <a:srgbClr val="000000"/>
                              </a:solidFill>
                              <a:prstDash val="solid"/>
                              <a:headEnd type="none" w="med" len="med"/>
                              <a:tailEnd type="none" w="med" len="med"/>
                            </a:ln>
                            <a:effectLst/>
                          </wps:spPr>
                          <wps:bodyPr upright="1"/>
                        </wps:wsp>
                      </wpg:grpSp>
                      <wps:wsp>
                        <wps:cNvPr id="40" name="直接连接符 7"/>
                        <wps:cNvCnPr/>
                        <wps:spPr>
                          <a:xfrm flipV="1">
                            <a:off x="6840" y="1908"/>
                            <a:ext cx="540" cy="2652"/>
                          </a:xfrm>
                          <a:prstGeom prst="line">
                            <a:avLst/>
                          </a:prstGeom>
                          <a:ln w="9525" cap="flat" cmpd="sng">
                            <a:solidFill>
                              <a:srgbClr val="000000"/>
                            </a:solidFill>
                            <a:prstDash val="solid"/>
                            <a:headEnd type="none" w="med" len="med"/>
                            <a:tailEnd type="none" w="med" len="med"/>
                          </a:ln>
                          <a:effectLst/>
                        </wps:spPr>
                        <wps:bodyPr upright="1"/>
                      </wps:wsp>
                      <wps:wsp>
                        <wps:cNvPr id="41" name="直接连接符 8"/>
                        <wps:cNvCnPr/>
                        <wps:spPr>
                          <a:xfrm flipH="1" flipV="1">
                            <a:off x="4680" y="1908"/>
                            <a:ext cx="540" cy="2652"/>
                          </a:xfrm>
                          <a:prstGeom prst="line">
                            <a:avLst/>
                          </a:prstGeom>
                          <a:ln w="9525" cap="flat" cmpd="sng">
                            <a:solidFill>
                              <a:srgbClr val="000000"/>
                            </a:solidFill>
                            <a:prstDash val="solid"/>
                            <a:headEnd type="none" w="med" len="med"/>
                            <a:tailEnd type="none" w="med" len="med"/>
                          </a:ln>
                          <a:effectLst/>
                        </wps:spPr>
                        <wps:bodyPr upright="1"/>
                      </wps:wsp>
                      <wps:wsp>
                        <wps:cNvPr id="42" name="直接连接符 10"/>
                        <wps:cNvCnPr/>
                        <wps:spPr>
                          <a:xfrm rot="10800000">
                            <a:off x="6480" y="2532"/>
                            <a:ext cx="1800" cy="4368"/>
                          </a:xfrm>
                          <a:prstGeom prst="line">
                            <a:avLst/>
                          </a:prstGeom>
                          <a:ln w="9525" cap="flat" cmpd="sng">
                            <a:solidFill>
                              <a:srgbClr val="000000"/>
                            </a:solidFill>
                            <a:prstDash val="solid"/>
                            <a:headEnd type="none" w="med" len="med"/>
                            <a:tailEnd type="triangle" w="med" len="med"/>
                          </a:ln>
                          <a:effectLst/>
                        </wps:spPr>
                        <wps:bodyPr upright="1"/>
                      </wps:wsp>
                      <wps:wsp>
                        <wps:cNvPr id="43" name="直接连接符 11"/>
                        <wps:cNvCnPr/>
                        <wps:spPr>
                          <a:xfrm rot="10800000" flipV="1">
                            <a:off x="3256" y="2376"/>
                            <a:ext cx="1980" cy="4212"/>
                          </a:xfrm>
                          <a:prstGeom prst="line">
                            <a:avLst/>
                          </a:prstGeom>
                          <a:ln w="9525" cap="flat" cmpd="sng">
                            <a:solidFill>
                              <a:srgbClr val="000000"/>
                            </a:solidFill>
                            <a:prstDash val="solid"/>
                            <a:headEnd type="none" w="med" len="med"/>
                            <a:tailEnd type="triangle" w="med" len="med"/>
                          </a:ln>
                          <a:effectLst/>
                        </wps:spPr>
                        <wps:bodyPr upright="1"/>
                      </wps:wsp>
                      <wps:wsp>
                        <wps:cNvPr id="44" name="直接连接符 12"/>
                        <wps:cNvCnPr/>
                        <wps:spPr>
                          <a:xfrm rot="10800000" flipH="1">
                            <a:off x="3420" y="2532"/>
                            <a:ext cx="2160" cy="4368"/>
                          </a:xfrm>
                          <a:prstGeom prst="line">
                            <a:avLst/>
                          </a:prstGeom>
                          <a:ln w="9525" cap="flat" cmpd="sng">
                            <a:solidFill>
                              <a:srgbClr val="000000"/>
                            </a:solidFill>
                            <a:prstDash val="solid"/>
                            <a:headEnd type="none" w="med" len="med"/>
                            <a:tailEnd type="triangle" w="med" len="med"/>
                          </a:ln>
                          <a:effectLst/>
                        </wps:spPr>
                        <wps:bodyPr upright="1"/>
                      </wps:wsp>
                      <wps:wsp>
                        <wps:cNvPr id="45" name="椭圆 13"/>
                        <wps:cNvSpPr/>
                        <wps:spPr>
                          <a:xfrm>
                            <a:off x="7186" y="4442"/>
                            <a:ext cx="180" cy="156"/>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46" name="椭圆 14"/>
                        <wps:cNvSpPr/>
                        <wps:spPr>
                          <a:xfrm>
                            <a:off x="4140" y="4404"/>
                            <a:ext cx="180" cy="156"/>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47" name="线形标注 2 15"/>
                        <wps:cNvSpPr/>
                        <wps:spPr>
                          <a:xfrm>
                            <a:off x="8852" y="3644"/>
                            <a:ext cx="1050" cy="798"/>
                          </a:xfrm>
                          <a:prstGeom prst="borderCallout2">
                            <a:avLst>
                              <a:gd name="adj1" fmla="val 22556"/>
                              <a:gd name="adj2" fmla="val -11431"/>
                              <a:gd name="adj3" fmla="val 22556"/>
                              <a:gd name="adj4" fmla="val -78097"/>
                              <a:gd name="adj5" fmla="val 109023"/>
                              <a:gd name="adj6" fmla="val -145713"/>
                            </a:avLst>
                          </a:prstGeom>
                          <a:solidFill>
                            <a:srgbClr val="FFFFFF"/>
                          </a:solidFill>
                          <a:ln w="9525" cap="flat" cmpd="sng">
                            <a:solidFill>
                              <a:srgbClr val="000000"/>
                            </a:solidFill>
                            <a:prstDash val="solid"/>
                            <a:miter/>
                            <a:headEnd type="none" w="med" len="med"/>
                            <a:tailEnd type="none" w="med" len="med"/>
                          </a:ln>
                          <a:effectLst/>
                        </wps:spPr>
                        <wps:txbx>
                          <w:txbxContent>
                            <w:p>
                              <w:pPr/>
                              <w:r>
                                <w:rPr>
                                  <w:rFonts w:hint="eastAsia"/>
                                </w:rPr>
                                <w:t>后转身运球</w:t>
                              </w:r>
                            </w:p>
                          </w:txbxContent>
                        </wps:txbx>
                        <wps:bodyPr upright="1"/>
                      </wps:wsp>
                      <wps:wsp>
                        <wps:cNvPr id="48" name="线形标注 2 16"/>
                        <wps:cNvSpPr/>
                        <wps:spPr>
                          <a:xfrm>
                            <a:off x="1036" y="3599"/>
                            <a:ext cx="1429" cy="487"/>
                          </a:xfrm>
                          <a:prstGeom prst="borderCallout2">
                            <a:avLst>
                              <a:gd name="adj1" fmla="val 37037"/>
                              <a:gd name="adj2" fmla="val 110255"/>
                              <a:gd name="adj3" fmla="val 37037"/>
                              <a:gd name="adj4" fmla="val 165898"/>
                              <a:gd name="adj5" fmla="val 172838"/>
                              <a:gd name="adj6" fmla="val 223079"/>
                            </a:avLst>
                          </a:prstGeom>
                          <a:solidFill>
                            <a:srgbClr val="FFFFFF"/>
                          </a:solidFill>
                          <a:ln w="9525" cap="flat" cmpd="sng">
                            <a:solidFill>
                              <a:srgbClr val="000000"/>
                            </a:solidFill>
                            <a:prstDash val="solid"/>
                            <a:miter/>
                            <a:headEnd type="none" w="med" len="med"/>
                            <a:tailEnd type="none" w="med" len="med"/>
                          </a:ln>
                          <a:effectLst/>
                        </wps:spPr>
                        <wps:txbx>
                          <w:txbxContent>
                            <w:p>
                              <w:pPr/>
                              <w:r>
                                <w:rPr>
                                  <w:rFonts w:hint="eastAsia"/>
                                </w:rPr>
                                <w:t>背后运球</w:t>
                              </w:r>
                            </w:p>
                          </w:txbxContent>
                        </wps:txbx>
                        <wps:bodyPr upright="1"/>
                      </wps:wsp>
                    </wpg:wgp>
                  </a:graphicData>
                </a:graphic>
              </wp:anchor>
            </w:drawing>
          </mc:Choice>
          <mc:Fallback>
            <w:pict>
              <v:group id="组合 19" o:spid="_x0000_s1026" o:spt="203" style="position:absolute;left:0pt;margin-left:-7.4pt;margin-top:13.95pt;height:231.8pt;width:409.45pt;mso-wrap-distance-bottom:0pt;mso-wrap-distance-left:9pt;mso-wrap-distance-right:9pt;mso-wrap-distance-top:0pt;z-index:251659264;mso-width-relative:page;mso-height-relative:page;" coordorigin="1036,1908" coordsize="8866,5001" o:gfxdata="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I91Ok2wAAAAoBAAAPAAAAAAAAAAEAIAAAACIA&#10;AABkcnMvZG93bnJldi54bWxQSwECFAAUAAAACACHTuJA54A9mpYFAABMJQAADgAAAAAAAAABACAA&#10;AAAqAQAAZHJzL2Uyb0RvYy54bWxQSwUGAAAAAAYABgBZAQAAMgkAAAAA&#10;">
                <o:lock v:ext="edit" aspectratio="f"/>
                <v:rect id="矩形 1" o:spid="_x0000_s1026" o:spt="1" style="position:absolute;left:3261;top:1917;height:4992;width:540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rect>
                <v:line id="直接连接符 2" o:spid="_x0000_s1026" o:spt="20" style="position:absolute;left:5495;top:2235;height:0;width:90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椭圆 3" o:spid="_x0000_s1026" o:spt="3" type="#_x0000_t3" style="position:absolute;left:5855;top:2369;height:170;width:180;" fillcolor="#FFFFFF" filled="t" stroked="t" coordsize="21600,21600" o:gfxdata="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h9IE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id="组合 6" o:spid="_x0000_s1026" o:spt="203" style="position:absolute;left:5220;top:3780;height:1587;width:1587;" coordorigin="5220,3780" coordsize="1587,158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椭圆 4" o:spid="_x0000_s1026" o:spt="3" type="#_x0000_t3" style="position:absolute;left:5220;top:3780;height:1587;width:1587;" fillcolor="#FFFFFF" filled="t" stroked="t" coordsize="21600,21600" o:gfxdata="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Bc/2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line id="直接连接符 5" o:spid="_x0000_s1026" o:spt="20" style="position:absolute;left:5220;top:4560;height:0;width:1587;"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v:line id="直接连接符 7" o:spid="_x0000_s1026" o:spt="20" style="position:absolute;left:6840;top:1908;flip:y;height:2652;width:540;"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8" o:spid="_x0000_s1026" o:spt="20" style="position:absolute;left:4680;top:1908;flip:x y;height:2652;width:540;" filled="f" stroked="t" coordsize="21600,21600" o:gfxdata="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ZRma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10" o:spid="_x0000_s1026" o:spt="20" style="position:absolute;left:6480;top:2532;height:4368;width:1800;rotation:11796480f;" filled="f" stroked="t" coordsize="21600,21600" o:gfxdata="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tWZ2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1" o:spid="_x0000_s1026" o:spt="20" style="position:absolute;left:3256;top:2376;flip:y;height:4212;width:1980;rotation:11796480f;" filled="f" stroked="t" coordsize="21600,21600" o:gfxdata="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bEES5AAAA2w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line>
                <v:line id="直接连接符 12" o:spid="_x0000_s1026" o:spt="20" style="position:absolute;left:3420;top:2532;flip:x;height:4368;width:2160;rotation:11796480f;" filled="f" stroked="t" coordsize="21600,21600" o:gfxdata="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17X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椭圆 13" o:spid="_x0000_s1026" o:spt="3" type="#_x0000_t3" style="position:absolute;left:7186;top:4442;height:156;width:180;" fillcolor="#FFFFFF" filled="t" stroked="t" coordsize="21600,21600" o:gfxdata="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t/lY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椭圆 14" o:spid="_x0000_s1026" o:spt="3" type="#_x0000_t3" style="position:absolute;left:4140;top:4404;height:156;width:180;" fillcolor="#FFFFFF" filled="t" stroked="t" coordsize="21600,21600" o:gfxdata="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1zD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线形标注 2 15" o:spid="_x0000_s1026" o:spt="48" type="#_x0000_t48" style="position:absolute;left:8852;top:3644;height:798;width:1050;" fillcolor="#FFFFFF" filled="t" stroked="t" coordsize="21600,21600" o:gfxdata="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EN465AAAA2wAA&#10;AA8AAAAAAAAAAQAgAAAAIgAAAGRycy9kb3ducmV2LnhtbFBLAQIUABQAAAAIAIdO4kAzLwWeOwAA&#10;ADkAAAAQAAAAAAAAAAEAIAAAAAgBAABkcnMvc2hhcGV4bWwueG1sUEsFBgAAAAAGAAYAWwEAALID&#10;AAAAAA==&#10;" adj="-31474,23549,-16869,4872,-2469,4872">
                  <v:fill on="t" focussize="0,0"/>
                  <v:stroke color="#000000" joinstyle="miter"/>
                  <v:imagedata o:title=""/>
                  <o:lock v:ext="edit" aspectratio="f"/>
                  <v:textbox>
                    <w:txbxContent>
                      <w:p>
                        <w:pPr/>
                        <w:r>
                          <w:rPr>
                            <w:rFonts w:hint="eastAsia"/>
                          </w:rPr>
                          <w:t>后转身运球</w:t>
                        </w:r>
                      </w:p>
                    </w:txbxContent>
                  </v:textbox>
                </v:shape>
                <v:shape id="线形标注 2 16" o:spid="_x0000_s1026" o:spt="48" type="#_x0000_t48" style="position:absolute;left:1036;top:3599;height:487;width:1429;" fillcolor="#FFFFFF" filled="t" stroked="t" coordsize="21600,21600" o:gfxdata="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UONevQAA&#10;ANsAAAAPAAAAAAAAAAEAIAAAACIAAABkcnMvZG93bnJldi54bWxQSwECFAAUAAAACACHTuJAMy8F&#10;njsAAAA5AAAAEAAAAAAAAAABACAAAAAMAQAAZHJzL3NoYXBleG1sLnhtbFBLBQYAAAAABgAGAFsB&#10;AAC2AwAAAAA=&#10;" adj="48185,37333,35834,8000,23815,8000">
                  <v:fill on="t" focussize="0,0"/>
                  <v:stroke color="#000000" joinstyle="miter"/>
                  <v:imagedata o:title=""/>
                  <o:lock v:ext="edit" aspectratio="f"/>
                  <v:textbox>
                    <w:txbxContent>
                      <w:p>
                        <w:pPr/>
                        <w:r>
                          <w:rPr>
                            <w:rFonts w:hint="eastAsia"/>
                          </w:rPr>
                          <w:t>背后运球</w:t>
                        </w:r>
                      </w:p>
                    </w:txbxContent>
                  </v:textbox>
                </v:shape>
                <w10:wrap type="squar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-2240280</wp:posOffset>
                </wp:positionH>
                <wp:positionV relativeFrom="paragraph">
                  <wp:posOffset>763270</wp:posOffset>
                </wp:positionV>
                <wp:extent cx="1050925" cy="2291080"/>
                <wp:effectExtent l="4445" t="1905" r="11430" b="12065"/>
                <wp:wrapNone/>
                <wp:docPr id="49" name="直接连接符 23"/>
                <wp:cNvGraphicFramePr/>
                <a:graphic xmlns:a="http://schemas.openxmlformats.org/drawingml/2006/main">
                  <a:graphicData uri="http://schemas.microsoft.com/office/word/2010/wordprocessingShape">
                    <wps:wsp>
                      <wps:cNvCnPr/>
                      <wps:spPr>
                        <a:xfrm>
                          <a:off x="1893544" y="1356260"/>
                          <a:ext cx="1050925" cy="22910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3" o:spid="_x0000_s1026" o:spt="20" style="position:absolute;left:0pt;margin-left:-176.4pt;margin-top:60.1pt;height:180.4pt;width:82.75pt;z-index:251665408;mso-width-relative:page;mso-height-relative:page;" filled="f" stroked="t" coordsize="21600,21600" o:gfxdata="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FmTr3QAAAA0BAAAPAAAAAAAAAAEAIAAAACIAAABkcnMvZG93bnJl&#10;di54bWxQSwECFAAUAAAACACHTuJAGfeBZvgBAAC8AwAADgAAAAAAAAABACAAAAAsAQAAZHJzL2Uy&#10;b0RvYy54bWxQSwUGAAAAAAYABgBZAQAAlgUAAAAA&#10;">
                <v:fill on="f" focussize="0,0"/>
                <v:stroke color="#000000" joinstyle="round" endarrow="block"/>
                <v:imagedata o:title=""/>
                <o:lock v:ext="edit" aspectratio="f"/>
              </v:line>
            </w:pict>
          </mc:Fallback>
        </mc:AlternateContent>
      </w: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r>
        <w:rPr>
          <w:sz w:val="24"/>
        </w:rPr>
        <mc:AlternateContent>
          <mc:Choice Requires="wps">
            <w:drawing>
              <wp:anchor distT="0" distB="0" distL="114300" distR="114300" simplePos="0" relativeHeight="251667456" behindDoc="0" locked="0" layoutInCell="1" allowOverlap="1">
                <wp:simplePos x="0" y="0"/>
                <wp:positionH relativeFrom="column">
                  <wp:posOffset>3208020</wp:posOffset>
                </wp:positionH>
                <wp:positionV relativeFrom="paragraph">
                  <wp:posOffset>591185</wp:posOffset>
                </wp:positionV>
                <wp:extent cx="1034415" cy="2410460"/>
                <wp:effectExtent l="5080" t="0" r="8255" b="8890"/>
                <wp:wrapNone/>
                <wp:docPr id="51" name="直接箭头连接符 3"/>
                <wp:cNvGraphicFramePr/>
                <a:graphic xmlns:a="http://schemas.openxmlformats.org/drawingml/2006/main">
                  <a:graphicData uri="http://schemas.microsoft.com/office/word/2010/wordprocessingShape">
                    <wps:wsp>
                      <wps:cNvCnPr/>
                      <wps:spPr>
                        <a:xfrm flipH="1" flipV="1">
                          <a:off x="0" y="0"/>
                          <a:ext cx="1034415" cy="241046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3" o:spid="_x0000_s1026" o:spt="32" type="#_x0000_t32" style="position:absolute;left:0pt;flip:x y;margin-left:252.6pt;margin-top:46.55pt;height:189.8pt;width:81.45pt;z-index:251667456;mso-width-relative:page;mso-height-relative:page;" filled="f" stroked="t" coordsize="21600,21600" o:gfxdata="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GK2K2QAAAAoBAAAPAAAAAAAAAAEAIAAAACIAAABkcnMv&#10;ZG93bnJldi54bWxQSwECFAAUAAAACACHTuJAltdW7AICAADHAwAADgAAAAAAAAABACAAAAAoAQAA&#10;ZHJzL2Uyb0RvYy54bWxQSwUGAAAAAAYABgBZAQAAnAUAAAAA&#10;">
                <v:fill on="f" focussize="0,0"/>
                <v:stroke color="#000000" joinstyle="round" endarrow="block"/>
                <v:imagedata o:title=""/>
                <o:lock v:ext="edit" aspectratio="f"/>
              </v:shape>
            </w:pict>
          </mc:Fallback>
        </mc:AlternateContent>
      </w: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hint="eastAsia" w:ascii="仿宋" w:hAnsi="仿宋" w:eastAsia="仿宋" w:cs="仿宋"/>
          <w:sz w:val="28"/>
          <w:szCs w:val="28"/>
        </w:rPr>
      </w:pP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4要求：</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⑴考生的后转身运球上篮和背后运球上篮，左右两侧可以任意选择使用，但两侧不能做相同动作；</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⑵左侧必须用左手上篮，右侧必须用右手上篮；</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⑶抢到投中的篮板球后不得向前抛球和抱球跑回中线，必须将球运回至中线</w:t>
      </w:r>
      <w:r>
        <w:rPr>
          <w:rFonts w:hint="eastAsia" w:ascii="仿宋" w:hAnsi="仿宋" w:eastAsia="仿宋" w:cs="仿宋"/>
          <w:sz w:val="28"/>
          <w:szCs w:val="28"/>
          <w:lang w:eastAsia="zh-CN"/>
        </w:rPr>
        <w:t>障碍物并绕过</w:t>
      </w:r>
      <w:r>
        <w:rPr>
          <w:rFonts w:hint="eastAsia" w:ascii="仿宋" w:hAnsi="仿宋" w:eastAsia="仿宋" w:cs="仿宋"/>
          <w:sz w:val="28"/>
          <w:szCs w:val="28"/>
        </w:rPr>
        <w:t>。</w:t>
      </w:r>
    </w:p>
    <w:p>
      <w:pPr>
        <w:pStyle w:val="2"/>
        <w:spacing w:line="320" w:lineRule="exact"/>
        <w:rPr>
          <w:rFonts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、全场五对五比赛</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1．考试意义：通过半场和全场比赛，主要了解考生的个人特点，不同位置分工的攻、防技战术运用能力，整体配合意识，以及在比赛中的思维能力和心理素质。</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2．权重25分。</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3．考试方法。考生根据自己所处的位置充分施展个人的攻、防技战术能力，考试人员对每个考生进行评分。</w:t>
      </w:r>
    </w:p>
    <w:p>
      <w:pPr>
        <w:pStyle w:val="2"/>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4．要求：在比赛中注重集体配合，主要观察攻防的配合意识和技战术的实效性。 </w:t>
      </w:r>
    </w:p>
    <w:p>
      <w:pPr>
        <w:pStyle w:val="2"/>
        <w:spacing w:line="320" w:lineRule="exact"/>
        <w:ind w:firstLine="562" w:firstLineChars="200"/>
        <w:jc w:val="center"/>
        <w:rPr>
          <w:rFonts w:ascii="仿宋" w:hAnsi="仿宋" w:eastAsia="仿宋" w:cs="仿宋"/>
          <w:b/>
          <w:bCs/>
          <w:sz w:val="28"/>
          <w:szCs w:val="28"/>
        </w:rPr>
      </w:pPr>
    </w:p>
    <w:p>
      <w:pPr>
        <w:pStyle w:val="2"/>
        <w:spacing w:line="320" w:lineRule="exact"/>
        <w:ind w:firstLine="562" w:firstLineChars="200"/>
        <w:jc w:val="center"/>
        <w:rPr>
          <w:rFonts w:ascii="仿宋" w:hAnsi="仿宋" w:eastAsia="仿宋" w:cs="仿宋"/>
          <w:b/>
          <w:bCs/>
          <w:sz w:val="28"/>
          <w:szCs w:val="28"/>
        </w:rPr>
      </w:pPr>
    </w:p>
    <w:p>
      <w:pPr>
        <w:pStyle w:val="2"/>
        <w:spacing w:line="320" w:lineRule="exact"/>
        <w:jc w:val="center"/>
        <w:rPr>
          <w:rFonts w:ascii="仿宋" w:hAnsi="仿宋" w:eastAsia="仿宋" w:cs="仿宋"/>
          <w:b/>
          <w:bCs/>
          <w:sz w:val="28"/>
          <w:szCs w:val="28"/>
        </w:rPr>
      </w:pPr>
      <w:r>
        <w:rPr>
          <w:rFonts w:hint="eastAsia" w:ascii="仿宋" w:hAnsi="仿宋" w:eastAsia="仿宋" w:cs="仿宋"/>
          <w:b/>
          <w:bCs/>
          <w:sz w:val="28"/>
          <w:szCs w:val="28"/>
        </w:rPr>
        <w:t>篮球专项测试评分表</w:t>
      </w:r>
    </w:p>
    <w:p>
      <w:pPr>
        <w:pStyle w:val="2"/>
        <w:spacing w:line="320" w:lineRule="exact"/>
        <w:rPr>
          <w:rFonts w:ascii="仿宋" w:hAnsi="仿宋" w:eastAsia="仿宋" w:cs="仿宋"/>
          <w:b/>
          <w:bCs/>
          <w:sz w:val="28"/>
          <w:szCs w:val="28"/>
        </w:rPr>
      </w:pPr>
      <w:r>
        <w:rPr>
          <w:rFonts w:hint="eastAsia" w:ascii="仿宋" w:hAnsi="仿宋" w:eastAsia="仿宋" w:cs="仿宋"/>
          <w:b/>
          <w:bCs/>
          <w:sz w:val="28"/>
          <w:szCs w:val="28"/>
        </w:rPr>
        <w:t>男子</w:t>
      </w:r>
    </w:p>
    <w:p>
      <w:pPr>
        <w:pStyle w:val="2"/>
        <w:spacing w:line="320" w:lineRule="exact"/>
        <w:ind w:left="643"/>
        <w:rPr>
          <w:rFonts w:ascii="仿宋" w:hAnsi="仿宋" w:eastAsia="仿宋" w:cs="仿宋"/>
          <w:bCs/>
          <w:sz w:val="28"/>
          <w:szCs w:val="28"/>
        </w:rPr>
      </w:pPr>
      <w:r>
        <w:rPr>
          <w:rFonts w:hint="eastAsia" w:ascii="仿宋" w:hAnsi="仿宋" w:eastAsia="仿宋" w:cs="仿宋"/>
          <w:bCs/>
          <w:sz w:val="28"/>
          <w:szCs w:val="28"/>
        </w:rPr>
        <w:t>1、助跑摸高20分</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007"/>
        <w:gridCol w:w="1007"/>
        <w:gridCol w:w="1007"/>
        <w:gridCol w:w="1007"/>
        <w:gridCol w:w="1007"/>
        <w:gridCol w:w="1008"/>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3.20 </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3.17</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3.14</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3.11</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3.08 </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3.05</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3.02</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2.96</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2.93</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2.90</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2.87 </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2.84</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2.81</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2.78</w:t>
            </w:r>
          </w:p>
        </w:tc>
        <w:tc>
          <w:tcPr>
            <w:tcW w:w="1008" w:type="dxa"/>
          </w:tcPr>
          <w:p>
            <w:pPr>
              <w:pStyle w:val="2"/>
              <w:spacing w:line="32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008" w:type="dxa"/>
          </w:tcPr>
          <w:p>
            <w:pPr>
              <w:pStyle w:val="2"/>
              <w:spacing w:line="320" w:lineRule="exact"/>
              <w:rPr>
                <w:rFonts w:ascii="仿宋" w:hAnsi="仿宋" w:eastAsia="仿宋" w:cs="仿宋"/>
                <w:sz w:val="28"/>
                <w:szCs w:val="28"/>
              </w:rPr>
            </w:pPr>
          </w:p>
        </w:tc>
      </w:tr>
    </w:tbl>
    <w:p>
      <w:pPr>
        <w:pStyle w:val="2"/>
        <w:spacing w:line="320" w:lineRule="exact"/>
        <w:ind w:left="643"/>
        <w:rPr>
          <w:rFonts w:ascii="仿宋" w:hAnsi="仿宋" w:eastAsia="仿宋" w:cs="仿宋"/>
          <w:sz w:val="28"/>
          <w:szCs w:val="28"/>
        </w:rPr>
      </w:pPr>
      <w:r>
        <w:rPr>
          <w:rFonts w:hint="eastAsia" w:ascii="仿宋" w:hAnsi="仿宋" w:eastAsia="仿宋" w:cs="仿宋"/>
          <w:sz w:val="28"/>
          <w:szCs w:val="28"/>
        </w:rPr>
        <w:t>2、1分钟投篮20分</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07"/>
        <w:gridCol w:w="808"/>
        <w:gridCol w:w="807"/>
        <w:gridCol w:w="808"/>
        <w:gridCol w:w="808"/>
        <w:gridCol w:w="807"/>
        <w:gridCol w:w="808"/>
        <w:gridCol w:w="804"/>
        <w:gridCol w:w="80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投中数</w:t>
            </w:r>
          </w:p>
        </w:tc>
        <w:tc>
          <w:tcPr>
            <w:tcW w:w="8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8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804"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80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80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8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8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8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804"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80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0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r>
    </w:tbl>
    <w:p>
      <w:pPr>
        <w:pStyle w:val="2"/>
        <w:spacing w:line="320" w:lineRule="exact"/>
        <w:ind w:left="643"/>
        <w:rPr>
          <w:rFonts w:ascii="仿宋" w:hAnsi="仿宋" w:eastAsia="仿宋" w:cs="仿宋"/>
          <w:sz w:val="28"/>
          <w:szCs w:val="28"/>
        </w:rPr>
      </w:pPr>
      <w:r>
        <w:rPr>
          <w:rFonts w:hint="eastAsia" w:ascii="仿宋" w:hAnsi="仿宋" w:eastAsia="仿宋" w:cs="仿宋"/>
          <w:sz w:val="28"/>
          <w:szCs w:val="28"/>
        </w:rPr>
        <w:t>3、半场往返运球35分</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06"/>
        <w:gridCol w:w="906"/>
        <w:gridCol w:w="906"/>
        <w:gridCol w:w="910"/>
        <w:gridCol w:w="906"/>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32"5</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33"5</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35"5</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36"</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36"5</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37"5</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23</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22</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21</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40"</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40"5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41"</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41"5</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42"5</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14</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12</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　</w:t>
            </w:r>
          </w:p>
        </w:tc>
        <w:tc>
          <w:tcPr>
            <w:tcW w:w="9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43"5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44"</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44"5</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45"</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45"5</w:t>
            </w:r>
          </w:p>
        </w:tc>
        <w:tc>
          <w:tcPr>
            <w:tcW w:w="907" w:type="dxa"/>
            <w:vAlign w:val="center"/>
          </w:tcPr>
          <w:p>
            <w:pPr>
              <w:spacing w:line="320" w:lineRule="exact"/>
              <w:jc w:val="center"/>
              <w:rPr>
                <w:rFonts w:ascii="仿宋" w:hAnsi="仿宋" w:eastAsia="仿宋" w:cs="仿宋"/>
                <w:sz w:val="28"/>
                <w:szCs w:val="28"/>
              </w:rPr>
            </w:pPr>
          </w:p>
        </w:tc>
        <w:tc>
          <w:tcPr>
            <w:tcW w:w="907" w:type="dxa"/>
            <w:vAlign w:val="center"/>
          </w:tcPr>
          <w:p>
            <w:pPr>
              <w:spacing w:line="320" w:lineRule="exact"/>
              <w:jc w:val="center"/>
              <w:rPr>
                <w:rFonts w:ascii="仿宋" w:hAnsi="仿宋" w:eastAsia="仿宋" w:cs="仿宋"/>
                <w:sz w:val="28"/>
                <w:szCs w:val="28"/>
              </w:rPr>
            </w:pPr>
          </w:p>
        </w:tc>
        <w:tc>
          <w:tcPr>
            <w:tcW w:w="907" w:type="dxa"/>
            <w:vAlign w:val="center"/>
          </w:tcPr>
          <w:p>
            <w:pPr>
              <w:spacing w:line="320" w:lineRule="exact"/>
              <w:jc w:val="center"/>
              <w:rPr>
                <w:rFonts w:ascii="仿宋" w:hAnsi="仿宋" w:eastAsia="仿宋" w:cs="仿宋"/>
                <w:sz w:val="28"/>
                <w:szCs w:val="28"/>
              </w:rPr>
            </w:pPr>
          </w:p>
        </w:tc>
        <w:tc>
          <w:tcPr>
            <w:tcW w:w="907"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9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90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907" w:type="dxa"/>
            <w:vAlign w:val="center"/>
          </w:tcPr>
          <w:p>
            <w:pPr>
              <w:spacing w:line="320" w:lineRule="exact"/>
              <w:jc w:val="center"/>
              <w:rPr>
                <w:rFonts w:ascii="仿宋" w:hAnsi="仿宋" w:eastAsia="仿宋" w:cs="仿宋"/>
                <w:sz w:val="28"/>
                <w:szCs w:val="28"/>
              </w:rPr>
            </w:pPr>
          </w:p>
        </w:tc>
        <w:tc>
          <w:tcPr>
            <w:tcW w:w="907" w:type="dxa"/>
            <w:vAlign w:val="center"/>
          </w:tcPr>
          <w:p>
            <w:pPr>
              <w:spacing w:line="320" w:lineRule="exact"/>
              <w:jc w:val="center"/>
              <w:rPr>
                <w:rFonts w:ascii="仿宋" w:hAnsi="仿宋" w:eastAsia="仿宋" w:cs="仿宋"/>
                <w:sz w:val="28"/>
                <w:szCs w:val="28"/>
              </w:rPr>
            </w:pPr>
          </w:p>
        </w:tc>
        <w:tc>
          <w:tcPr>
            <w:tcW w:w="907" w:type="dxa"/>
            <w:vAlign w:val="center"/>
          </w:tcPr>
          <w:p>
            <w:pPr>
              <w:spacing w:line="320" w:lineRule="exact"/>
              <w:jc w:val="center"/>
              <w:rPr>
                <w:rFonts w:ascii="仿宋" w:hAnsi="仿宋" w:eastAsia="仿宋" w:cs="仿宋"/>
                <w:sz w:val="28"/>
                <w:szCs w:val="28"/>
              </w:rPr>
            </w:pPr>
          </w:p>
        </w:tc>
        <w:tc>
          <w:tcPr>
            <w:tcW w:w="907" w:type="dxa"/>
            <w:vAlign w:val="center"/>
          </w:tcPr>
          <w:p>
            <w:pPr>
              <w:spacing w:line="320" w:lineRule="exact"/>
              <w:jc w:val="center"/>
              <w:rPr>
                <w:rFonts w:ascii="仿宋" w:hAnsi="仿宋" w:eastAsia="仿宋" w:cs="仿宋"/>
                <w:sz w:val="28"/>
                <w:szCs w:val="28"/>
              </w:rPr>
            </w:pPr>
          </w:p>
        </w:tc>
      </w:tr>
    </w:tbl>
    <w:p>
      <w:pPr>
        <w:pStyle w:val="2"/>
        <w:spacing w:line="320" w:lineRule="exact"/>
        <w:ind w:left="643"/>
        <w:rPr>
          <w:rFonts w:ascii="仿宋" w:hAnsi="仿宋" w:eastAsia="仿宋" w:cs="仿宋"/>
          <w:sz w:val="28"/>
          <w:szCs w:val="28"/>
        </w:rPr>
      </w:pPr>
      <w:r>
        <w:rPr>
          <w:rFonts w:hint="eastAsia" w:ascii="仿宋" w:hAnsi="仿宋" w:eastAsia="仿宋" w:cs="仿宋"/>
          <w:sz w:val="28"/>
          <w:szCs w:val="28"/>
        </w:rPr>
        <w:t>4、全场5对5比赛25分</w:t>
      </w:r>
    </w:p>
    <w:p>
      <w:pPr>
        <w:pStyle w:val="2"/>
        <w:spacing w:line="320" w:lineRule="exact"/>
        <w:rPr>
          <w:rFonts w:ascii="仿宋" w:hAnsi="仿宋" w:eastAsia="仿宋" w:cs="仿宋"/>
          <w:sz w:val="28"/>
          <w:szCs w:val="28"/>
        </w:rPr>
      </w:pPr>
      <w:r>
        <w:rPr>
          <w:rFonts w:hint="eastAsia" w:ascii="仿宋" w:hAnsi="仿宋" w:eastAsia="仿宋" w:cs="仿宋"/>
          <w:sz w:val="28"/>
          <w:szCs w:val="28"/>
        </w:rPr>
        <w:t xml:space="preserve"> (1)攻防技术的系统性、熟练性和实用性。(5分)</w:t>
      </w:r>
    </w:p>
    <w:p>
      <w:pPr>
        <w:pStyle w:val="2"/>
        <w:spacing w:line="320" w:lineRule="exact"/>
        <w:rPr>
          <w:rFonts w:hint="eastAsia" w:ascii="仿宋" w:hAnsi="仿宋" w:eastAsia="仿宋" w:cs="仿宋"/>
          <w:sz w:val="28"/>
          <w:szCs w:val="28"/>
        </w:rPr>
      </w:pPr>
      <w:r>
        <w:rPr>
          <w:rFonts w:hint="eastAsia" w:ascii="仿宋" w:hAnsi="仿宋" w:eastAsia="仿宋" w:cs="仿宋"/>
          <w:sz w:val="28"/>
          <w:szCs w:val="28"/>
        </w:rPr>
        <w:t xml:space="preserve"> (2)各种掩护、策应、传切等基础配合方法掌握的程度、意识和实用效果。</w:t>
      </w:r>
    </w:p>
    <w:p>
      <w:pPr>
        <w:pStyle w:val="2"/>
        <w:spacing w:line="320" w:lineRule="exact"/>
        <w:rPr>
          <w:rFonts w:hint="eastAsia" w:ascii="仿宋" w:hAnsi="仿宋" w:eastAsia="仿宋" w:cs="仿宋"/>
          <w:sz w:val="28"/>
          <w:szCs w:val="28"/>
        </w:rPr>
      </w:pPr>
      <w:r>
        <w:rPr>
          <w:rFonts w:hint="eastAsia" w:ascii="仿宋" w:hAnsi="仿宋" w:eastAsia="仿宋" w:cs="仿宋"/>
          <w:sz w:val="28"/>
          <w:szCs w:val="28"/>
        </w:rPr>
        <w:t xml:space="preserve">       （5分） </w:t>
      </w:r>
    </w:p>
    <w:p>
      <w:pPr>
        <w:pStyle w:val="2"/>
        <w:spacing w:line="320" w:lineRule="exact"/>
        <w:rPr>
          <w:rFonts w:ascii="仿宋" w:hAnsi="仿宋" w:eastAsia="仿宋" w:cs="仿宋"/>
          <w:sz w:val="28"/>
          <w:szCs w:val="28"/>
        </w:rPr>
      </w:pPr>
      <w:r>
        <w:rPr>
          <w:rFonts w:hint="eastAsia" w:ascii="仿宋" w:hAnsi="仿宋" w:eastAsia="仿宋" w:cs="仿宋"/>
          <w:sz w:val="28"/>
          <w:szCs w:val="28"/>
        </w:rPr>
        <w:t>（3）快攻意识、移动路线、应变及攻击能力。（5分）</w:t>
      </w:r>
    </w:p>
    <w:p>
      <w:pPr>
        <w:pStyle w:val="2"/>
        <w:spacing w:line="320" w:lineRule="exact"/>
        <w:rPr>
          <w:rFonts w:ascii="仿宋" w:hAnsi="仿宋" w:eastAsia="仿宋" w:cs="仿宋"/>
          <w:sz w:val="28"/>
          <w:szCs w:val="28"/>
        </w:rPr>
      </w:pPr>
      <w:r>
        <w:rPr>
          <w:rFonts w:hint="eastAsia" w:ascii="仿宋" w:hAnsi="仿宋" w:eastAsia="仿宋" w:cs="仿宋"/>
          <w:sz w:val="28"/>
          <w:szCs w:val="28"/>
        </w:rPr>
        <w:t>（4）争抢攻防篮板球的意识、方法和对抗能力。（5分）</w:t>
      </w:r>
    </w:p>
    <w:p>
      <w:pPr>
        <w:pStyle w:val="2"/>
        <w:spacing w:line="320" w:lineRule="exact"/>
        <w:rPr>
          <w:rFonts w:ascii="仿宋" w:hAnsi="仿宋" w:eastAsia="仿宋" w:cs="仿宋"/>
          <w:sz w:val="28"/>
          <w:szCs w:val="28"/>
        </w:rPr>
      </w:pPr>
      <w:r>
        <w:rPr>
          <w:rFonts w:hint="eastAsia" w:ascii="仿宋" w:hAnsi="仿宋" w:eastAsia="仿宋" w:cs="仿宋"/>
          <w:sz w:val="28"/>
          <w:szCs w:val="28"/>
        </w:rPr>
        <w:t>（5）盯人和联防的基本意识、移动的路线、方法和应变能力，攻防的整体协作意识。（5分）</w:t>
      </w:r>
    </w:p>
    <w:p>
      <w:pPr>
        <w:pStyle w:val="2"/>
        <w:spacing w:line="320" w:lineRule="exact"/>
        <w:ind w:left="643"/>
        <w:rPr>
          <w:rFonts w:ascii="仿宋" w:hAnsi="仿宋" w:eastAsia="仿宋" w:cs="仿宋"/>
          <w:sz w:val="28"/>
          <w:szCs w:val="28"/>
        </w:rPr>
      </w:pPr>
    </w:p>
    <w:p>
      <w:pPr>
        <w:pStyle w:val="2"/>
        <w:spacing w:line="320" w:lineRule="exact"/>
        <w:rPr>
          <w:rFonts w:ascii="仿宋" w:hAnsi="仿宋" w:eastAsia="仿宋" w:cs="仿宋"/>
          <w:b/>
          <w:bCs/>
          <w:sz w:val="28"/>
          <w:szCs w:val="28"/>
        </w:rPr>
      </w:pPr>
      <w:r>
        <w:rPr>
          <w:rFonts w:hint="eastAsia" w:ascii="仿宋" w:hAnsi="仿宋" w:eastAsia="仿宋" w:cs="仿宋"/>
          <w:b/>
          <w:bCs/>
          <w:sz w:val="28"/>
          <w:szCs w:val="28"/>
        </w:rPr>
        <w:t>女子</w:t>
      </w:r>
    </w:p>
    <w:p>
      <w:pPr>
        <w:pStyle w:val="2"/>
        <w:spacing w:line="320" w:lineRule="exact"/>
        <w:ind w:left="643"/>
        <w:rPr>
          <w:rFonts w:ascii="仿宋" w:hAnsi="仿宋" w:eastAsia="仿宋" w:cs="仿宋"/>
          <w:bCs/>
          <w:sz w:val="28"/>
          <w:szCs w:val="28"/>
        </w:rPr>
      </w:pPr>
      <w:r>
        <w:rPr>
          <w:rFonts w:hint="eastAsia" w:ascii="仿宋" w:hAnsi="仿宋" w:eastAsia="仿宋" w:cs="仿宋"/>
          <w:bCs/>
          <w:sz w:val="28"/>
          <w:szCs w:val="28"/>
        </w:rPr>
        <w:t>1、助跑摸高20分</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007"/>
        <w:gridCol w:w="1007"/>
        <w:gridCol w:w="1007"/>
        <w:gridCol w:w="1007"/>
        <w:gridCol w:w="1007"/>
        <w:gridCol w:w="1008"/>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2.85 </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2.82</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2.79</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2.76</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2.73 </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2.67</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17</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高度</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2.61</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2.58</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2.55</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2.52 </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2.49</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2.46</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2.43</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00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w:t>
            </w:r>
          </w:p>
        </w:tc>
      </w:tr>
    </w:tbl>
    <w:p>
      <w:pPr>
        <w:pStyle w:val="2"/>
        <w:spacing w:line="320" w:lineRule="exact"/>
        <w:ind w:left="643"/>
        <w:rPr>
          <w:rFonts w:ascii="仿宋" w:hAnsi="仿宋" w:eastAsia="仿宋" w:cs="仿宋"/>
          <w:sz w:val="28"/>
          <w:szCs w:val="28"/>
        </w:rPr>
      </w:pPr>
    </w:p>
    <w:p>
      <w:pPr>
        <w:pStyle w:val="2"/>
        <w:spacing w:line="320" w:lineRule="exact"/>
        <w:ind w:left="643"/>
        <w:rPr>
          <w:rFonts w:ascii="仿宋" w:hAnsi="仿宋" w:eastAsia="仿宋" w:cs="仿宋"/>
          <w:sz w:val="28"/>
          <w:szCs w:val="28"/>
        </w:rPr>
      </w:pPr>
      <w:r>
        <w:rPr>
          <w:rFonts w:hint="eastAsia" w:ascii="仿宋" w:hAnsi="仿宋" w:eastAsia="仿宋" w:cs="仿宋"/>
          <w:sz w:val="28"/>
          <w:szCs w:val="28"/>
        </w:rPr>
        <w:t>2、1分钟投篮20分</w:t>
      </w:r>
    </w:p>
    <w:tbl>
      <w:tblPr>
        <w:tblStyle w:val="9"/>
        <w:tblW w:w="7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16"/>
        <w:gridCol w:w="817"/>
        <w:gridCol w:w="816"/>
        <w:gridCol w:w="817"/>
        <w:gridCol w:w="817"/>
        <w:gridCol w:w="816"/>
        <w:gridCol w:w="81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投中数</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20</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19</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18</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81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81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r>
    </w:tbl>
    <w:p>
      <w:pPr>
        <w:pStyle w:val="2"/>
        <w:spacing w:line="320" w:lineRule="exact"/>
        <w:ind w:left="643"/>
        <w:rPr>
          <w:rFonts w:ascii="仿宋" w:hAnsi="仿宋" w:eastAsia="仿宋" w:cs="仿宋"/>
          <w:sz w:val="28"/>
          <w:szCs w:val="28"/>
        </w:rPr>
      </w:pPr>
    </w:p>
    <w:p>
      <w:pPr>
        <w:pStyle w:val="2"/>
        <w:spacing w:line="320" w:lineRule="exact"/>
        <w:ind w:left="643"/>
        <w:rPr>
          <w:rFonts w:ascii="仿宋" w:hAnsi="仿宋" w:eastAsia="仿宋" w:cs="仿宋"/>
          <w:sz w:val="28"/>
          <w:szCs w:val="28"/>
        </w:rPr>
      </w:pPr>
      <w:r>
        <w:rPr>
          <w:rFonts w:hint="eastAsia" w:ascii="仿宋" w:hAnsi="仿宋" w:eastAsia="仿宋" w:cs="仿宋"/>
          <w:sz w:val="28"/>
          <w:szCs w:val="28"/>
        </w:rPr>
        <w:t>3、半场往返运球35分</w:t>
      </w:r>
    </w:p>
    <w:tbl>
      <w:tblPr>
        <w:tblStyle w:val="9"/>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26"/>
        <w:gridCol w:w="822"/>
        <w:gridCol w:w="822"/>
        <w:gridCol w:w="822"/>
        <w:gridCol w:w="822"/>
        <w:gridCol w:w="823"/>
        <w:gridCol w:w="823"/>
        <w:gridCol w:w="823"/>
        <w:gridCol w:w="82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82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37"5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38"5</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39"5</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40"</w:t>
            </w:r>
          </w:p>
        </w:tc>
        <w:tc>
          <w:tcPr>
            <w:tcW w:w="817" w:type="dxa"/>
            <w:textDirection w:val="lrTb"/>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0</w:t>
            </w: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26"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35</w:t>
            </w:r>
          </w:p>
        </w:tc>
        <w:tc>
          <w:tcPr>
            <w:tcW w:w="822"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34</w:t>
            </w:r>
          </w:p>
        </w:tc>
        <w:tc>
          <w:tcPr>
            <w:tcW w:w="822"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33</w:t>
            </w:r>
          </w:p>
        </w:tc>
        <w:tc>
          <w:tcPr>
            <w:tcW w:w="822"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32</w:t>
            </w:r>
          </w:p>
        </w:tc>
        <w:tc>
          <w:tcPr>
            <w:tcW w:w="822"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31</w:t>
            </w:r>
          </w:p>
        </w:tc>
        <w:tc>
          <w:tcPr>
            <w:tcW w:w="82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30</w:t>
            </w:r>
          </w:p>
        </w:tc>
        <w:tc>
          <w:tcPr>
            <w:tcW w:w="82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29</w:t>
            </w:r>
          </w:p>
        </w:tc>
        <w:tc>
          <w:tcPr>
            <w:tcW w:w="82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28</w:t>
            </w:r>
          </w:p>
        </w:tc>
        <w:tc>
          <w:tcPr>
            <w:tcW w:w="82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27</w:t>
            </w:r>
          </w:p>
        </w:tc>
        <w:tc>
          <w:tcPr>
            <w:tcW w:w="817" w:type="dxa"/>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826"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1</w:t>
            </w:r>
            <w:r>
              <w:rPr>
                <w:rFonts w:hint="eastAsia" w:ascii="仿宋" w:hAnsi="仿宋" w:eastAsia="仿宋" w:cs="仿宋"/>
                <w:sz w:val="28"/>
                <w:szCs w:val="28"/>
              </w:rPr>
              <w:t>"</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41"5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42"5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43"</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"5</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"5</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5</w:t>
            </w:r>
            <w:r>
              <w:rPr>
                <w:rFonts w:hint="eastAsia" w:ascii="仿宋" w:hAnsi="仿宋" w:eastAsia="仿宋" w:cs="仿宋"/>
                <w:sz w:val="28"/>
                <w:szCs w:val="28"/>
              </w:rPr>
              <w:t>"</w:t>
            </w:r>
          </w:p>
        </w:tc>
        <w:tc>
          <w:tcPr>
            <w:tcW w:w="817" w:type="dxa"/>
            <w:textDirection w:val="lrTb"/>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5</w:t>
            </w: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26"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24</w:t>
            </w:r>
          </w:p>
        </w:tc>
        <w:tc>
          <w:tcPr>
            <w:tcW w:w="822"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23</w:t>
            </w:r>
          </w:p>
        </w:tc>
        <w:tc>
          <w:tcPr>
            <w:tcW w:w="822"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22</w:t>
            </w:r>
          </w:p>
        </w:tc>
        <w:tc>
          <w:tcPr>
            <w:tcW w:w="822"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21</w:t>
            </w:r>
          </w:p>
        </w:tc>
        <w:tc>
          <w:tcPr>
            <w:tcW w:w="823"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20</w:t>
            </w:r>
          </w:p>
        </w:tc>
        <w:tc>
          <w:tcPr>
            <w:tcW w:w="823"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19</w:t>
            </w:r>
          </w:p>
        </w:tc>
        <w:tc>
          <w:tcPr>
            <w:tcW w:w="823"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18</w:t>
            </w:r>
          </w:p>
        </w:tc>
        <w:tc>
          <w:tcPr>
            <w:tcW w:w="823"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17</w:t>
            </w:r>
          </w:p>
        </w:tc>
        <w:tc>
          <w:tcPr>
            <w:tcW w:w="817" w:type="dxa"/>
            <w:textDirection w:val="lrTb"/>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826"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6</w:t>
            </w:r>
            <w:r>
              <w:rPr>
                <w:rFonts w:hint="eastAsia" w:ascii="仿宋" w:hAnsi="仿宋" w:eastAsia="仿宋" w:cs="仿宋"/>
                <w:sz w:val="28"/>
                <w:szCs w:val="28"/>
              </w:rPr>
              <w:t>"</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6</w:t>
            </w:r>
            <w:r>
              <w:rPr>
                <w:rFonts w:hint="eastAsia" w:ascii="仿宋" w:hAnsi="仿宋" w:eastAsia="仿宋" w:cs="仿宋"/>
                <w:sz w:val="28"/>
                <w:szCs w:val="28"/>
              </w:rPr>
              <w:t>"5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7</w:t>
            </w:r>
            <w:r>
              <w:rPr>
                <w:rFonts w:hint="eastAsia" w:ascii="仿宋" w:hAnsi="仿宋" w:eastAsia="仿宋" w:cs="仿宋"/>
                <w:sz w:val="28"/>
                <w:szCs w:val="28"/>
              </w:rPr>
              <w:t>"</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7</w:t>
            </w:r>
            <w:r>
              <w:rPr>
                <w:rFonts w:hint="eastAsia" w:ascii="仿宋" w:hAnsi="仿宋" w:eastAsia="仿宋" w:cs="仿宋"/>
                <w:sz w:val="28"/>
                <w:szCs w:val="28"/>
              </w:rPr>
              <w:t>"5</w:t>
            </w:r>
          </w:p>
        </w:tc>
        <w:tc>
          <w:tcPr>
            <w:tcW w:w="822"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48</w:t>
            </w:r>
            <w:r>
              <w:rPr>
                <w:rFonts w:hint="eastAsia" w:ascii="仿宋" w:hAnsi="仿宋" w:eastAsia="仿宋" w:cs="仿宋"/>
                <w:sz w:val="28"/>
                <w:szCs w:val="28"/>
              </w:rPr>
              <w:t>"</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8</w:t>
            </w:r>
            <w:r>
              <w:rPr>
                <w:rFonts w:hint="eastAsia" w:ascii="仿宋" w:hAnsi="仿宋" w:eastAsia="仿宋" w:cs="仿宋"/>
                <w:sz w:val="28"/>
                <w:szCs w:val="28"/>
              </w:rPr>
              <w:t>"5</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"5</w:t>
            </w:r>
          </w:p>
        </w:tc>
        <w:tc>
          <w:tcPr>
            <w:tcW w:w="823" w:type="dxa"/>
            <w:textDirection w:val="lrTb"/>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50</w:t>
            </w:r>
            <w:r>
              <w:rPr>
                <w:rFonts w:hint="eastAsia" w:ascii="仿宋" w:hAnsi="仿宋" w:eastAsia="仿宋" w:cs="仿宋"/>
                <w:sz w:val="28"/>
                <w:szCs w:val="28"/>
              </w:rPr>
              <w:t>"</w:t>
            </w:r>
          </w:p>
        </w:tc>
        <w:tc>
          <w:tcPr>
            <w:tcW w:w="817" w:type="dxa"/>
            <w:textDirection w:val="lrTb"/>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r>
              <w:rPr>
                <w:rFonts w:hint="eastAsia" w:ascii="仿宋" w:hAnsi="仿宋" w:eastAsia="仿宋" w:cs="仿宋"/>
                <w:sz w:val="28"/>
                <w:szCs w:val="28"/>
              </w:rPr>
              <w:t>"</w:t>
            </w:r>
            <w:r>
              <w:rPr>
                <w:rFonts w:hint="eastAsia"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得分</w:t>
            </w:r>
          </w:p>
        </w:tc>
        <w:tc>
          <w:tcPr>
            <w:tcW w:w="826"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15</w:t>
            </w:r>
          </w:p>
        </w:tc>
        <w:tc>
          <w:tcPr>
            <w:tcW w:w="822"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14</w:t>
            </w:r>
          </w:p>
        </w:tc>
        <w:tc>
          <w:tcPr>
            <w:tcW w:w="822"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p>
        </w:tc>
        <w:tc>
          <w:tcPr>
            <w:tcW w:w="822"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p>
        </w:tc>
        <w:tc>
          <w:tcPr>
            <w:tcW w:w="822" w:type="dxa"/>
            <w:textDirection w:val="lrTb"/>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23"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　</w:t>
            </w:r>
          </w:p>
        </w:tc>
        <w:tc>
          <w:tcPr>
            <w:tcW w:w="823" w:type="dxa"/>
            <w:textDirection w:val="lrTb"/>
            <w:vAlign w:val="center"/>
          </w:tcPr>
          <w:p>
            <w:pPr>
              <w:spacing w:line="3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　</w:t>
            </w:r>
          </w:p>
        </w:tc>
        <w:tc>
          <w:tcPr>
            <w:tcW w:w="82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w:t>
            </w:r>
          </w:p>
        </w:tc>
        <w:tc>
          <w:tcPr>
            <w:tcW w:w="823"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17" w:type="dxa"/>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bl>
    <w:p>
      <w:pPr>
        <w:pStyle w:val="2"/>
        <w:spacing w:line="320" w:lineRule="exact"/>
        <w:ind w:left="643"/>
        <w:rPr>
          <w:rFonts w:ascii="仿宋" w:hAnsi="仿宋" w:eastAsia="仿宋" w:cs="仿宋"/>
          <w:sz w:val="28"/>
          <w:szCs w:val="28"/>
        </w:rPr>
      </w:pPr>
      <w:r>
        <w:rPr>
          <w:rFonts w:hint="eastAsia" w:ascii="仿宋" w:hAnsi="仿宋" w:eastAsia="仿宋" w:cs="仿宋"/>
          <w:sz w:val="28"/>
          <w:szCs w:val="28"/>
        </w:rPr>
        <w:t>4、全场5对5比赛</w:t>
      </w:r>
      <w:r>
        <w:rPr>
          <w:rFonts w:hint="eastAsia" w:ascii="仿宋" w:hAnsi="仿宋" w:eastAsia="仿宋" w:cs="仿宋"/>
          <w:sz w:val="28"/>
          <w:szCs w:val="28"/>
          <w:lang w:val="en-US" w:eastAsia="zh-CN"/>
        </w:rPr>
        <w:t>25</w:t>
      </w:r>
      <w:r>
        <w:rPr>
          <w:rFonts w:hint="eastAsia" w:ascii="仿宋" w:hAnsi="仿宋" w:eastAsia="仿宋" w:cs="仿宋"/>
          <w:sz w:val="28"/>
          <w:szCs w:val="28"/>
        </w:rPr>
        <w:t>分</w:t>
      </w:r>
    </w:p>
    <w:p>
      <w:pPr>
        <w:pStyle w:val="2"/>
        <w:spacing w:line="320" w:lineRule="exact"/>
        <w:rPr>
          <w:rFonts w:ascii="仿宋" w:hAnsi="仿宋" w:eastAsia="仿宋" w:cs="仿宋"/>
          <w:sz w:val="28"/>
          <w:szCs w:val="28"/>
        </w:rPr>
      </w:pPr>
      <w:r>
        <w:rPr>
          <w:rFonts w:hint="eastAsia" w:ascii="仿宋" w:hAnsi="仿宋" w:eastAsia="仿宋" w:cs="仿宋"/>
          <w:sz w:val="28"/>
          <w:szCs w:val="28"/>
        </w:rPr>
        <w:t>(1)攻防技术的系统性、熟练性和实用性。(</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2"/>
        <w:spacing w:line="320" w:lineRule="exact"/>
        <w:rPr>
          <w:rFonts w:ascii="仿宋" w:hAnsi="仿宋" w:eastAsia="仿宋" w:cs="仿宋"/>
          <w:sz w:val="28"/>
          <w:szCs w:val="28"/>
        </w:rPr>
      </w:pPr>
      <w:r>
        <w:rPr>
          <w:rFonts w:hint="eastAsia" w:ascii="仿宋" w:hAnsi="仿宋" w:eastAsia="仿宋" w:cs="仿宋"/>
          <w:sz w:val="28"/>
          <w:szCs w:val="28"/>
        </w:rPr>
        <w:t>(2)各种掩护、策应、传切等基础配合方法掌握的程度、意识和实用效果。（</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2"/>
        <w:spacing w:line="320" w:lineRule="exact"/>
        <w:rPr>
          <w:rFonts w:ascii="仿宋" w:hAnsi="仿宋" w:eastAsia="仿宋" w:cs="仿宋"/>
          <w:sz w:val="28"/>
          <w:szCs w:val="28"/>
        </w:rPr>
      </w:pPr>
      <w:r>
        <w:rPr>
          <w:rFonts w:hint="eastAsia" w:ascii="仿宋" w:hAnsi="仿宋" w:eastAsia="仿宋" w:cs="仿宋"/>
          <w:sz w:val="28"/>
          <w:szCs w:val="28"/>
        </w:rPr>
        <w:t>（3）快攻意识、移动路线、应变及攻击能力。（</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2"/>
        <w:spacing w:line="320" w:lineRule="exact"/>
        <w:rPr>
          <w:rFonts w:ascii="仿宋" w:hAnsi="仿宋" w:eastAsia="仿宋" w:cs="仿宋"/>
          <w:sz w:val="28"/>
          <w:szCs w:val="28"/>
        </w:rPr>
      </w:pPr>
      <w:r>
        <w:rPr>
          <w:rFonts w:hint="eastAsia" w:ascii="仿宋" w:hAnsi="仿宋" w:eastAsia="仿宋" w:cs="仿宋"/>
          <w:sz w:val="28"/>
          <w:szCs w:val="28"/>
        </w:rPr>
        <w:t>（4）争抢攻防篮板球的意识、方法和对抗能力。（</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2"/>
        <w:spacing w:line="320" w:lineRule="exact"/>
        <w:rPr>
          <w:rFonts w:hint="eastAsia" w:ascii="仿宋" w:hAnsi="仿宋" w:eastAsia="仿宋" w:cs="仿宋"/>
          <w:sz w:val="28"/>
          <w:szCs w:val="28"/>
        </w:rPr>
      </w:pPr>
      <w:r>
        <w:rPr>
          <w:rFonts w:hint="eastAsia" w:ascii="仿宋" w:hAnsi="仿宋" w:eastAsia="仿宋" w:cs="仿宋"/>
          <w:sz w:val="28"/>
          <w:szCs w:val="28"/>
        </w:rPr>
        <w:t>（5）盯人和联防的基本意识、移动的路线、方法和应变能力，攻防的整体协作意识。（</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pStyle w:val="2"/>
        <w:spacing w:line="320" w:lineRule="exact"/>
        <w:jc w:val="center"/>
        <w:rPr>
          <w:rFonts w:ascii="仿宋" w:hAnsi="仿宋" w:eastAsia="仿宋" w:cs="仿宋"/>
          <w:b/>
          <w:bCs/>
          <w:sz w:val="30"/>
          <w:szCs w:val="30"/>
        </w:rPr>
      </w:pPr>
      <w:r>
        <w:rPr>
          <w:rFonts w:hint="eastAsia" w:ascii="仿宋" w:hAnsi="仿宋" w:eastAsia="仿宋" w:cs="仿宋"/>
          <w:b/>
          <w:bCs/>
          <w:sz w:val="30"/>
          <w:szCs w:val="30"/>
        </w:rPr>
        <w:t>（二）排  球</w:t>
      </w:r>
    </w:p>
    <w:p>
      <w:pPr>
        <w:spacing w:line="320" w:lineRule="exact"/>
        <w:rPr>
          <w:rFonts w:ascii="仿宋" w:hAnsi="仿宋" w:eastAsia="仿宋" w:cs="仿宋"/>
          <w:b/>
          <w:bCs/>
          <w:sz w:val="28"/>
          <w:szCs w:val="28"/>
        </w:rPr>
      </w:pPr>
      <w:r>
        <w:rPr>
          <w:rFonts w:hint="eastAsia" w:ascii="仿宋" w:hAnsi="仿宋" w:eastAsia="仿宋" w:cs="仿宋"/>
          <w:b/>
          <w:bCs/>
          <w:sz w:val="28"/>
          <w:szCs w:val="28"/>
        </w:rPr>
        <w:t>一、30米加速跑（15分）</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考生用站立式起跑，每人测试一次。第二次抢跑取消成绩。</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成绩换算见评分表</w:t>
      </w:r>
    </w:p>
    <w:p>
      <w:pPr>
        <w:spacing w:line="320" w:lineRule="exact"/>
        <w:rPr>
          <w:rFonts w:ascii="仿宋" w:hAnsi="仿宋" w:eastAsia="仿宋" w:cs="仿宋"/>
          <w:b/>
          <w:bCs/>
          <w:sz w:val="28"/>
          <w:szCs w:val="28"/>
        </w:rPr>
      </w:pPr>
      <w:r>
        <w:rPr>
          <w:rFonts w:hint="eastAsia" w:ascii="仿宋" w:hAnsi="仿宋" w:eastAsia="仿宋" w:cs="仿宋"/>
          <w:b/>
          <w:bCs/>
          <w:sz w:val="28"/>
          <w:szCs w:val="28"/>
        </w:rPr>
        <w:t>二、助跑纵跳摸高（20分）</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被测试人根据本人所习惯得助跑距离和路线助跑，起跳，手的触摸点与地面丈量所得的高度为该被测试人的成绩。</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注：成绩换算见评分表</w:t>
      </w:r>
      <w:r>
        <w:rPr>
          <w:rFonts w:hint="eastAsia" w:ascii="仿宋" w:hAnsi="仿宋" w:eastAsia="仿宋" w:cs="仿宋"/>
          <w:sz w:val="28"/>
          <w:szCs w:val="28"/>
        </w:rPr>
        <w:tab/>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三、半“米”字移动(15分)</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运动员推倒O点饮料瓶启动计时，按OA-OB-0C-0D-OE的顺序依次往返，最后推倒O点饮料瓶停表计算成绩，饮料瓶未推到可返回重推，每人测两次，取最好成绩。</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注：成绩换算见评分表。图（1）</w:t>
      </w:r>
    </w:p>
    <w:p>
      <w:pPr>
        <w:spacing w:line="320" w:lineRule="exact"/>
        <w:rPr>
          <w:rFonts w:ascii="仿宋" w:hAnsi="仿宋" w:eastAsia="仿宋" w:cs="仿宋"/>
          <w:kern w:val="0"/>
          <w:sz w:val="28"/>
          <w:szCs w:val="28"/>
        </w:rPr>
      </w:pPr>
      <w:r>
        <w:rPr>
          <w:rFonts w:hint="eastAsia" w:ascii="仿宋" w:hAnsi="仿宋" w:eastAsia="仿宋" w:cs="仿宋"/>
          <w:kern w:val="0"/>
          <w:sz w:val="28"/>
          <w:szCs w:val="28"/>
        </w:rPr>
        <w:drawing>
          <wp:anchor distT="0" distB="0" distL="114300" distR="114300" simplePos="0" relativeHeight="251658240" behindDoc="0" locked="0" layoutInCell="1" allowOverlap="1">
            <wp:simplePos x="0" y="0"/>
            <wp:positionH relativeFrom="column">
              <wp:posOffset>949325</wp:posOffset>
            </wp:positionH>
            <wp:positionV relativeFrom="paragraph">
              <wp:posOffset>186690</wp:posOffset>
            </wp:positionV>
            <wp:extent cx="1671955" cy="1570355"/>
            <wp:effectExtent l="19050" t="0" r="4445" b="0"/>
            <wp:wrapTopAndBottom/>
            <wp:docPr id="107" name="图片 107" descr="16894E38CFCA5BB8CFE0141B2BBDA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16894E38CFCA5BB8CFE0141B2BBDA8D8"/>
                    <pic:cNvPicPr>
                      <a:picLocks noChangeAspect="1" noChangeArrowheads="1"/>
                    </pic:cNvPicPr>
                  </pic:nvPicPr>
                  <pic:blipFill>
                    <a:blip r:embed="rId6" cstate="print"/>
                    <a:srcRect/>
                    <a:stretch>
                      <a:fillRect/>
                    </a:stretch>
                  </pic:blipFill>
                  <pic:spPr>
                    <a:xfrm>
                      <a:off x="0" y="0"/>
                      <a:ext cx="1671955" cy="1570355"/>
                    </a:xfrm>
                    <a:prstGeom prst="rect">
                      <a:avLst/>
                    </a:prstGeom>
                    <a:noFill/>
                    <a:ln w="9525">
                      <a:noFill/>
                      <a:miter lim="800000"/>
                      <a:headEnd/>
                      <a:tailEnd/>
                    </a:ln>
                    <a:effectLst/>
                  </pic:spPr>
                </pic:pic>
              </a:graphicData>
            </a:graphic>
          </wp:anchor>
        </w:drawing>
      </w:r>
    </w:p>
    <w:p>
      <w:pPr>
        <w:spacing w:line="320" w:lineRule="exact"/>
        <w:ind w:firstLine="1420" w:firstLineChars="507"/>
        <w:rPr>
          <w:rFonts w:ascii="仿宋" w:hAnsi="仿宋" w:eastAsia="仿宋" w:cs="仿宋"/>
          <w:sz w:val="28"/>
          <w:szCs w:val="28"/>
        </w:rPr>
      </w:pPr>
    </w:p>
    <w:p>
      <w:pPr>
        <w:spacing w:line="320" w:lineRule="exact"/>
        <w:ind w:firstLine="435"/>
        <w:rPr>
          <w:rFonts w:ascii="仿宋" w:hAnsi="仿宋" w:eastAsia="仿宋" w:cs="仿宋"/>
          <w:sz w:val="28"/>
          <w:szCs w:val="28"/>
        </w:rPr>
      </w:pPr>
      <w:r>
        <w:rPr>
          <w:rFonts w:hint="eastAsia" w:ascii="仿宋" w:hAnsi="仿宋" w:eastAsia="仿宋" w:cs="仿宋"/>
          <w:sz w:val="28"/>
          <w:szCs w:val="28"/>
        </w:rPr>
        <w:t>图（1）</w:t>
      </w:r>
    </w:p>
    <w:p>
      <w:pPr>
        <w:spacing w:line="320" w:lineRule="exact"/>
        <w:rPr>
          <w:rFonts w:ascii="仿宋" w:hAnsi="仿宋" w:eastAsia="仿宋" w:cs="仿宋"/>
          <w:sz w:val="28"/>
          <w:szCs w:val="28"/>
        </w:rPr>
      </w:pPr>
    </w:p>
    <w:p>
      <w:pPr>
        <w:spacing w:line="320" w:lineRule="exact"/>
        <w:jc w:val="right"/>
        <w:rPr>
          <w:rFonts w:ascii="仿宋" w:hAnsi="仿宋" w:eastAsia="仿宋" w:cs="仿宋"/>
          <w:sz w:val="28"/>
          <w:szCs w:val="28"/>
        </w:rPr>
      </w:pPr>
    </w:p>
    <w:p>
      <w:pPr>
        <w:spacing w:line="320" w:lineRule="exact"/>
        <w:rPr>
          <w:rFonts w:ascii="仿宋" w:hAnsi="仿宋" w:eastAsia="仿宋" w:cs="仿宋"/>
          <w:b/>
          <w:bCs/>
          <w:sz w:val="28"/>
          <w:szCs w:val="28"/>
        </w:rPr>
      </w:pPr>
      <w:r>
        <w:rPr>
          <w:rFonts w:hint="eastAsia" w:ascii="仿宋" w:hAnsi="仿宋" w:eastAsia="仿宋" w:cs="仿宋"/>
          <w:b/>
          <w:bCs/>
          <w:sz w:val="28"/>
          <w:szCs w:val="28"/>
        </w:rPr>
        <w:t>四、立定跳远（15分）</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用卷尺从排球场底线拉到三米线，从卷尺零点起跳，每人测两次，取最好成绩。</w:t>
      </w:r>
    </w:p>
    <w:p>
      <w:pPr>
        <w:spacing w:line="320" w:lineRule="exact"/>
        <w:ind w:firstLine="420"/>
        <w:rPr>
          <w:rFonts w:ascii="仿宋" w:hAnsi="仿宋" w:eastAsia="仿宋" w:cs="仿宋"/>
          <w:sz w:val="28"/>
          <w:szCs w:val="28"/>
        </w:rPr>
      </w:pPr>
      <w:r>
        <w:rPr>
          <w:rFonts w:hint="eastAsia" w:ascii="仿宋" w:hAnsi="仿宋" w:eastAsia="仿宋" w:cs="仿宋"/>
          <w:sz w:val="28"/>
          <w:szCs w:val="28"/>
        </w:rPr>
        <w:t>成绩换算见评分表。</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五、双摇跳绳（15分）</w:t>
      </w:r>
    </w:p>
    <w:p>
      <w:pPr>
        <w:spacing w:line="320" w:lineRule="exact"/>
        <w:ind w:firstLine="435"/>
        <w:rPr>
          <w:rFonts w:ascii="仿宋" w:hAnsi="仿宋" w:eastAsia="仿宋" w:cs="仿宋"/>
          <w:sz w:val="28"/>
          <w:szCs w:val="28"/>
        </w:rPr>
      </w:pPr>
      <w:r>
        <w:rPr>
          <w:rFonts w:hint="eastAsia" w:ascii="仿宋" w:hAnsi="仿宋" w:eastAsia="仿宋" w:cs="仿宋"/>
          <w:sz w:val="28"/>
          <w:szCs w:val="28"/>
        </w:rPr>
        <w:t>考生持绳站好（绳置于身后），听口令后立即经头上方向前摆动跳绳。跳一次摇两次绳，算一次（个）到时停止，在规定时间内计有效次数。（30秒计时）</w:t>
      </w:r>
    </w:p>
    <w:p>
      <w:pPr>
        <w:spacing w:line="320" w:lineRule="exact"/>
        <w:rPr>
          <w:rFonts w:hint="eastAsia" w:ascii="仿宋" w:hAnsi="仿宋" w:eastAsia="仿宋" w:cs="仿宋"/>
          <w:b w:val="0"/>
          <w:bCs w:val="0"/>
          <w:sz w:val="28"/>
          <w:szCs w:val="28"/>
        </w:rPr>
      </w:pPr>
      <w:r>
        <w:rPr>
          <w:rFonts w:hint="eastAsia" w:ascii="仿宋" w:hAnsi="仿宋" w:eastAsia="仿宋" w:cs="仿宋"/>
          <w:b w:val="0"/>
          <w:bCs w:val="0"/>
          <w:sz w:val="28"/>
          <w:szCs w:val="28"/>
        </w:rPr>
        <w:t>六、垫球（20分）</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两人一组，教师隔网将球抛给学生，学生将球垫到指定的区域（二、三号位圆圈以内），连续垫10个球，每垫进一个得一分, 共10分。根据垫球人的步伐移动，垫球的弧度以及技术动作来进行技术评定，共10分。图（2）</w:t>
      </w:r>
    </w:p>
    <w:p>
      <w:pPr>
        <w:spacing w:line="320" w:lineRule="exact"/>
        <w:rPr>
          <w:rFonts w:ascii="仿宋" w:hAnsi="仿宋" w:eastAsia="仿宋" w:cs="仿宋"/>
          <w:sz w:val="28"/>
          <w:szCs w:val="28"/>
        </w:rPr>
      </w:pPr>
      <w:r>
        <w:rPr>
          <w:rFonts w:hint="eastAsia" w:ascii="仿宋" w:hAnsi="仿宋" w:eastAsia="仿宋" w:cs="仿宋"/>
          <w:sz w:val="28"/>
          <w:szCs w:val="28"/>
        </w:rPr>
        <w:drawing>
          <wp:inline distT="0" distB="0" distL="0" distR="0">
            <wp:extent cx="19050" cy="19050"/>
            <wp:effectExtent l="0" t="0" r="0" b="0"/>
            <wp:docPr id="1" name="图片 3" descr="wps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1446"/>
                    <pic:cNvPicPr>
                      <a:picLocks noChangeAspect="1" noChangeArrowheads="1"/>
                    </pic:cNvPicPr>
                  </pic:nvPicPr>
                  <pic:blipFill>
                    <a:blip r:embed="rId7"/>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仿宋" w:hAnsi="仿宋" w:eastAsia="仿宋" w:cs="仿宋"/>
          <w:sz w:val="28"/>
          <w:szCs w:val="28"/>
        </w:rPr>
        <w:drawing>
          <wp:inline distT="0" distB="0" distL="0" distR="0">
            <wp:extent cx="19050" cy="19050"/>
            <wp:effectExtent l="0" t="0" r="0" b="0"/>
            <wp:docPr id="2" name="图片 4" descr="wps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wps1446"/>
                    <pic:cNvPicPr>
                      <a:picLocks noChangeAspect="1" noChangeArrowheads="1"/>
                    </pic:cNvPicPr>
                  </pic:nvPicPr>
                  <pic:blipFill>
                    <a:blip r:embed="rId7"/>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485775</wp:posOffset>
            </wp:positionH>
            <wp:positionV relativeFrom="paragraph">
              <wp:posOffset>-121285</wp:posOffset>
            </wp:positionV>
            <wp:extent cx="1829435" cy="805815"/>
            <wp:effectExtent l="19050" t="0" r="0" b="0"/>
            <wp:wrapSquare wrapText="bothSides"/>
            <wp:docPr id="108" name="图片 108" descr="wps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wps1425"/>
                    <pic:cNvPicPr>
                      <a:picLocks noChangeAspect="1" noChangeArrowheads="1"/>
                    </pic:cNvPicPr>
                  </pic:nvPicPr>
                  <pic:blipFill>
                    <a:blip r:embed="rId8"/>
                    <a:srcRect/>
                    <a:stretch>
                      <a:fillRect/>
                    </a:stretch>
                  </pic:blipFill>
                  <pic:spPr>
                    <a:xfrm>
                      <a:off x="0" y="0"/>
                      <a:ext cx="1829435" cy="805815"/>
                    </a:xfrm>
                    <a:prstGeom prst="rect">
                      <a:avLst/>
                    </a:prstGeom>
                    <a:noFill/>
                    <a:ln w="9525">
                      <a:noFill/>
                      <a:miter lim="800000"/>
                      <a:headEnd/>
                      <a:tailEnd/>
                    </a:ln>
                    <a:effectLst/>
                  </pic:spPr>
                </pic:pic>
              </a:graphicData>
            </a:graphic>
          </wp:anchor>
        </w:drawing>
      </w:r>
      <w:r>
        <w:rPr>
          <w:rFonts w:hint="eastAsia" w:ascii="仿宋" w:hAnsi="仿宋" w:eastAsia="仿宋" w:cs="仿宋"/>
          <w:sz w:val="28"/>
          <w:szCs w:val="28"/>
        </w:rPr>
        <w:t xml:space="preserve">                            图（2）</w:t>
      </w:r>
    </w:p>
    <w:p>
      <w:pPr>
        <w:spacing w:line="320" w:lineRule="exact"/>
        <w:ind w:firstLine="435"/>
        <w:rPr>
          <w:rFonts w:hint="eastAsia" w:ascii="仿宋" w:hAnsi="仿宋" w:eastAsia="仿宋" w:cs="仿宋"/>
          <w:sz w:val="28"/>
          <w:szCs w:val="28"/>
        </w:rPr>
      </w:pPr>
    </w:p>
    <w:p>
      <w:pPr>
        <w:spacing w:line="320" w:lineRule="exact"/>
        <w:ind w:firstLine="435"/>
        <w:rPr>
          <w:rFonts w:hint="eastAsia" w:ascii="仿宋" w:hAnsi="仿宋" w:eastAsia="仿宋" w:cs="仿宋"/>
          <w:sz w:val="28"/>
          <w:szCs w:val="28"/>
        </w:rPr>
      </w:pPr>
    </w:p>
    <w:p>
      <w:pPr>
        <w:spacing w:line="320" w:lineRule="exact"/>
        <w:ind w:firstLine="435"/>
        <w:rPr>
          <w:rFonts w:hint="eastAsia" w:ascii="仿宋" w:hAnsi="仿宋" w:eastAsia="仿宋" w:cs="仿宋"/>
          <w:sz w:val="28"/>
          <w:szCs w:val="28"/>
        </w:rPr>
      </w:pPr>
    </w:p>
    <w:p>
      <w:pPr>
        <w:spacing w:line="320" w:lineRule="exact"/>
        <w:ind w:firstLine="435"/>
        <w:rPr>
          <w:rFonts w:ascii="仿宋" w:hAnsi="仿宋" w:eastAsia="仿宋" w:cs="仿宋"/>
          <w:sz w:val="28"/>
          <w:szCs w:val="28"/>
        </w:rPr>
      </w:pPr>
      <w:r>
        <w:rPr>
          <w:rFonts w:hint="eastAsia" w:ascii="仿宋" w:hAnsi="仿宋" w:eastAsia="仿宋" w:cs="仿宋"/>
          <w:sz w:val="28"/>
          <w:szCs w:val="28"/>
        </w:rPr>
        <w:t>注：成绩换算见评分表。</w:t>
      </w:r>
    </w:p>
    <w:p>
      <w:pPr>
        <w:spacing w:line="320" w:lineRule="exact"/>
        <w:ind w:firstLine="980" w:firstLineChars="350"/>
        <w:rPr>
          <w:rFonts w:ascii="仿宋" w:hAnsi="仿宋" w:eastAsia="仿宋" w:cs="仿宋"/>
          <w:sz w:val="28"/>
          <w:szCs w:val="28"/>
        </w:rPr>
      </w:pPr>
      <w:r>
        <w:rPr>
          <w:rFonts w:hint="eastAsia" w:ascii="仿宋" w:hAnsi="仿宋" w:eastAsia="仿宋" w:cs="仿宋"/>
          <w:sz w:val="28"/>
          <w:szCs w:val="28"/>
        </w:rPr>
        <w:t xml:space="preserve">               30米加速跑</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分值            男                女</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15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14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13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2</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12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11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4</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10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5</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9.0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6</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8.0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7</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7.0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〃8</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6.5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9</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6.0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0</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5.5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1</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5.0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2</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4.5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〃8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4.0           </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4</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3.5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5</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3.0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〃6</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2.0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7</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1.0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8</w:t>
      </w:r>
    </w:p>
    <w:p>
      <w:pPr>
        <w:spacing w:line="320" w:lineRule="exact"/>
        <w:rPr>
          <w:rFonts w:ascii="仿宋" w:hAnsi="仿宋" w:eastAsia="仿宋" w:cs="仿宋"/>
          <w:sz w:val="28"/>
          <w:szCs w:val="28"/>
        </w:rPr>
      </w:pPr>
      <w:r>
        <w:rPr>
          <w:rFonts w:hint="eastAsia" w:ascii="仿宋" w:hAnsi="仿宋" w:eastAsia="仿宋" w:cs="仿宋"/>
          <w:sz w:val="28"/>
          <w:szCs w:val="28"/>
        </w:rPr>
        <w:t xml:space="preserve">          </w:t>
      </w:r>
    </w:p>
    <w:p>
      <w:pPr>
        <w:spacing w:line="320" w:lineRule="exact"/>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助跑纵跳摸高（米）                   半“米”字移动</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分值               男           女        分值            男             女</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20                3.15          2.70       15            16〃8         17〃6</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19                3.14          2.69       14            16〃9         17〃7</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18                3.13          2.68       13            17〃0         17〃8</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17                3.12          2.67       12            17〃1         17〃9</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16                3.11          2.66       11            17〃2         18〃0</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15                3.10          2.64       10            17〃3         18〃2</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14                3.08          2.62       9.0           17〃4         18〃4</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13                3.06          2.60       8.0           17〃6         18〃6</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12                3.04          2.58       7.0           17〃8         18〃8</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11                3.02          2.56       6.5           18〃0         19〃0</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10                3.00          2.54       6.0           18〃2         19〃2</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9.0               2.98          2.52       5.5           18〃4         19〃4</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8.0               2.96          2.50       5.0           18〃6         19〃6</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7.0               2.94          2.</w:t>
      </w:r>
      <w:r>
        <w:rPr>
          <w:rFonts w:hint="eastAsia" w:ascii="仿宋" w:hAnsi="仿宋" w:eastAsia="仿宋" w:cs="仿宋"/>
          <w:sz w:val="21"/>
          <w:szCs w:val="21"/>
          <w:lang w:val="en-US" w:eastAsia="zh-CN"/>
        </w:rPr>
        <w:t>4</w:t>
      </w:r>
      <w:r>
        <w:rPr>
          <w:rFonts w:hint="eastAsia" w:ascii="仿宋" w:hAnsi="仿宋" w:eastAsia="仿宋" w:cs="仿宋"/>
          <w:sz w:val="21"/>
          <w:szCs w:val="21"/>
        </w:rPr>
        <w:t>8       4.5           18〃8         19〃8</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6.0               2.92          2.46       4.0           19〃0         20〃0</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5.0               2.90          2.44       3.5           19〃2         20〃2</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4.0               2.88          2.42       3.0           19〃4         20〃6</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2.0               2.84          2.38       2.0           19〃8         20〃8</w:t>
      </w:r>
    </w:p>
    <w:p>
      <w:pPr>
        <w:spacing w:line="320" w:lineRule="exact"/>
        <w:ind w:firstLine="420" w:firstLineChars="150"/>
        <w:rPr>
          <w:rFonts w:ascii="仿宋" w:hAnsi="仿宋" w:eastAsia="仿宋" w:cs="仿宋"/>
          <w:sz w:val="21"/>
          <w:szCs w:val="21"/>
        </w:rPr>
      </w:pPr>
      <w:r>
        <w:rPr>
          <w:rFonts w:hint="eastAsia" w:ascii="仿宋" w:hAnsi="仿宋" w:eastAsia="仿宋" w:cs="仿宋"/>
          <w:sz w:val="21"/>
          <w:szCs w:val="21"/>
        </w:rPr>
        <w:t>1.0               2.82          2.36       1.0           20〃0         21〃0</w:t>
      </w:r>
    </w:p>
    <w:p>
      <w:pPr>
        <w:spacing w:line="320" w:lineRule="exact"/>
        <w:rPr>
          <w:rFonts w:ascii="仿宋" w:hAnsi="仿宋" w:eastAsia="仿宋" w:cs="仿宋"/>
          <w:sz w:val="21"/>
          <w:szCs w:val="21"/>
        </w:rPr>
      </w:pPr>
      <w:r>
        <w:rPr>
          <w:rFonts w:hint="eastAsia" w:ascii="仿宋" w:hAnsi="仿宋" w:eastAsia="仿宋" w:cs="仿宋"/>
          <w:sz w:val="21"/>
          <w:szCs w:val="21"/>
        </w:rPr>
        <w:t xml:space="preserve">          </w:t>
      </w:r>
    </w:p>
    <w:p>
      <w:pPr>
        <w:spacing w:line="320" w:lineRule="exact"/>
        <w:rPr>
          <w:rFonts w:ascii="仿宋" w:hAnsi="仿宋" w:eastAsia="仿宋" w:cs="仿宋"/>
          <w:sz w:val="21"/>
          <w:szCs w:val="21"/>
        </w:rPr>
      </w:pPr>
      <w:r>
        <w:rPr>
          <w:rFonts w:hint="eastAsia" w:ascii="仿宋" w:hAnsi="仿宋" w:eastAsia="仿宋" w:cs="仿宋"/>
          <w:sz w:val="21"/>
          <w:szCs w:val="21"/>
        </w:rPr>
        <w:t xml:space="preserve"> </w:t>
      </w:r>
    </w:p>
    <w:p>
      <w:pPr>
        <w:spacing w:line="320" w:lineRule="exact"/>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8"/>
          <w:szCs w:val="28"/>
        </w:rPr>
        <w:t>立定跳远（米）                跳 绳（个）</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分值              男              女        分值             男            女</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15                2.</w:t>
      </w:r>
      <w:r>
        <w:rPr>
          <w:rFonts w:hint="eastAsia" w:ascii="仿宋" w:hAnsi="仿宋" w:eastAsia="仿宋" w:cs="仿宋"/>
          <w:sz w:val="21"/>
          <w:szCs w:val="21"/>
          <w:lang w:val="en-US" w:eastAsia="zh-CN"/>
        </w:rPr>
        <w:t>45</w:t>
      </w:r>
      <w:r>
        <w:rPr>
          <w:rFonts w:hint="eastAsia" w:ascii="仿宋" w:hAnsi="仿宋" w:eastAsia="仿宋" w:cs="仿宋"/>
          <w:sz w:val="21"/>
          <w:szCs w:val="21"/>
        </w:rPr>
        <w:t xml:space="preserve">            2.0        15              60            50</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14                2.</w:t>
      </w:r>
      <w:r>
        <w:rPr>
          <w:rFonts w:hint="eastAsia" w:ascii="仿宋" w:hAnsi="仿宋" w:eastAsia="仿宋" w:cs="仿宋"/>
          <w:sz w:val="21"/>
          <w:szCs w:val="21"/>
          <w:lang w:val="en-US" w:eastAsia="zh-CN"/>
        </w:rPr>
        <w:t>43</w:t>
      </w:r>
      <w:r>
        <w:rPr>
          <w:rFonts w:hint="eastAsia" w:ascii="仿宋" w:hAnsi="仿宋" w:eastAsia="仿宋" w:cs="仿宋"/>
          <w:sz w:val="21"/>
          <w:szCs w:val="21"/>
        </w:rPr>
        <w:t xml:space="preserve">            1.99       14              59            49</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13                2.</w:t>
      </w:r>
      <w:r>
        <w:rPr>
          <w:rFonts w:hint="eastAsia" w:ascii="仿宋" w:hAnsi="仿宋" w:eastAsia="仿宋" w:cs="仿宋"/>
          <w:sz w:val="21"/>
          <w:szCs w:val="21"/>
          <w:lang w:val="en-US" w:eastAsia="zh-CN"/>
        </w:rPr>
        <w:t>41</w:t>
      </w:r>
      <w:r>
        <w:rPr>
          <w:rFonts w:hint="eastAsia" w:ascii="仿宋" w:hAnsi="仿宋" w:eastAsia="仿宋" w:cs="仿宋"/>
          <w:sz w:val="21"/>
          <w:szCs w:val="21"/>
        </w:rPr>
        <w:t xml:space="preserve">            1.98       13              58            48</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12                2.</w:t>
      </w:r>
      <w:r>
        <w:rPr>
          <w:rFonts w:hint="eastAsia" w:ascii="仿宋" w:hAnsi="仿宋" w:eastAsia="仿宋" w:cs="仿宋"/>
          <w:sz w:val="21"/>
          <w:szCs w:val="21"/>
          <w:lang w:val="en-US" w:eastAsia="zh-CN"/>
        </w:rPr>
        <w:t>39</w:t>
      </w:r>
      <w:r>
        <w:rPr>
          <w:rFonts w:hint="eastAsia" w:ascii="仿宋" w:hAnsi="仿宋" w:eastAsia="仿宋" w:cs="仿宋"/>
          <w:sz w:val="21"/>
          <w:szCs w:val="21"/>
        </w:rPr>
        <w:t xml:space="preserve">            1.97       12              57            47</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11                2.</w:t>
      </w:r>
      <w:r>
        <w:rPr>
          <w:rFonts w:hint="eastAsia" w:ascii="仿宋" w:hAnsi="仿宋" w:eastAsia="仿宋" w:cs="仿宋"/>
          <w:sz w:val="21"/>
          <w:szCs w:val="21"/>
          <w:lang w:val="en-US" w:eastAsia="zh-CN"/>
        </w:rPr>
        <w:t>37</w:t>
      </w:r>
      <w:r>
        <w:rPr>
          <w:rFonts w:hint="eastAsia" w:ascii="仿宋" w:hAnsi="仿宋" w:eastAsia="仿宋" w:cs="仿宋"/>
          <w:sz w:val="21"/>
          <w:szCs w:val="21"/>
        </w:rPr>
        <w:t xml:space="preserve">            1.96       11              56            46</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10                2.35            1.95       10              55            45</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9.0               2.30            1.90       9.0             50            40</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8.0               2.25            1.85       8.0             45            35</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7.0               2.20            1.80       7.0             40            30</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6.0               2.15            1.75       6.0             35            25</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5.0               2.05            1.70       5.0             30            20</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4.0               2.00            1.65       4.0             25            15</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3.0               1.95            1.60       3.0             20            10</w:t>
      </w:r>
    </w:p>
    <w:p>
      <w:pPr>
        <w:spacing w:line="320" w:lineRule="exact"/>
        <w:ind w:firstLine="280" w:firstLineChars="100"/>
        <w:rPr>
          <w:rFonts w:ascii="仿宋" w:hAnsi="仿宋" w:eastAsia="仿宋" w:cs="仿宋"/>
          <w:sz w:val="21"/>
          <w:szCs w:val="21"/>
        </w:rPr>
      </w:pPr>
      <w:r>
        <w:rPr>
          <w:rFonts w:hint="eastAsia" w:ascii="仿宋" w:hAnsi="仿宋" w:eastAsia="仿宋" w:cs="仿宋"/>
          <w:sz w:val="21"/>
          <w:szCs w:val="21"/>
        </w:rPr>
        <w:t>2.0               1.90            1.55       2.0             15            5</w:t>
      </w:r>
    </w:p>
    <w:p>
      <w:pPr>
        <w:spacing w:line="320" w:lineRule="exact"/>
        <w:jc w:val="center"/>
        <w:rPr>
          <w:rFonts w:hint="eastAsia" w:ascii="仿宋" w:hAnsi="仿宋" w:eastAsia="仿宋" w:cs="仿宋"/>
          <w:b/>
          <w:bCs/>
          <w:sz w:val="30"/>
          <w:szCs w:val="30"/>
        </w:rPr>
      </w:pPr>
    </w:p>
    <w:p>
      <w:pPr>
        <w:spacing w:line="320" w:lineRule="exact"/>
        <w:jc w:val="center"/>
        <w:rPr>
          <w:rFonts w:ascii="仿宋" w:hAnsi="仿宋" w:eastAsia="仿宋" w:cs="仿宋"/>
          <w:b/>
          <w:bCs/>
          <w:sz w:val="30"/>
          <w:szCs w:val="30"/>
        </w:rPr>
      </w:pPr>
      <w:r>
        <w:rPr>
          <w:rFonts w:hint="eastAsia" w:ascii="仿宋" w:hAnsi="仿宋" w:eastAsia="仿宋" w:cs="仿宋"/>
          <w:b/>
          <w:bCs/>
          <w:sz w:val="30"/>
          <w:szCs w:val="30"/>
        </w:rPr>
        <w:t>（三）足 球</w:t>
      </w:r>
    </w:p>
    <w:p>
      <w:pPr>
        <w:numPr>
          <w:numId w:val="0"/>
        </w:numPr>
        <w:spacing w:line="320" w:lineRule="exact"/>
        <w:ind w:leftChars="0"/>
        <w:rPr>
          <w:rFonts w:ascii="仿宋" w:hAnsi="仿宋" w:eastAsia="仿宋" w:cs="仿宋"/>
          <w:b/>
          <w:color w:val="000000"/>
          <w:kern w:val="0"/>
          <w:sz w:val="28"/>
          <w:szCs w:val="28"/>
        </w:rPr>
      </w:pPr>
      <w:r>
        <w:rPr>
          <w:rFonts w:hint="eastAsia" w:ascii="仿宋" w:hAnsi="仿宋" w:eastAsia="仿宋" w:cs="仿宋"/>
          <w:b/>
          <w:color w:val="000000"/>
          <w:kern w:val="0"/>
          <w:sz w:val="28"/>
          <w:szCs w:val="28"/>
          <w:lang w:eastAsia="zh-CN"/>
        </w:rPr>
        <w:t>一、</w:t>
      </w:r>
      <w:r>
        <w:rPr>
          <w:rFonts w:hint="eastAsia" w:ascii="仿宋" w:hAnsi="仿宋" w:eastAsia="仿宋" w:cs="仿宋"/>
          <w:b/>
          <w:color w:val="000000"/>
          <w:kern w:val="0"/>
          <w:sz w:val="28"/>
          <w:szCs w:val="28"/>
        </w:rPr>
        <w:t>测试指标</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 xml:space="preserve">1、正脚背颠球     （20分）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2、运球绕杆射门   （2</w:t>
      </w:r>
      <w:r>
        <w:rPr>
          <w:rFonts w:hint="eastAsia" w:ascii="仿宋" w:hAnsi="仿宋" w:eastAsia="仿宋" w:cs="仿宋"/>
          <w:color w:val="323E32"/>
          <w:kern w:val="0"/>
          <w:sz w:val="28"/>
          <w:szCs w:val="28"/>
          <w:lang w:val="en-US" w:eastAsia="zh-CN"/>
        </w:rPr>
        <w:t>5</w:t>
      </w:r>
      <w:r>
        <w:rPr>
          <w:rFonts w:hint="eastAsia" w:ascii="仿宋" w:hAnsi="仿宋" w:eastAsia="仿宋" w:cs="仿宋"/>
          <w:color w:val="323E32"/>
          <w:kern w:val="0"/>
          <w:sz w:val="28"/>
          <w:szCs w:val="28"/>
        </w:rPr>
        <w:t xml:space="preserve">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 xml:space="preserve">3、5～25米折返跑  （15分）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 xml:space="preserve">4、踢远           （15分）      </w:t>
      </w:r>
    </w:p>
    <w:p>
      <w:pPr>
        <w:spacing w:line="320" w:lineRule="exact"/>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5、实战能力       （</w:t>
      </w:r>
      <w:r>
        <w:rPr>
          <w:rFonts w:hint="eastAsia" w:ascii="仿宋" w:hAnsi="仿宋" w:eastAsia="仿宋" w:cs="仿宋"/>
          <w:color w:val="323E32"/>
          <w:kern w:val="0"/>
          <w:sz w:val="28"/>
          <w:szCs w:val="28"/>
          <w:lang w:val="en-US" w:eastAsia="zh-CN"/>
        </w:rPr>
        <w:t>25</w:t>
      </w:r>
      <w:r>
        <w:rPr>
          <w:rFonts w:hint="eastAsia" w:ascii="仿宋" w:hAnsi="仿宋" w:eastAsia="仿宋" w:cs="仿宋"/>
          <w:color w:val="323E32"/>
          <w:kern w:val="0"/>
          <w:sz w:val="28"/>
          <w:szCs w:val="28"/>
        </w:rPr>
        <w:t xml:space="preserve">分）        </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ascii="仿宋" w:hAnsi="仿宋" w:eastAsia="仿宋" w:cs="仿宋"/>
          <w:b/>
          <w:color w:val="323E32"/>
          <w:kern w:val="0"/>
          <w:sz w:val="28"/>
          <w:szCs w:val="28"/>
        </w:rPr>
      </w:pPr>
      <w:r>
        <w:rPr>
          <w:rFonts w:hint="eastAsia" w:ascii="仿宋" w:hAnsi="仿宋" w:eastAsia="仿宋" w:cs="仿宋"/>
          <w:b/>
          <w:color w:val="323E32"/>
          <w:kern w:val="0"/>
          <w:sz w:val="28"/>
          <w:szCs w:val="28"/>
        </w:rPr>
        <w:t>二、测试方法</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left"/>
        <w:textAlignment w:val="auto"/>
        <w:outlineLvl w:val="9"/>
        <w:rPr>
          <w:rFonts w:ascii="仿宋" w:hAnsi="仿宋" w:eastAsia="仿宋" w:cs="仿宋"/>
          <w:b/>
          <w:bCs/>
          <w:color w:val="323E32"/>
          <w:kern w:val="0"/>
          <w:sz w:val="28"/>
          <w:szCs w:val="28"/>
        </w:rPr>
      </w:pPr>
      <w:r>
        <w:rPr>
          <w:rFonts w:hint="eastAsia" w:ascii="仿宋" w:hAnsi="仿宋" w:eastAsia="仿宋" w:cs="仿宋"/>
          <w:b/>
          <w:bCs/>
          <w:color w:val="323E32"/>
          <w:kern w:val="0"/>
          <w:sz w:val="28"/>
          <w:szCs w:val="28"/>
          <w:lang w:val="en-US" w:eastAsia="zh-CN"/>
        </w:rPr>
        <w:t xml:space="preserve">    </w:t>
      </w:r>
      <w:r>
        <w:rPr>
          <w:rFonts w:hint="eastAsia" w:ascii="仿宋" w:hAnsi="仿宋" w:eastAsia="仿宋" w:cs="仿宋"/>
          <w:b/>
          <w:bCs/>
          <w:color w:val="323E32"/>
          <w:kern w:val="0"/>
          <w:sz w:val="28"/>
          <w:szCs w:val="28"/>
        </w:rPr>
        <w:t>（一）、正脚背颠球（20分）</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1.测试意义：通过该项目的测试，重点考查运动员颠球时控球能力和稳定性。</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2.测试办法：颠球必须在指定区域内完成，如越指定区域外颠球，则从零开始计数。</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3.测试要求：颠球开始时必须用脚把球从地面挑起，颠球时需用左右脚正脚背部位交替颠球，单脚连续颠球不计次数。</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4.成绩评定：考生每颠1个计0.4分，50个为满分；每人2次机会，取最好成绩。</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ascii="仿宋" w:hAnsi="仿宋" w:eastAsia="仿宋" w:cs="仿宋"/>
          <w:b/>
          <w:bCs/>
          <w:color w:val="323E32"/>
          <w:kern w:val="0"/>
          <w:sz w:val="28"/>
          <w:szCs w:val="28"/>
        </w:rPr>
      </w:pPr>
      <w:r>
        <w:rPr>
          <w:rFonts w:hint="eastAsia" w:ascii="仿宋" w:hAnsi="仿宋" w:eastAsia="仿宋" w:cs="仿宋"/>
          <w:b/>
          <w:bCs/>
          <w:color w:val="323E32"/>
          <w:kern w:val="0"/>
          <w:sz w:val="28"/>
          <w:szCs w:val="28"/>
          <w:lang w:val="en-US" w:eastAsia="zh-CN"/>
        </w:rPr>
        <w:t xml:space="preserve">    </w:t>
      </w:r>
      <w:r>
        <w:rPr>
          <w:rFonts w:hint="eastAsia" w:ascii="仿宋" w:hAnsi="仿宋" w:eastAsia="仿宋" w:cs="仿宋"/>
          <w:b/>
          <w:bCs/>
          <w:color w:val="323E32"/>
          <w:kern w:val="0"/>
          <w:sz w:val="28"/>
          <w:szCs w:val="28"/>
        </w:rPr>
        <w:t>（二）20米带球绕杆射门（2</w:t>
      </w:r>
      <w:r>
        <w:rPr>
          <w:rFonts w:hint="eastAsia" w:ascii="仿宋" w:hAnsi="仿宋" w:eastAsia="仿宋" w:cs="仿宋"/>
          <w:b/>
          <w:bCs/>
          <w:color w:val="323E32"/>
          <w:kern w:val="0"/>
          <w:sz w:val="28"/>
          <w:szCs w:val="28"/>
          <w:lang w:val="en-US" w:eastAsia="zh-CN"/>
        </w:rPr>
        <w:t>5</w:t>
      </w:r>
      <w:r>
        <w:rPr>
          <w:rFonts w:hint="eastAsia" w:ascii="仿宋" w:hAnsi="仿宋" w:eastAsia="仿宋" w:cs="仿宋"/>
          <w:b/>
          <w:bCs/>
          <w:color w:val="323E32"/>
          <w:kern w:val="0"/>
          <w:sz w:val="28"/>
          <w:szCs w:val="28"/>
        </w:rPr>
        <w:t>分）</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⑴测试意义：通过该项目的测试，重点考查运动员运球技术的掌握，运球时的速度、灵敏和控球能力。</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⑵测试办法：在距起点线20米直线距离放置8根标志杆（第一根标志杆距起点线3米，每杆间距2米，最后一根标志杆距射门线3米）。</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⑶测试要求：在射门线（距球门线16.50米）前起脚射门，并将球射入球门内有效。球放在起点线上，球动开表，考生运球依次绕过8根标志杆后射门，球的整体越过球门线停表。</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注：射门，球没有进球门（包括球打在球门立柱和横梁上）、运球漏过标志杆、射门距离不足16.5米均无成绩。 （如图）</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outlineLvl w:val="9"/>
        <w:rPr>
          <w:rFonts w:ascii="仿宋" w:hAnsi="仿宋" w:eastAsia="仿宋" w:cs="仿宋"/>
          <w:color w:val="323E32"/>
          <w:kern w:val="0"/>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⑷成绩评定：每人两次机会，取最好成绩。成绩评定参见评分标准（表1）。</w:t>
      </w:r>
      <w:r>
        <w:rPr>
          <w:rFonts w:hint="eastAsia" w:ascii="仿宋" w:hAnsi="仿宋" w:eastAsia="仿宋" w:cs="仿宋"/>
          <w:color w:val="323E32"/>
          <w:kern w:val="0"/>
          <w:sz w:val="28"/>
          <w:szCs w:val="28"/>
        </w:rPr>
        <w:t>从起点至罚球区线的距离为20米，距离起点线4米处插上第一根杆，然后逐个插下距离2米的杆，共插8根．</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　  球放在起点线上，脚触球即开表，运球者逐个绕过标杆，当绕过最后一根杆后，立即射门，当球越过球门线后则停表，错杆、漏杆和球未射进均为失误，每人测试2次，计最好成绩</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560" w:firstLineChars="200"/>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如图所示：</w:t>
      </w:r>
    </w:p>
    <w:p>
      <w:pPr>
        <w:spacing w:line="320" w:lineRule="exact"/>
        <w:rPr>
          <w:rFonts w:ascii="仿宋" w:hAnsi="仿宋" w:eastAsia="仿宋" w:cs="仿宋"/>
          <w:color w:val="323E32"/>
          <w:kern w:val="0"/>
          <w:sz w:val="28"/>
          <w:szCs w:val="28"/>
        </w:rPr>
      </w:pPr>
      <w:r>
        <w:rPr>
          <w:rFonts w:ascii="仿宋" w:hAnsi="仿宋" w:eastAsia="仿宋" w:cs="仿宋"/>
          <w:color w:val="323E32"/>
          <w:kern w:val="0"/>
          <w:sz w:val="28"/>
          <w:szCs w:val="28"/>
        </w:rPr>
        <mc:AlternateContent>
          <mc:Choice Requires="wpc">
            <w:drawing>
              <wp:anchor distT="0" distB="0" distL="114300" distR="114300" simplePos="0" relativeHeight="251655168" behindDoc="0" locked="0" layoutInCell="1" allowOverlap="1">
                <wp:simplePos x="0" y="0"/>
                <wp:positionH relativeFrom="column">
                  <wp:posOffset>-76200</wp:posOffset>
                </wp:positionH>
                <wp:positionV relativeFrom="paragraph">
                  <wp:posOffset>22860</wp:posOffset>
                </wp:positionV>
                <wp:extent cx="5257800" cy="2377440"/>
                <wp:effectExtent l="0" t="0" r="0" b="0"/>
                <wp:wrapTopAndBottom/>
                <wp:docPr id="30" name="画布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miter/>
                        </a:ln>
                      </wpc:whole>
                      <wps:wsp>
                        <wps:cNvPr id="3" name="直线 36"/>
                        <wps:cNvSpPr/>
                        <wps:spPr>
                          <a:xfrm>
                            <a:off x="800354" y="395875"/>
                            <a:ext cx="0" cy="594907"/>
                          </a:xfrm>
                          <a:prstGeom prst="line">
                            <a:avLst/>
                          </a:prstGeom>
                          <a:ln w="9525" cap="flat" cmpd="sng">
                            <a:solidFill>
                              <a:srgbClr val="000000"/>
                            </a:solidFill>
                            <a:prstDash val="solid"/>
                            <a:headEnd type="none" w="med" len="med"/>
                            <a:tailEnd type="none" w="med" len="med"/>
                          </a:ln>
                        </wps:spPr>
                        <wps:bodyPr upright="1"/>
                      </wps:wsp>
                      <wps:wsp>
                        <wps:cNvPr id="4" name="直线 37"/>
                        <wps:cNvSpPr/>
                        <wps:spPr>
                          <a:xfrm>
                            <a:off x="4228878" y="99151"/>
                            <a:ext cx="0" cy="1386658"/>
                          </a:xfrm>
                          <a:prstGeom prst="line">
                            <a:avLst/>
                          </a:prstGeom>
                          <a:ln w="9525" cap="flat" cmpd="sng">
                            <a:solidFill>
                              <a:srgbClr val="000000"/>
                            </a:solidFill>
                            <a:prstDash val="solid"/>
                            <a:headEnd type="none" w="med" len="med"/>
                            <a:tailEnd type="none" w="med" len="med"/>
                          </a:ln>
                        </wps:spPr>
                        <wps:bodyPr upright="1"/>
                      </wps:wsp>
                      <wps:wsp>
                        <wps:cNvPr id="5" name="直线 38"/>
                        <wps:cNvSpPr/>
                        <wps:spPr>
                          <a:xfrm flipH="1">
                            <a:off x="3886391" y="395875"/>
                            <a:ext cx="342487" cy="0"/>
                          </a:xfrm>
                          <a:prstGeom prst="line">
                            <a:avLst/>
                          </a:prstGeom>
                          <a:ln w="9525" cap="flat" cmpd="sng">
                            <a:solidFill>
                              <a:srgbClr val="000000"/>
                            </a:solidFill>
                            <a:prstDash val="solid"/>
                            <a:headEnd type="none" w="med" len="med"/>
                            <a:tailEnd type="none" w="med" len="med"/>
                          </a:ln>
                        </wps:spPr>
                        <wps:bodyPr upright="1"/>
                      </wps:wsp>
                      <wps:wsp>
                        <wps:cNvPr id="6" name="直线 39"/>
                        <wps:cNvSpPr/>
                        <wps:spPr>
                          <a:xfrm>
                            <a:off x="4114959" y="990782"/>
                            <a:ext cx="0" cy="0"/>
                          </a:xfrm>
                          <a:prstGeom prst="line">
                            <a:avLst/>
                          </a:prstGeom>
                          <a:ln w="9525" cap="flat" cmpd="sng">
                            <a:solidFill>
                              <a:srgbClr val="000000"/>
                            </a:solidFill>
                            <a:prstDash val="solid"/>
                            <a:headEnd type="none" w="med" len="med"/>
                            <a:tailEnd type="none" w="med" len="med"/>
                          </a:ln>
                        </wps:spPr>
                        <wps:bodyPr upright="1"/>
                      </wps:wsp>
                      <wps:wsp>
                        <wps:cNvPr id="7" name="直线 40"/>
                        <wps:cNvSpPr/>
                        <wps:spPr>
                          <a:xfrm flipH="1">
                            <a:off x="3886391" y="990782"/>
                            <a:ext cx="342487" cy="0"/>
                          </a:xfrm>
                          <a:prstGeom prst="line">
                            <a:avLst/>
                          </a:prstGeom>
                          <a:ln w="9525" cap="flat" cmpd="sng">
                            <a:solidFill>
                              <a:srgbClr val="000000"/>
                            </a:solidFill>
                            <a:prstDash val="solid"/>
                            <a:headEnd type="none" w="med" len="med"/>
                            <a:tailEnd type="none" w="med" len="med"/>
                          </a:ln>
                        </wps:spPr>
                        <wps:bodyPr upright="1"/>
                      </wps:wsp>
                      <wps:wsp>
                        <wps:cNvPr id="8" name="直线 41"/>
                        <wps:cNvSpPr/>
                        <wps:spPr>
                          <a:xfrm>
                            <a:off x="3886391" y="395875"/>
                            <a:ext cx="0" cy="594907"/>
                          </a:xfrm>
                          <a:prstGeom prst="line">
                            <a:avLst/>
                          </a:prstGeom>
                          <a:ln w="9525" cap="flat" cmpd="sng">
                            <a:solidFill>
                              <a:srgbClr val="000000"/>
                            </a:solidFill>
                            <a:prstDash val="solid"/>
                            <a:headEnd type="none" w="med" len="med"/>
                            <a:tailEnd type="none" w="med" len="med"/>
                          </a:ln>
                        </wps:spPr>
                        <wps:bodyPr upright="1"/>
                      </wps:wsp>
                      <wps:wsp>
                        <wps:cNvPr id="9" name="直线 42"/>
                        <wps:cNvSpPr/>
                        <wps:spPr>
                          <a:xfrm flipH="1">
                            <a:off x="3429254" y="99151"/>
                            <a:ext cx="799624" cy="0"/>
                          </a:xfrm>
                          <a:prstGeom prst="line">
                            <a:avLst/>
                          </a:prstGeom>
                          <a:ln w="9525" cap="flat" cmpd="sng">
                            <a:solidFill>
                              <a:srgbClr val="000000"/>
                            </a:solidFill>
                            <a:prstDash val="solid"/>
                            <a:headEnd type="none" w="med" len="med"/>
                            <a:tailEnd type="none" w="med" len="med"/>
                          </a:ln>
                        </wps:spPr>
                        <wps:bodyPr upright="1"/>
                      </wps:wsp>
                      <wps:wsp>
                        <wps:cNvPr id="10" name="直线 43"/>
                        <wps:cNvSpPr/>
                        <wps:spPr>
                          <a:xfrm>
                            <a:off x="3429254" y="99151"/>
                            <a:ext cx="0" cy="1287507"/>
                          </a:xfrm>
                          <a:prstGeom prst="line">
                            <a:avLst/>
                          </a:prstGeom>
                          <a:ln w="9525" cap="flat" cmpd="sng">
                            <a:solidFill>
                              <a:srgbClr val="000000"/>
                            </a:solidFill>
                            <a:prstDash val="solid"/>
                            <a:headEnd type="none" w="med" len="med"/>
                            <a:tailEnd type="none" w="med" len="med"/>
                          </a:ln>
                        </wps:spPr>
                        <wps:bodyPr upright="1"/>
                      </wps:wsp>
                      <wps:wsp>
                        <wps:cNvPr id="11" name="直线 44"/>
                        <wps:cNvSpPr/>
                        <wps:spPr>
                          <a:xfrm>
                            <a:off x="3429254" y="1386658"/>
                            <a:ext cx="799624" cy="0"/>
                          </a:xfrm>
                          <a:prstGeom prst="line">
                            <a:avLst/>
                          </a:prstGeom>
                          <a:ln w="9525" cap="flat" cmpd="sng">
                            <a:solidFill>
                              <a:srgbClr val="000000"/>
                            </a:solidFill>
                            <a:prstDash val="solid"/>
                            <a:headEnd type="none" w="med" len="med"/>
                            <a:tailEnd type="none" w="med" len="med"/>
                          </a:ln>
                        </wps:spPr>
                        <wps:bodyPr upright="1"/>
                      </wps:wsp>
                      <wps:wsp>
                        <wps:cNvPr id="12" name="任意多边形 45"/>
                        <wps:cNvSpPr/>
                        <wps:spPr>
                          <a:xfrm>
                            <a:off x="800354" y="693329"/>
                            <a:ext cx="571056" cy="99151"/>
                          </a:xfrm>
                          <a:custGeom>
                            <a:avLst/>
                            <a:gdLst/>
                            <a:ahLst/>
                            <a:cxnLst/>
                            <a:pathLst>
                              <a:path w="900" h="1">
                                <a:moveTo>
                                  <a:pt x="0" y="0"/>
                                </a:moveTo>
                                <a:cubicBezTo>
                                  <a:pt x="375" y="0"/>
                                  <a:pt x="750" y="0"/>
                                  <a:pt x="900" y="0"/>
                                </a:cubicBezTo>
                              </a:path>
                            </a:pathLst>
                          </a:custGeom>
                          <a:noFill/>
                          <a:ln w="9525" cap="flat" cmpd="sng">
                            <a:solidFill>
                              <a:srgbClr val="000000"/>
                            </a:solidFill>
                            <a:prstDash val="solid"/>
                            <a:headEnd type="none" w="med" len="med"/>
                            <a:tailEnd type="none" w="med" len="med"/>
                          </a:ln>
                        </wps:spPr>
                        <wps:bodyPr upright="1"/>
                      </wps:wsp>
                      <wps:wsp>
                        <wps:cNvPr id="13" name="任意多边形 46"/>
                        <wps:cNvSpPr/>
                        <wps:spPr>
                          <a:xfrm>
                            <a:off x="1371409" y="594178"/>
                            <a:ext cx="2743549" cy="115919"/>
                          </a:xfrm>
                          <a:custGeom>
                            <a:avLst/>
                            <a:gdLst/>
                            <a:ahLst/>
                            <a:cxnLst/>
                            <a:pathLst>
                              <a:path w="4320" h="182">
                                <a:moveTo>
                                  <a:pt x="0" y="156"/>
                                </a:moveTo>
                                <a:cubicBezTo>
                                  <a:pt x="120" y="78"/>
                                  <a:pt x="240" y="0"/>
                                  <a:pt x="360" y="0"/>
                                </a:cubicBezTo>
                                <a:cubicBezTo>
                                  <a:pt x="480" y="0"/>
                                  <a:pt x="600" y="156"/>
                                  <a:pt x="720" y="156"/>
                                </a:cubicBezTo>
                                <a:cubicBezTo>
                                  <a:pt x="840" y="156"/>
                                  <a:pt x="960" y="0"/>
                                  <a:pt x="1080" y="0"/>
                                </a:cubicBezTo>
                                <a:cubicBezTo>
                                  <a:pt x="1200" y="0"/>
                                  <a:pt x="1320" y="156"/>
                                  <a:pt x="1440" y="156"/>
                                </a:cubicBezTo>
                                <a:cubicBezTo>
                                  <a:pt x="1560" y="156"/>
                                  <a:pt x="1680" y="0"/>
                                  <a:pt x="1800" y="0"/>
                                </a:cubicBezTo>
                                <a:cubicBezTo>
                                  <a:pt x="1920" y="0"/>
                                  <a:pt x="2040" y="156"/>
                                  <a:pt x="2160" y="156"/>
                                </a:cubicBezTo>
                                <a:cubicBezTo>
                                  <a:pt x="2280" y="156"/>
                                  <a:pt x="2400" y="0"/>
                                  <a:pt x="2520" y="0"/>
                                </a:cubicBezTo>
                                <a:cubicBezTo>
                                  <a:pt x="2640" y="0"/>
                                  <a:pt x="2580" y="130"/>
                                  <a:pt x="2880" y="156"/>
                                </a:cubicBezTo>
                                <a:cubicBezTo>
                                  <a:pt x="3180" y="182"/>
                                  <a:pt x="4080" y="156"/>
                                  <a:pt x="4320" y="156"/>
                                </a:cubicBezTo>
                              </a:path>
                            </a:pathLst>
                          </a:custGeom>
                          <a:noFill/>
                          <a:ln w="9525" cap="flat" cmpd="sng">
                            <a:solidFill>
                              <a:srgbClr val="000000"/>
                            </a:solidFill>
                            <a:prstDash val="solid"/>
                            <a:headEnd type="none" w="med" len="med"/>
                            <a:tailEnd type="none" w="med" len="med"/>
                          </a:ln>
                        </wps:spPr>
                        <wps:bodyPr upright="1"/>
                      </wps:wsp>
                      <wps:wsp>
                        <wps:cNvPr id="14" name="直线 47"/>
                        <wps:cNvSpPr/>
                        <wps:spPr>
                          <a:xfrm>
                            <a:off x="4000310" y="693329"/>
                            <a:ext cx="114649" cy="0"/>
                          </a:xfrm>
                          <a:prstGeom prst="line">
                            <a:avLst/>
                          </a:prstGeom>
                          <a:ln w="9525" cap="flat" cmpd="sng">
                            <a:solidFill>
                              <a:srgbClr val="000000"/>
                            </a:solidFill>
                            <a:prstDash val="solid"/>
                            <a:headEnd type="none" w="med" len="med"/>
                            <a:tailEnd type="triangle" w="med" len="med"/>
                          </a:ln>
                        </wps:spPr>
                        <wps:bodyPr upright="1"/>
                      </wps:wsp>
                      <wps:wsp>
                        <wps:cNvPr id="15" name="直线 48"/>
                        <wps:cNvSpPr/>
                        <wps:spPr>
                          <a:xfrm>
                            <a:off x="1371409" y="495027"/>
                            <a:ext cx="0" cy="0"/>
                          </a:xfrm>
                          <a:prstGeom prst="line">
                            <a:avLst/>
                          </a:prstGeom>
                          <a:ln w="9525" cap="flat" cmpd="sng">
                            <a:solidFill>
                              <a:srgbClr val="000000"/>
                            </a:solidFill>
                            <a:prstDash val="solid"/>
                            <a:headEnd type="none" w="med" len="med"/>
                            <a:tailEnd type="none" w="med" len="med"/>
                          </a:ln>
                        </wps:spPr>
                        <wps:bodyPr upright="1"/>
                      </wps:wsp>
                      <wps:wsp>
                        <wps:cNvPr id="16" name="直线 49"/>
                        <wps:cNvSpPr/>
                        <wps:spPr>
                          <a:xfrm>
                            <a:off x="1371409" y="495027"/>
                            <a:ext cx="0" cy="198302"/>
                          </a:xfrm>
                          <a:prstGeom prst="line">
                            <a:avLst/>
                          </a:prstGeom>
                          <a:ln w="9525" cap="flat" cmpd="sng">
                            <a:solidFill>
                              <a:srgbClr val="000000"/>
                            </a:solidFill>
                            <a:prstDash val="solid"/>
                            <a:headEnd type="none" w="med" len="med"/>
                            <a:tailEnd type="none" w="med" len="med"/>
                          </a:ln>
                        </wps:spPr>
                        <wps:bodyPr upright="1"/>
                      </wps:wsp>
                      <wps:wsp>
                        <wps:cNvPr id="17" name="直线 50"/>
                        <wps:cNvSpPr/>
                        <wps:spPr>
                          <a:xfrm>
                            <a:off x="1599978" y="495027"/>
                            <a:ext cx="0" cy="198302"/>
                          </a:xfrm>
                          <a:prstGeom prst="line">
                            <a:avLst/>
                          </a:prstGeom>
                          <a:ln w="9525" cap="flat" cmpd="sng">
                            <a:solidFill>
                              <a:srgbClr val="000000"/>
                            </a:solidFill>
                            <a:prstDash val="solid"/>
                            <a:headEnd type="none" w="med" len="med"/>
                            <a:tailEnd type="none" w="med" len="med"/>
                          </a:ln>
                        </wps:spPr>
                        <wps:bodyPr upright="1"/>
                      </wps:wsp>
                      <wps:wsp>
                        <wps:cNvPr id="18" name="直线 51"/>
                        <wps:cNvSpPr/>
                        <wps:spPr>
                          <a:xfrm>
                            <a:off x="1828546" y="495027"/>
                            <a:ext cx="0" cy="198302"/>
                          </a:xfrm>
                          <a:prstGeom prst="line">
                            <a:avLst/>
                          </a:prstGeom>
                          <a:ln w="9525" cap="flat" cmpd="sng">
                            <a:solidFill>
                              <a:srgbClr val="000000"/>
                            </a:solidFill>
                            <a:prstDash val="solid"/>
                            <a:headEnd type="none" w="med" len="med"/>
                            <a:tailEnd type="none" w="med" len="med"/>
                          </a:ln>
                        </wps:spPr>
                        <wps:bodyPr upright="1"/>
                      </wps:wsp>
                      <wps:wsp>
                        <wps:cNvPr id="19" name="直线 52"/>
                        <wps:cNvSpPr/>
                        <wps:spPr>
                          <a:xfrm>
                            <a:off x="2057114" y="495027"/>
                            <a:ext cx="0" cy="198302"/>
                          </a:xfrm>
                          <a:prstGeom prst="line">
                            <a:avLst/>
                          </a:prstGeom>
                          <a:ln w="9525" cap="flat" cmpd="sng">
                            <a:solidFill>
                              <a:srgbClr val="000000"/>
                            </a:solidFill>
                            <a:prstDash val="solid"/>
                            <a:headEnd type="none" w="med" len="med"/>
                            <a:tailEnd type="none" w="med" len="med"/>
                          </a:ln>
                        </wps:spPr>
                        <wps:bodyPr upright="1"/>
                      </wps:wsp>
                      <wps:wsp>
                        <wps:cNvPr id="20" name="直线 53"/>
                        <wps:cNvSpPr/>
                        <wps:spPr>
                          <a:xfrm>
                            <a:off x="2285683" y="495027"/>
                            <a:ext cx="0" cy="198302"/>
                          </a:xfrm>
                          <a:prstGeom prst="line">
                            <a:avLst/>
                          </a:prstGeom>
                          <a:ln w="9525" cap="flat" cmpd="sng">
                            <a:solidFill>
                              <a:srgbClr val="000000"/>
                            </a:solidFill>
                            <a:prstDash val="solid"/>
                            <a:headEnd type="none" w="med" len="med"/>
                            <a:tailEnd type="none" w="med" len="med"/>
                          </a:ln>
                        </wps:spPr>
                        <wps:bodyPr upright="1"/>
                      </wps:wsp>
                      <wps:wsp>
                        <wps:cNvPr id="21" name="直线 54"/>
                        <wps:cNvSpPr/>
                        <wps:spPr>
                          <a:xfrm>
                            <a:off x="2514251" y="495027"/>
                            <a:ext cx="0" cy="198302"/>
                          </a:xfrm>
                          <a:prstGeom prst="line">
                            <a:avLst/>
                          </a:prstGeom>
                          <a:ln w="9525" cap="flat" cmpd="sng">
                            <a:solidFill>
                              <a:srgbClr val="000000"/>
                            </a:solidFill>
                            <a:prstDash val="solid"/>
                            <a:headEnd type="none" w="med" len="med"/>
                            <a:tailEnd type="none" w="med" len="med"/>
                          </a:ln>
                        </wps:spPr>
                        <wps:bodyPr upright="1"/>
                      </wps:wsp>
                      <wps:wsp>
                        <wps:cNvPr id="22" name="直线 55"/>
                        <wps:cNvSpPr/>
                        <wps:spPr>
                          <a:xfrm>
                            <a:off x="2743549" y="495027"/>
                            <a:ext cx="0" cy="198302"/>
                          </a:xfrm>
                          <a:prstGeom prst="line">
                            <a:avLst/>
                          </a:prstGeom>
                          <a:ln w="9525" cap="flat" cmpd="sng">
                            <a:solidFill>
                              <a:srgbClr val="000000"/>
                            </a:solidFill>
                            <a:prstDash val="solid"/>
                            <a:headEnd type="none" w="med" len="med"/>
                            <a:tailEnd type="none" w="med" len="med"/>
                          </a:ln>
                        </wps:spPr>
                        <wps:bodyPr upright="1"/>
                      </wps:wsp>
                      <wps:wsp>
                        <wps:cNvPr id="23" name="直线 56"/>
                        <wps:cNvSpPr/>
                        <wps:spPr>
                          <a:xfrm>
                            <a:off x="2972118" y="495027"/>
                            <a:ext cx="0" cy="198302"/>
                          </a:xfrm>
                          <a:prstGeom prst="line">
                            <a:avLst/>
                          </a:prstGeom>
                          <a:ln w="9525" cap="flat" cmpd="sng">
                            <a:solidFill>
                              <a:srgbClr val="000000"/>
                            </a:solidFill>
                            <a:prstDash val="solid"/>
                            <a:headEnd type="none" w="med" len="med"/>
                            <a:tailEnd type="none" w="med" len="med"/>
                          </a:ln>
                        </wps:spPr>
                        <wps:bodyPr upright="1"/>
                      </wps:wsp>
                      <wps:wsp>
                        <wps:cNvPr id="24" name="直线 57"/>
                        <wps:cNvSpPr/>
                        <wps:spPr>
                          <a:xfrm>
                            <a:off x="3429254" y="1485809"/>
                            <a:ext cx="0" cy="198302"/>
                          </a:xfrm>
                          <a:prstGeom prst="line">
                            <a:avLst/>
                          </a:prstGeom>
                          <a:ln w="9525" cap="flat" cmpd="sng">
                            <a:solidFill>
                              <a:srgbClr val="000000"/>
                            </a:solidFill>
                            <a:prstDash val="solid"/>
                            <a:headEnd type="none" w="med" len="med"/>
                            <a:tailEnd type="none" w="med" len="med"/>
                          </a:ln>
                        </wps:spPr>
                        <wps:bodyPr upright="1"/>
                      </wps:wsp>
                      <wps:wsp>
                        <wps:cNvPr id="25" name="直线 58"/>
                        <wps:cNvSpPr/>
                        <wps:spPr>
                          <a:xfrm>
                            <a:off x="800354" y="1485809"/>
                            <a:ext cx="0" cy="198302"/>
                          </a:xfrm>
                          <a:prstGeom prst="line">
                            <a:avLst/>
                          </a:prstGeom>
                          <a:ln w="9525" cap="flat" cmpd="sng">
                            <a:solidFill>
                              <a:srgbClr val="000000"/>
                            </a:solidFill>
                            <a:prstDash val="solid"/>
                            <a:headEnd type="none" w="med" len="med"/>
                            <a:tailEnd type="none" w="med" len="med"/>
                          </a:ln>
                        </wps:spPr>
                        <wps:bodyPr upright="1"/>
                      </wps:wsp>
                      <wps:wsp>
                        <wps:cNvPr id="26" name="直线 59"/>
                        <wps:cNvSpPr/>
                        <wps:spPr>
                          <a:xfrm>
                            <a:off x="800354" y="1584960"/>
                            <a:ext cx="1028192" cy="0"/>
                          </a:xfrm>
                          <a:prstGeom prst="line">
                            <a:avLst/>
                          </a:prstGeom>
                          <a:ln w="9525" cap="flat" cmpd="sng">
                            <a:solidFill>
                              <a:srgbClr val="000000"/>
                            </a:solidFill>
                            <a:prstDash val="solid"/>
                            <a:headEnd type="none" w="med" len="med"/>
                            <a:tailEnd type="none" w="med" len="med"/>
                          </a:ln>
                        </wps:spPr>
                        <wps:bodyPr upright="1"/>
                      </wps:wsp>
                      <wps:wsp>
                        <wps:cNvPr id="27" name="直线 60"/>
                        <wps:cNvSpPr/>
                        <wps:spPr>
                          <a:xfrm>
                            <a:off x="2171764" y="1584960"/>
                            <a:ext cx="0" cy="0"/>
                          </a:xfrm>
                          <a:prstGeom prst="line">
                            <a:avLst/>
                          </a:prstGeom>
                          <a:ln w="9525" cap="flat" cmpd="sng">
                            <a:solidFill>
                              <a:srgbClr val="000000"/>
                            </a:solidFill>
                            <a:prstDash val="solid"/>
                            <a:headEnd type="none" w="med" len="med"/>
                            <a:tailEnd type="none" w="med" len="med"/>
                          </a:ln>
                        </wps:spPr>
                        <wps:bodyPr upright="1"/>
                      </wps:wsp>
                      <wps:wsp>
                        <wps:cNvPr id="28" name="直线 61"/>
                        <wps:cNvSpPr/>
                        <wps:spPr>
                          <a:xfrm>
                            <a:off x="2400332" y="1584960"/>
                            <a:ext cx="1028922" cy="0"/>
                          </a:xfrm>
                          <a:prstGeom prst="line">
                            <a:avLst/>
                          </a:prstGeom>
                          <a:ln w="9525" cap="flat" cmpd="sng">
                            <a:solidFill>
                              <a:srgbClr val="000000"/>
                            </a:solidFill>
                            <a:prstDash val="solid"/>
                            <a:headEnd type="none" w="med" len="med"/>
                            <a:tailEnd type="none" w="med" len="med"/>
                          </a:ln>
                        </wps:spPr>
                        <wps:bodyPr upright="1"/>
                      </wps:wsp>
                      <wps:wsp>
                        <wps:cNvPr id="29" name="文本框 62"/>
                        <wps:cNvSpPr txBox="1"/>
                        <wps:spPr>
                          <a:xfrm>
                            <a:off x="1828546" y="1447898"/>
                            <a:ext cx="571786" cy="296724"/>
                          </a:xfrm>
                          <a:prstGeom prst="rect">
                            <a:avLst/>
                          </a:prstGeom>
                          <a:solidFill>
                            <a:srgbClr val="FFFFFF"/>
                          </a:solidFill>
                          <a:ln w="9525">
                            <a:noFill/>
                            <a:miter/>
                          </a:ln>
                        </wps:spPr>
                        <wps:txbx>
                          <w:txbxContent>
                            <w:p>
                              <w:pPr/>
                              <w:r>
                                <w:rPr>
                                  <w:rFonts w:hint="eastAsia"/>
                                </w:rPr>
                                <w:t>20米</w:t>
                              </w:r>
                            </w:p>
                          </w:txbxContent>
                        </wps:txbx>
                        <wps:bodyPr upright="1"/>
                      </wps:wsp>
                    </wpc:wpc>
                  </a:graphicData>
                </a:graphic>
              </wp:anchor>
            </w:drawing>
          </mc:Choice>
          <mc:Fallback>
            <w:pict>
              <v:group id="画布 35" o:spid="_x0000_s1026" o:spt="203" style="position:absolute;left:0pt;margin-left:-6pt;margin-top:1.8pt;height:187.2pt;width:414pt;mso-wrap-distance-bottom:0pt;mso-wrap-distance-top:0pt;z-index:251655168;mso-width-relative:page;mso-height-relative:page;" coordsize="5257800,2377440" editas="canvas" o:gfxdata="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qvKg&#10;JtgAAAAJAQAADwAAAAAAAAABACAAAAAiAAAAZHJzL2Rvd25yZXYueG1sUEsBAhQAFAAAAAgAh07i&#10;QM2WveEIBwAAVj4AAA4AAAAAAAAAAQAgAAAAJwEAAGRycy9lMm9Eb2MueG1sUEsFBgAAAAAGAAYA&#10;WQEAAKEKAAAAAA==&#10;">
                <o:lock v:ext="edit" aspectratio="f"/>
                <v:rect id="画布 35" o:spid="_x0000_s1026" o:spt="1" style="position:absolute;left:0;top:0;height:2377440;width:5257800;" filled="f" stroked="f" coordsize="21600,21600" o:gfxdata="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KryoCbYAAAA&#10;CQEAAA8AAAAAAAAAAQAgAAAAIgAAAGRycy9kb3ducmV2LnhtbFBLAQIUABQAAAAIAIdO4kBczeD3&#10;ygYAAOQ9AAAOAAAAAAAAAAEAIAAAACcBAABkcnMvZTJvRG9jLnhtbFBLBQYAAAAABgAGAFkBAABj&#10;CgAAAAA=&#10;">
                  <v:fill on="f" focussize="0,0"/>
                  <v:stroke on="f" joinstyle="miter"/>
                  <v:imagedata o:title=""/>
                  <o:lock v:ext="edit" rotation="t" text="t" aspectratio="t"/>
                </v:rect>
                <v:line id="直线 36" o:spid="_x0000_s1026" o:spt="20" style="position:absolute;left:800354;top:395875;height:594906;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AHvA4HZAQAAlwMAAA4AAAAA&#10;AAAAAQAgAAAAJQEAAGRycy9lMm9Eb2MueG1sUEsFBgAAAAAGAAYAWQEAAHAFAAAAAA==&#10;">
                  <v:fill on="f" focussize="0,0"/>
                  <v:stroke color="#000000" joinstyle="round"/>
                  <v:imagedata o:title=""/>
                  <o:lock v:ext="edit" aspectratio="f"/>
                </v:line>
                <v:line id="直线 37" o:spid="_x0000_s1026" o:spt="20" style="position:absolute;left:4228877;top:99151;height:1386657;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PFHtd1gAAAAkBAAAPAAAAAAAAAAEA&#10;IAAAACIAAABkcnMvZG93bnJldi54bWxQSwECFAAUAAAACACHTuJA9AA3bNgBAACYAwAADgAAAAAA&#10;AAABACAAAAAlAQAAZHJzL2Uyb0RvYy54bWxQSwUGAAAAAAYABgBZAQAAbwUAAAAA&#10;">
                  <v:fill on="f" focussize="0,0"/>
                  <v:stroke color="#000000" joinstyle="round"/>
                  <v:imagedata o:title=""/>
                  <o:lock v:ext="edit" aspectratio="f"/>
                </v:line>
                <v:line id="直线 38" o:spid="_x0000_s1026" o:spt="20" style="position:absolute;left:3886390;top:395875;flip:x;height:0;width:342487;" filled="f" stroked="t" coordsize="21600,21600" o:gfxdata="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1oL2B1gAAAAkB&#10;AAAPAAAAAAAAAAEAIAAAACIAAABkcnMvZG93bnJldi54bWxQSwECFAAUAAAACACHTuJATQqQquQB&#10;AACiAwAADgAAAAAAAAABACAAAAAlAQAAZHJzL2Uyb0RvYy54bWxQSwUGAAAAAAYABgBZAQAAewUA&#10;AAAA&#10;">
                  <v:fill on="f" focussize="0,0"/>
                  <v:stroke color="#000000" joinstyle="round"/>
                  <v:imagedata o:title=""/>
                  <o:lock v:ext="edit" aspectratio="f"/>
                </v:line>
                <v:line id="直线 39" o:spid="_x0000_s1026" o:spt="20" style="position:absolute;left:4114958;top:990782;height:0;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8Ue13WAAAACQEAAA8AAAAAAAAAAQAg&#10;AAAAIgAAAGRycy9kb3ducmV2LnhtbFBLAQIUABQAAAAIAIdO4kDCE9jz1wEAAJMDAAAOAAAAAAAA&#10;AAEAIAAAACUBAABkcnMvZTJvRG9jLnhtbFBLBQYAAAAABgAGAFkBAABuBQAAAAA=&#10;">
                  <v:fill on="f" focussize="0,0"/>
                  <v:stroke color="#000000" joinstyle="round"/>
                  <v:imagedata o:title=""/>
                  <o:lock v:ext="edit" aspectratio="f"/>
                </v:line>
                <v:line id="直线 40" o:spid="_x0000_s1026" o:spt="20" style="position:absolute;left:3886390;top:990782;flip:x;height:0;width:342487;" filled="f" stroked="t" coordsize="21600,21600" o:gfxdata="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oL2B1gAAAAkBAAAP&#10;AAAAAAAAAAEAIAAAACIAAABkcnMvZG93bnJldi54bWxQSwECFAAUAAAACACHTuJAIxoIbOEBAACi&#10;AwAADgAAAAAAAAABACAAAAAlAQAAZHJzL2Uyb0RvYy54bWxQSwUGAAAAAAYABgBZAQAAeAUAAAAA&#10;">
                  <v:fill on="f" focussize="0,0"/>
                  <v:stroke color="#000000" joinstyle="round"/>
                  <v:imagedata o:title=""/>
                  <o:lock v:ext="edit" aspectratio="f"/>
                </v:line>
                <v:line id="直线 41" o:spid="_x0000_s1026" o:spt="20" style="position:absolute;left:3886390;top:395875;height:594906;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KkUXy7ZAQAAmAMAAA4AAAAA&#10;AAAAAQAgAAAAJQEAAGRycy9lMm9Eb2MueG1sUEsFBgAAAAAGAAYAWQEAAHAFAAAAAA==&#10;">
                  <v:fill on="f" focussize="0,0"/>
                  <v:stroke color="#000000" joinstyle="round"/>
                  <v:imagedata o:title=""/>
                  <o:lock v:ext="edit" aspectratio="f"/>
                </v:line>
                <v:line id="直线 42" o:spid="_x0000_s1026" o:spt="20" style="position:absolute;left:3429254;top:99151;flip:x;height:0;width:799623;" filled="f" stroked="t" coordsize="21600,21600" o:gfxdata="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oL2B1gAAAAkBAAAP&#10;AAAAAAAAAAEAIAAAACIAAABkcnMvZG93bnJldi54bWxQSwECFAAUAAAACACHTuJAl05f7OEBAACh&#10;AwAADgAAAAAAAAABACAAAAAlAQAAZHJzL2Uyb0RvYy54bWxQSwUGAAAAAAYABgBZAQAAeAUAAAAA&#10;">
                  <v:fill on="f" focussize="0,0"/>
                  <v:stroke color="#000000" joinstyle="round"/>
                  <v:imagedata o:title=""/>
                  <o:lock v:ext="edit" aspectratio="f"/>
                </v:line>
                <v:line id="直线 43" o:spid="_x0000_s1026" o:spt="20" style="position:absolute;left:3429254;top:99151;height:1287506;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PYQX3LZAQAAmQMAAA4AAAAA&#10;AAAAAQAgAAAAJQEAAGRycy9lMm9Eb2MueG1sUEsFBgAAAAAGAAYAWQEAAHAFAAAAAA==&#10;">
                  <v:fill on="f" focussize="0,0"/>
                  <v:stroke color="#000000" joinstyle="round"/>
                  <v:imagedata o:title=""/>
                  <o:lock v:ext="edit" aspectratio="f"/>
                </v:line>
                <v:line id="直线 44" o:spid="_x0000_s1026" o:spt="20" style="position:absolute;left:3429254;top:1386657;height:0;width:799623;"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8Ue13WAAAACQEAAA8AAAAA&#10;AAAAAQAgAAAAIgAAAGRycy9kb3ducmV2LnhtbFBLAQIUABQAAAAIAIdO4kBo8H1O3QEAAJoDAAAO&#10;AAAAAAAAAAEAIAAAACUBAABkcnMvZTJvRG9jLnhtbFBLBQYAAAAABgAGAFkBAAB0BQAAAAA=&#10;">
                  <v:fill on="f" focussize="0,0"/>
                  <v:stroke color="#000000" joinstyle="round"/>
                  <v:imagedata o:title=""/>
                  <o:lock v:ext="edit" aspectratio="f"/>
                </v:line>
                <v:shape id="任意多边形 45" o:spid="_x0000_s1026" o:spt="100" style="position:absolute;left:800354;top:693328;height:99151;width:571055;" filled="f" stroked="t" coordsize="900,1" o:gfxdata="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BAYwd2AAAAAkBAAAPAAAAAAAAAAEAIAAAACIAAABkcnMvZG93&#10;bnJldi54bWxQSwECFAAUAAAACACHTuJAWbIyhDkCAAB9BAAADgAAAAAAAAABACAAAAAnAQAAZHJz&#10;L2Uyb0RvYy54bWxQSwUGAAAAAAYABgBZAQAA0gUAAAAA&#10;" path="m0,0c375,0,750,0,900,0e">
                  <v:fill on="f" focussize="0,0"/>
                  <v:stroke color="#000000" joinstyle="round"/>
                  <v:imagedata o:title=""/>
                  <o:lock v:ext="edit" aspectratio="f"/>
                </v:shape>
                <v:shape id="任意多边形 46" o:spid="_x0000_s1026" o:spt="100" style="position:absolute;left:1371409;top:594177;height:115919;width:2743549;" filled="f" stroked="t" coordsize="4320,182" o:gfxdata="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LTieO9UAAAAJAQAADwAAAAAAAAABACAAAAAiAAAAZHJzL2Rvd25y&#10;ZXYueG1sUEsBAhQAFAAAAAgAh07iQF6SdDnlAgAAlQcAAA4AAAAAAAAAAQAgAAAAJAEAAGRycy9l&#10;Mm9Eb2MueG1sUEsFBgAAAAAGAAYAWQEAAHsGAAAAAA==&#10;" path="m0,156c120,78,240,0,360,0c480,0,600,156,720,156c840,156,960,0,1080,0c1200,0,1320,156,1440,156c1560,156,1680,0,1800,0c1920,0,2040,156,2160,156c2280,156,2400,0,2520,0c2640,0,2580,130,2880,156c3180,182,4080,156,4320,156e">
                  <v:fill on="f" focussize="0,0"/>
                  <v:stroke color="#000000" joinstyle="round"/>
                  <v:imagedata o:title=""/>
                  <o:lock v:ext="edit" aspectratio="f"/>
                </v:shape>
                <v:line id="直线 47" o:spid="_x0000_s1026" o:spt="20" style="position:absolute;left:4000309;top:693328;height:0;width:114649;" filled="f" stroked="t" coordsize="21600,21600" o:gfxdata="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4NhSTZAAAA&#10;CQEAAA8AAAAAAAAAAQAgAAAAIgAAAGRycy9kb3ducmV2LnhtbFBLAQIUABQAAAAIAIdO4kDk/BlA&#10;4wEAAJ0DAAAOAAAAAAAAAAEAIAAAACgBAABkcnMvZTJvRG9jLnhtbFBLBQYAAAAABgAGAFkBAAB9&#10;BQAAAAA=&#10;">
                  <v:fill on="f" focussize="0,0"/>
                  <v:stroke color="#000000" joinstyle="round" endarrow="block"/>
                  <v:imagedata o:title=""/>
                  <o:lock v:ext="edit" aspectratio="f"/>
                </v:line>
                <v:line id="直线 48" o:spid="_x0000_s1026" o:spt="20" style="position:absolute;left:1371409;top:495026;height:0;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PFHtd1gAAAAkBAAAPAAAAAAAAAAEA&#10;IAAAACIAAABkcnMvZG93bnJldi54bWxQSwECFAAUAAAACACHTuJABHZJu9gBAACUAwAADgAAAAAA&#10;AAABACAAAAAlAQAAZHJzL2Uyb0RvYy54bWxQSwUGAAAAAAYABgBZAQAAbwUAAAAA&#10;">
                  <v:fill on="f" focussize="0,0"/>
                  <v:stroke color="#000000" joinstyle="round"/>
                  <v:imagedata o:title=""/>
                  <o:lock v:ext="edit" aspectratio="f"/>
                </v:line>
                <v:line id="直线 49" o:spid="_x0000_s1026" o:spt="20" style="position:absolute;left:1371409;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8Ue13WAAAACQEAAA8AAAAAAAAA&#10;AQAgAAAAIgAAAGRycy9kb3ducmV2LnhtbFBLAQIUABQAAAAIAIdO4kCDYJMb2gEAAJkDAAAOAAAA&#10;AAAAAAEAIAAAACUBAABkcnMvZTJvRG9jLnhtbFBLBQYAAAAABgAGAFkBAABxBQAAAAA=&#10;">
                  <v:fill on="f" focussize="0,0"/>
                  <v:stroke color="#000000" joinstyle="round"/>
                  <v:imagedata o:title=""/>
                  <o:lock v:ext="edit" aspectratio="f"/>
                </v:line>
                <v:line id="直线 50" o:spid="_x0000_s1026" o:spt="20" style="position:absolute;left:1599977;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8Ue13WAAAACQEAAA8AAAAAAAAAAQAg&#10;AAAAIgAAAGRycy9kb3ducmV2LnhtbFBLAQIUABQAAAAIAIdO4kAa4V861wEAAJkDAAAOAAAAAAAA&#10;AAEAIAAAACUBAABkcnMvZTJvRG9jLnhtbFBLBQYAAAAABgAGAFkBAABuBQAAAAA=&#10;">
                  <v:fill on="f" focussize="0,0"/>
                  <v:stroke color="#000000" joinstyle="round"/>
                  <v:imagedata o:title=""/>
                  <o:lock v:ext="edit" aspectratio="f"/>
                </v:line>
                <v:line id="直线 51" o:spid="_x0000_s1026" o:spt="20" style="position:absolute;left:1828546;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LXPqcHZAQAAmQMAAA4AAAAA&#10;AAAAAQAgAAAAJQEAAGRycy9lMm9Eb2MueG1sUEsFBgAAAAAGAAYAWQEAAHAFAAAAAA==&#10;">
                  <v:fill on="f" focussize="0,0"/>
                  <v:stroke color="#000000" joinstyle="round"/>
                  <v:imagedata o:title=""/>
                  <o:lock v:ext="edit" aspectratio="f"/>
                </v:line>
                <v:line id="直线 52" o:spid="_x0000_s1026" o:spt="20" style="position:absolute;left:2057114;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FHtd1gAAAAkBAAAPAAAAAAAA&#10;AAEAIAAAACIAAABkcnMvZG93bnJldi54bWxQSwECFAAUAAAACACHTuJAmXrbLdsBAACZAwAADgAA&#10;AAAAAAABACAAAAAlAQAAZHJzL2Uyb0RvYy54bWxQSwUGAAAAAAYABgBZAQAAcgUAAAAA&#10;">
                  <v:fill on="f" focussize="0,0"/>
                  <v:stroke color="#000000" joinstyle="round"/>
                  <v:imagedata o:title=""/>
                  <o:lock v:ext="edit" aspectratio="f"/>
                </v:line>
                <v:line id="直线 53" o:spid="_x0000_s1026" o:spt="20" style="position:absolute;left:2285682;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B3DA57ZAQAAmQMAAA4AAAAA&#10;AAAAAQAgAAAAJQEAAGRycy9lMm9Eb2MueG1sUEsFBgAAAAAGAAYAWQEAAHAFAAAAAA==&#10;">
                  <v:fill on="f" focussize="0,0"/>
                  <v:stroke color="#000000" joinstyle="round"/>
                  <v:imagedata o:title=""/>
                  <o:lock v:ext="edit" aspectratio="f"/>
                </v:line>
                <v:line id="直线 54" o:spid="_x0000_s1026" o:spt="20" style="position:absolute;left:2514250;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EaCI3fZAQAAmQMAAA4AAAAA&#10;AAAAAQAgAAAAJQEAAGRycy9lMm9Eb2MueG1sUEsFBgAAAAAGAAYAWQEAAHAFAAAAAA==&#10;">
                  <v:fill on="f" focussize="0,0"/>
                  <v:stroke color="#000000" joinstyle="round"/>
                  <v:imagedata o:title=""/>
                  <o:lock v:ext="edit" aspectratio="f"/>
                </v:line>
                <v:line id="直线 55" o:spid="_x0000_s1026" o:spt="20" style="position:absolute;left:2743549;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8Ue13WAAAACQEAAA8AAAAAAAAA&#10;AQAgAAAAIgAAAGRycy9kb3ducmV2LnhtbFBLAQIUABQAAAAIAIdO4kAWerIm2gEAAJkDAAAOAAAA&#10;AAAAAAEAIAAAACUBAABkcnMvZTJvRG9jLnhtbFBLBQYAAAAABgAGAFkBAABxBQAAAAA=&#10;">
                  <v:fill on="f" focussize="0,0"/>
                  <v:stroke color="#000000" joinstyle="round"/>
                  <v:imagedata o:title=""/>
                  <o:lock v:ext="edit" aspectratio="f"/>
                </v:line>
                <v:line id="直线 56" o:spid="_x0000_s1026" o:spt="20" style="position:absolute;left:2972117;top:495026;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8Ue13WAAAACQEAAA8AAAAAAAAA&#10;AQAgAAAAIgAAAGRycy9kb3ducmV2LnhtbFBLAQIUABQAAAAIAIdO4kCW3H7M2gEAAJkDAAAOAAAA&#10;AAAAAAEAIAAAACUBAABkcnMvZTJvRG9jLnhtbFBLBQYAAAAABgAGAFkBAABxBQAAAAA=&#10;">
                  <v:fill on="f" focussize="0,0"/>
                  <v:stroke color="#000000" joinstyle="round"/>
                  <v:imagedata o:title=""/>
                  <o:lock v:ext="edit" aspectratio="f"/>
                </v:line>
                <v:line id="直线 57" o:spid="_x0000_s1026" o:spt="20" style="position:absolute;left:3429254;top:1485808;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8Ue13WAAAACQEAAA8AAAAAAAAA&#10;AQAgAAAAIgAAAGRycy9kb3ducmV2LnhtbFBLAQIUABQAAAAIAIdO4kAc+U452gEAAJoDAAAOAAAA&#10;AAAAAAEAIAAAACUBAABkcnMvZTJvRG9jLnhtbFBLBQYAAAAABgAGAFkBAABxBQAAAAA=&#10;">
                  <v:fill on="f" focussize="0,0"/>
                  <v:stroke color="#000000" joinstyle="round"/>
                  <v:imagedata o:title=""/>
                  <o:lock v:ext="edit" aspectratio="f"/>
                </v:line>
                <v:line id="直线 58" o:spid="_x0000_s1026" o:spt="20" style="position:absolute;left:800354;top:1485808;height:198302;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R7XdYAAAAJAQAADwAAAAAAAAAB&#10;ACAAAAAiAAAAZHJzL2Rvd25yZXYueG1sUEsBAhQAFAAAAAgAh07iQCfVZjnZAQAAmQMAAA4AAAAA&#10;AAAAAQAgAAAAJQEAAGRycy9lMm9Eb2MueG1sUEsFBgAAAAAGAAYAWQEAAHAFAAAAAA==&#10;">
                  <v:fill on="f" focussize="0,0"/>
                  <v:stroke color="#000000" joinstyle="round"/>
                  <v:imagedata o:title=""/>
                  <o:lock v:ext="edit" aspectratio="f"/>
                </v:line>
                <v:line id="直线 59" o:spid="_x0000_s1026" o:spt="20" style="position:absolute;left:800354;top:1584960;height:0;width:1028192;"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R7XdYAAAAJAQAADwAAAAAA&#10;AAABACAAAAAiAAAAZHJzL2Rvd25yZXYueG1sUEsBAhQAFAAAAAgAh07iQDz45xvcAQAAmgMAAA4A&#10;AAAAAAAAAQAgAAAAJQEAAGRycy9lMm9Eb2MueG1sUEsFBgAAAAAGAAYAWQEAAHMFAAAAAA==&#10;">
                  <v:fill on="f" focussize="0,0"/>
                  <v:stroke color="#000000" joinstyle="round"/>
                  <v:imagedata o:title=""/>
                  <o:lock v:ext="edit" aspectratio="f"/>
                </v:line>
                <v:line id="直线 60" o:spid="_x0000_s1026" o:spt="20" style="position:absolute;left:2171763;top:1584960;height:0;width:0;"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xR7XdYAAAAJAQAADwAAAAAAAAABACAA&#10;AAAiAAAAZHJzL2Rvd25yZXYueG1sUEsBAhQAFAAAAAgAh07iQMMm7YLWAQAAlQMAAA4AAAAAAAAA&#10;AQAgAAAAJQEAAGRycy9lMm9Eb2MueG1sUEsFBgAAAAAGAAYAWQEAAG0FAAAAAA==&#10;">
                  <v:fill on="f" focussize="0,0"/>
                  <v:stroke color="#000000" joinstyle="round"/>
                  <v:imagedata o:title=""/>
                  <o:lock v:ext="edit" aspectratio="f"/>
                </v:line>
                <v:line id="直线 61" o:spid="_x0000_s1026" o:spt="20" style="position:absolute;left:2400331;top:1584960;height:0;width:1028922;" filled="f" stroked="t" coordsize="21600,21600" o:gfxdata="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R7XdYAAAAJAQAADwAAAAAA&#10;AAABACAAAAAiAAAAZHJzL2Rvd25yZXYueG1sUEsBAhQAFAAAAAgAh07iQBO9sxPcAQAAmwMAAA4A&#10;AAAAAAAAAQAgAAAAJQEAAGRycy9lMm9Eb2MueG1sUEsFBgAAAAAGAAYAWQEAAHMFAAAAAA==&#10;">
                  <v:fill on="f" focussize="0,0"/>
                  <v:stroke color="#000000" joinstyle="round"/>
                  <v:imagedata o:title=""/>
                  <o:lock v:ext="edit" aspectratio="f"/>
                </v:line>
                <v:shape id="文本框 62" o:spid="_x0000_s1026" o:spt="202" type="#_x0000_t202" style="position:absolute;left:1828546;top:1447898;height:296724;width:571785;" fillcolor="#FFFFFF" filled="t" stroked="f" coordsize="21600,21600" o:gfxdata="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8R6qbWAAAACQEAAA8AAAAAAAAAAQAgAAAAIgAAAGRycy9kb3ducmV2LnhtbFBL&#10;AQIUABQAAAAIAIdO4kA1djXxvwEAAEkDAAAOAAAAAAAAAAEAIAAAACUBAABkcnMvZTJvRG9jLnht&#10;bFBLBQYAAAAABgAGAFkBAABWBQAAAAA=&#10;">
                  <v:fill on="t" focussize="0,0"/>
                  <v:stroke on="f" joinstyle="miter"/>
                  <v:imagedata o:title=""/>
                  <o:lock v:ext="edit" aspectratio="f"/>
                  <v:textbox>
                    <w:txbxContent>
                      <w:p>
                        <w:pPr/>
                        <w:r>
                          <w:rPr>
                            <w:rFonts w:hint="eastAsia"/>
                          </w:rPr>
                          <w:t>20米</w:t>
                        </w:r>
                      </w:p>
                    </w:txbxContent>
                  </v:textbox>
                </v:shape>
                <w10:wrap type="topAndBottom"/>
              </v:group>
            </w:pict>
          </mc:Fallback>
        </mc:AlternateContent>
      </w:r>
      <w:r>
        <w:rPr>
          <w:rFonts w:ascii="仿宋" w:hAnsi="仿宋" w:eastAsia="仿宋" w:cs="仿宋"/>
          <w:color w:val="323E32"/>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4229100</wp:posOffset>
                </wp:positionH>
                <wp:positionV relativeFrom="paragraph">
                  <wp:posOffset>80010</wp:posOffset>
                </wp:positionV>
                <wp:extent cx="0" cy="133350"/>
                <wp:effectExtent l="4445" t="0" r="14605" b="0"/>
                <wp:wrapNone/>
                <wp:docPr id="32" name="直线 63"/>
                <wp:cNvGraphicFramePr/>
                <a:graphic xmlns:a="http://schemas.openxmlformats.org/drawingml/2006/main">
                  <a:graphicData uri="http://schemas.microsoft.com/office/word/2010/wordprocessingShape">
                    <wps:wsp>
                      <wps:cNvSpPr/>
                      <wps:spPr>
                        <a:xfrm>
                          <a:off x="0" y="0"/>
                          <a:ext cx="0" cy="133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333pt;margin-top:6.3pt;height:10.5pt;width:0pt;z-index:251658240;mso-width-relative:page;mso-height-relative:page;" filled="f" stroked="t" coordsize="21600,21600" o:gfxdata="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Xs3iNUAAAAJAQAADwAAAAAAAAABACAAAAAiAAAAZHJz&#10;L2Rvd25yZXYueG1sUEsBAhQAFAAAAAgAh07iQEnqD8fOAQAAjgMAAA4AAAAAAAAAAQAgAAAAJAEA&#10;AGRycy9lMm9Eb2MueG1sUEsFBgAAAAAGAAYAWQEAAGQFAAAAAA==&#10;">
                <v:fill on="f" focussize="0,0"/>
                <v:stroke color="#000000" joinstyle="round"/>
                <v:imagedata o:title=""/>
                <o:lock v:ext="edit" aspectratio="f"/>
              </v:line>
            </w:pict>
          </mc:Fallback>
        </mc:AlternateContent>
      </w:r>
      <w:r>
        <w:rPr>
          <w:rFonts w:ascii="仿宋" w:hAnsi="仿宋" w:eastAsia="仿宋" w:cs="仿宋"/>
          <w:color w:val="323E32"/>
          <w:kern w:val="0"/>
          <w:sz w:val="28"/>
          <w:szCs w:val="28"/>
        </w:rPr>
        <mc:AlternateContent>
          <mc:Choice Requires="wps">
            <w:drawing>
              <wp:anchor distT="0" distB="0" distL="114300" distR="114300" simplePos="0" relativeHeight="251657216" behindDoc="0" locked="0" layoutInCell="1" allowOverlap="1">
                <wp:simplePos x="0" y="0"/>
                <wp:positionH relativeFrom="column">
                  <wp:posOffset>4229100</wp:posOffset>
                </wp:positionH>
                <wp:positionV relativeFrom="paragraph">
                  <wp:posOffset>48895</wp:posOffset>
                </wp:positionV>
                <wp:extent cx="0" cy="99060"/>
                <wp:effectExtent l="4445" t="0" r="14605" b="15240"/>
                <wp:wrapNone/>
                <wp:docPr id="31" name="直线 64"/>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333pt;margin-top:3.85pt;height:7.8pt;width:0pt;z-index:251657216;mso-width-relative:page;mso-height-relative:page;" filled="f" stroked="t" coordsize="21600,21600" o:gfxdata="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PAIV1QAAAAgBAAAPAAAAAAAAAAEAIAAAACIAAABkcnMv&#10;ZG93bnJldi54bWxQSwECFAAUAAAACACHTuJAojebGM0BAACNAwAADgAAAAAAAAABACAAAAAkAQAA&#10;ZHJzL2Uyb0RvYy54bWxQSwUGAAAAAAYABgBZAQAAYwUAAAAA&#10;">
                <v:fill on="f" focussize="0,0"/>
                <v:stroke color="#000000" joinstyle="round"/>
                <v:imagedata o:title=""/>
                <o:lock v:ext="edit" aspectratio="f"/>
              </v:line>
            </w:pict>
          </mc:Fallback>
        </mc:AlternateContent>
      </w:r>
      <w:r>
        <w:rPr>
          <w:rFonts w:hint="eastAsia" w:ascii="仿宋" w:hAnsi="仿宋" w:eastAsia="仿宋" w:cs="仿宋"/>
          <w:color w:val="323E32"/>
          <w:kern w:val="0"/>
          <w:sz w:val="28"/>
          <w:szCs w:val="28"/>
        </w:rPr>
        <w:t>20米运球绕杆射门评分标准表 1</w:t>
      </w:r>
    </w:p>
    <w:p>
      <w:pPr>
        <w:spacing w:line="320" w:lineRule="exact"/>
        <w:rPr>
          <w:rFonts w:ascii="仿宋" w:hAnsi="仿宋" w:eastAsia="仿宋" w:cs="仿宋"/>
          <w:color w:val="323E32"/>
          <w:kern w:val="0"/>
          <w:sz w:val="28"/>
          <w:szCs w:val="28"/>
        </w:rPr>
      </w:pPr>
    </w:p>
    <w:tbl>
      <w:tblPr>
        <w:tblStyle w:val="9"/>
        <w:tblW w:w="8820" w:type="dxa"/>
        <w:tblCellSpacing w:w="0" w:type="dxa"/>
        <w:tblInd w:w="-34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0"/>
        <w:gridCol w:w="540"/>
        <w:gridCol w:w="756"/>
        <w:gridCol w:w="756"/>
        <w:gridCol w:w="756"/>
        <w:gridCol w:w="756"/>
        <w:gridCol w:w="756"/>
        <w:gridCol w:w="756"/>
        <w:gridCol w:w="756"/>
        <w:gridCol w:w="756"/>
        <w:gridCol w:w="756"/>
        <w:gridCol w:w="7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分值（分）</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24.5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24</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23.5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23</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22.5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22</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21.5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21</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（秒）</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男</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8＂5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8＂6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8＂7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8＂8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8＂9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hint="eastAsia" w:ascii="仿宋" w:hAnsi="仿宋" w:eastAsia="仿宋" w:cs="仿宋"/>
                <w:color w:val="323E32"/>
                <w:kern w:val="0"/>
                <w:sz w:val="24"/>
                <w:szCs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女</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分值（分）</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20</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19.5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19</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18.5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18</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17.5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17</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16.5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16</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（秒）</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男</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9＂9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hint="eastAsia" w:ascii="仿宋" w:hAnsi="仿宋" w:eastAsia="仿宋" w:cs="仿宋"/>
                <w:color w:val="323E32"/>
                <w:kern w:val="0"/>
                <w:sz w:val="24"/>
                <w:szCs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女</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分值（分）</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14.5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14</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13.5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13</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12.5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12</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11.5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11</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（秒）</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男</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10＂9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hint="eastAsia" w:ascii="仿宋" w:hAnsi="仿宋" w:eastAsia="仿宋" w:cs="仿宋"/>
                <w:color w:val="323E32"/>
                <w:kern w:val="0"/>
                <w:sz w:val="24"/>
                <w:szCs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女</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1260"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分值（分）</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10</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9</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8</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7</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6</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5</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4</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3</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2</w:t>
            </w:r>
          </w:p>
        </w:tc>
        <w:tc>
          <w:tcPr>
            <w:tcW w:w="756" w:type="dxa"/>
            <w:tcBorders>
              <w:top w:val="outset" w:color="auto" w:sz="6" w:space="0"/>
              <w:left w:val="outset" w:color="auto" w:sz="6" w:space="0"/>
              <w:bottom w:val="outset" w:color="auto" w:sz="6" w:space="0"/>
              <w:right w:val="outset" w:color="auto" w:sz="6" w:space="0"/>
            </w:tcBorders>
            <w:textDirection w:val="lrTb"/>
            <w:vAlign w:val="bottom"/>
          </w:tcPr>
          <w:p>
            <w:pPr>
              <w:keepNext w:val="0"/>
              <w:keepLines w:val="0"/>
              <w:widowControl/>
              <w:suppressLineNumbers w:val="0"/>
              <w:jc w:val="center"/>
              <w:textAlignment w:val="bottom"/>
              <w:rPr>
                <w:rFonts w:hint="eastAsia" w:ascii="仿宋" w:hAnsi="仿宋" w:eastAsia="仿宋" w:cs="仿宋"/>
                <w:color w:val="323E32"/>
                <w:kern w:val="0"/>
                <w:sz w:val="24"/>
                <w:szCs w:val="24"/>
              </w:rPr>
            </w:pPr>
            <w:r>
              <w:rPr>
                <w:rFonts w:hint="eastAsia" w:ascii="仿宋" w:hAnsi="仿宋" w:eastAsia="仿宋" w:cs="仿宋"/>
                <w:i w:val="0"/>
                <w:color w:val="000000"/>
                <w:kern w:val="0"/>
                <w:sz w:val="24"/>
                <w:szCs w:val="24"/>
                <w:u w:val="none"/>
                <w:lang w:val="en-US" w:eastAsia="zh-CN" w:bidi="ar"/>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720"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成绩</w:t>
            </w:r>
          </w:p>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（秒）</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男</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435" w:hRule="atLeast"/>
          <w:tblCellSpacing w:w="0" w:type="dxa"/>
        </w:trPr>
        <w:tc>
          <w:tcPr>
            <w:tcW w:w="720"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hint="eastAsia" w:ascii="仿宋" w:hAnsi="仿宋" w:eastAsia="仿宋" w:cs="仿宋"/>
                <w:color w:val="323E32"/>
                <w:kern w:val="0"/>
                <w:sz w:val="24"/>
                <w:szCs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女</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12＂5</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12＂6</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12＂7</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12＂8</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12＂9</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13＂1</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13＂2</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13＂3</w:t>
            </w:r>
          </w:p>
        </w:tc>
        <w:tc>
          <w:tcPr>
            <w:tcW w:w="75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line="320" w:lineRule="exact"/>
              <w:jc w:val="center"/>
              <w:rPr>
                <w:rFonts w:hint="eastAsia" w:ascii="仿宋" w:hAnsi="仿宋" w:eastAsia="仿宋" w:cs="仿宋"/>
                <w:color w:val="323E32"/>
                <w:kern w:val="0"/>
                <w:sz w:val="24"/>
                <w:szCs w:val="24"/>
              </w:rPr>
            </w:pPr>
            <w:r>
              <w:rPr>
                <w:rFonts w:hint="eastAsia" w:ascii="仿宋" w:hAnsi="仿宋" w:eastAsia="仿宋" w:cs="仿宋"/>
                <w:color w:val="323E32"/>
                <w:kern w:val="0"/>
                <w:sz w:val="24"/>
                <w:szCs w:val="24"/>
              </w:rPr>
              <w:t>13＂4</w:t>
            </w:r>
          </w:p>
        </w:tc>
      </w:tr>
    </w:tbl>
    <w:p>
      <w:pPr>
        <w:spacing w:line="320" w:lineRule="exact"/>
        <w:rPr>
          <w:rFonts w:ascii="仿宋" w:hAnsi="仿宋" w:eastAsia="仿宋" w:cs="仿宋"/>
          <w:color w:val="323E32"/>
          <w:kern w:val="0"/>
          <w:sz w:val="28"/>
          <w:szCs w:val="28"/>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b/>
          <w:bCs/>
          <w:color w:val="323E32"/>
          <w:sz w:val="28"/>
          <w:szCs w:val="28"/>
        </w:rPr>
      </w:pPr>
      <w:r>
        <w:rPr>
          <w:rFonts w:hint="eastAsia" w:ascii="仿宋" w:hAnsi="仿宋" w:eastAsia="仿宋" w:cs="仿宋"/>
          <w:b/>
          <w:bCs/>
          <w:color w:val="323E32"/>
          <w:sz w:val="28"/>
          <w:szCs w:val="28"/>
          <w:lang w:val="en-US" w:eastAsia="zh-CN"/>
        </w:rPr>
        <w:t xml:space="preserve">   </w:t>
      </w:r>
      <w:r>
        <w:rPr>
          <w:rFonts w:hint="eastAsia" w:ascii="仿宋" w:hAnsi="仿宋" w:eastAsia="仿宋" w:cs="仿宋"/>
          <w:b/>
          <w:bCs/>
          <w:color w:val="323E32"/>
          <w:sz w:val="28"/>
          <w:szCs w:val="28"/>
        </w:rPr>
        <w:t>（三）踢远（15分）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1.测试意义：通过该项目的测试，重点考查运动员踢球技术的掌握，踢球时的腿部力量和控球能力。</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2.测试办法：球第一落点在区域内成绩有效，以球的第一落点为远度距离。如球第一落点在区域边线上，算有效距离。区域为罚球区两端向场内做两条延长线。</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3.测试要求：考生必须把球放在罚球线上，踢出的球为空中球。</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备注：</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1.成绩评定：考生每人踢四次，左右脚不限。取四次踢球成绩累计计算最后得分，成绩评定见评分标准（见表2）；</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2.四次踢远成绩总计如200米以上（含200米）按200米计算；190—194米按190米计算，各区间成绩以此类推对照计算分值；</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3.四次踢远成绩总计如167.5米以上（含167.5米）—170米，按170米计算；165—167米按165米计算，各区间成绩以此类推对照计算分值。</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表2  踢远评分标准表2</w:t>
      </w:r>
    </w:p>
    <w:tbl>
      <w:tblPr>
        <w:tblStyle w:val="9"/>
        <w:tblW w:w="834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8"/>
        <w:gridCol w:w="518"/>
        <w:gridCol w:w="702"/>
        <w:gridCol w:w="702"/>
        <w:gridCol w:w="703"/>
        <w:gridCol w:w="703"/>
        <w:gridCol w:w="703"/>
        <w:gridCol w:w="703"/>
        <w:gridCol w:w="703"/>
        <w:gridCol w:w="703"/>
        <w:gridCol w:w="703"/>
        <w:gridCol w:w="704"/>
        <w:gridCol w:w="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50" w:type="dxa"/>
          <w:trHeight w:val="315" w:hRule="atLeast"/>
          <w:tblCellSpacing w:w="0" w:type="dxa"/>
        </w:trPr>
        <w:tc>
          <w:tcPr>
            <w:tcW w:w="1266" w:type="dxa"/>
            <w:gridSpan w:val="2"/>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分值（分）</w:t>
            </w:r>
          </w:p>
        </w:tc>
        <w:tc>
          <w:tcPr>
            <w:tcW w:w="7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15</w:t>
            </w:r>
          </w:p>
        </w:tc>
        <w:tc>
          <w:tcPr>
            <w:tcW w:w="7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14</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13</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12</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11</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9</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8</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7</w:t>
            </w:r>
          </w:p>
        </w:tc>
        <w:tc>
          <w:tcPr>
            <w:tcW w:w="7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50" w:type="dxa"/>
          <w:trHeight w:val="315" w:hRule="atLeast"/>
          <w:tblCellSpacing w:w="0" w:type="dxa"/>
        </w:trPr>
        <w:tc>
          <w:tcPr>
            <w:tcW w:w="748" w:type="dxa"/>
            <w:vMerge w:val="restar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成绩（米）</w:t>
            </w:r>
          </w:p>
        </w:tc>
        <w:tc>
          <w:tcPr>
            <w:tcW w:w="51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男</w:t>
            </w:r>
          </w:p>
        </w:tc>
        <w:tc>
          <w:tcPr>
            <w:tcW w:w="7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200</w:t>
            </w:r>
          </w:p>
        </w:tc>
        <w:tc>
          <w:tcPr>
            <w:tcW w:w="7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190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180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170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160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150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140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135</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130</w:t>
            </w:r>
          </w:p>
        </w:tc>
        <w:tc>
          <w:tcPr>
            <w:tcW w:w="7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50" w:type="dxa"/>
          <w:trHeight w:val="315" w:hRule="atLeast"/>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p>
        </w:tc>
        <w:tc>
          <w:tcPr>
            <w:tcW w:w="51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女</w:t>
            </w:r>
          </w:p>
        </w:tc>
        <w:tc>
          <w:tcPr>
            <w:tcW w:w="7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140</w:t>
            </w:r>
          </w:p>
        </w:tc>
        <w:tc>
          <w:tcPr>
            <w:tcW w:w="7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135</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130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125</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120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115</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110</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105</w:t>
            </w:r>
          </w:p>
        </w:tc>
        <w:tc>
          <w:tcPr>
            <w:tcW w:w="7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100</w:t>
            </w:r>
          </w:p>
        </w:tc>
        <w:tc>
          <w:tcPr>
            <w:tcW w:w="7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5" w:hRule="atLeast"/>
          <w:tblCellSpacing w:w="0" w:type="dxa"/>
        </w:trPr>
        <w:tc>
          <w:tcPr>
            <w:tcW w:w="1266" w:type="dxa"/>
            <w:gridSpan w:val="2"/>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分值（分）</w:t>
            </w:r>
          </w:p>
        </w:tc>
        <w:tc>
          <w:tcPr>
            <w:tcW w:w="70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5</w:t>
            </w:r>
          </w:p>
        </w:tc>
        <w:tc>
          <w:tcPr>
            <w:tcW w:w="70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4</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3</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2</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4"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5" w:hRule="atLeast"/>
          <w:tblCellSpacing w:w="0" w:type="dxa"/>
        </w:trPr>
        <w:tc>
          <w:tcPr>
            <w:tcW w:w="748" w:type="dxa"/>
            <w:vMerge w:val="restar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成绩（米）</w:t>
            </w:r>
          </w:p>
        </w:tc>
        <w:tc>
          <w:tcPr>
            <w:tcW w:w="51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男</w:t>
            </w:r>
          </w:p>
        </w:tc>
        <w:tc>
          <w:tcPr>
            <w:tcW w:w="70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120</w:t>
            </w:r>
          </w:p>
        </w:tc>
        <w:tc>
          <w:tcPr>
            <w:tcW w:w="70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115</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110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105</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100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4"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5" w:hRule="atLeast"/>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p>
        </w:tc>
        <w:tc>
          <w:tcPr>
            <w:tcW w:w="51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4"/>
                <w:szCs w:val="24"/>
              </w:rPr>
            </w:pPr>
            <w:r>
              <w:rPr>
                <w:rFonts w:hint="eastAsia" w:ascii="仿宋" w:hAnsi="仿宋" w:eastAsia="仿宋" w:cs="仿宋"/>
                <w:b/>
                <w:bCs/>
                <w:color w:val="323E32"/>
                <w:kern w:val="0"/>
                <w:sz w:val="24"/>
                <w:szCs w:val="24"/>
              </w:rPr>
              <w:t>女</w:t>
            </w:r>
          </w:p>
        </w:tc>
        <w:tc>
          <w:tcPr>
            <w:tcW w:w="70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90</w:t>
            </w:r>
          </w:p>
        </w:tc>
        <w:tc>
          <w:tcPr>
            <w:tcW w:w="70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85</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80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75</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70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704"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4"/>
                <w:szCs w:val="24"/>
              </w:rPr>
            </w:pPr>
            <w:r>
              <w:rPr>
                <w:rFonts w:hint="eastAsia" w:ascii="仿宋" w:hAnsi="仿宋" w:eastAsia="仿宋" w:cs="仿宋"/>
                <w:color w:val="323E32"/>
                <w:kern w:val="0"/>
                <w:sz w:val="24"/>
                <w:szCs w:val="24"/>
              </w:rPr>
              <w:t>0</w:t>
            </w:r>
          </w:p>
        </w:tc>
        <w:tc>
          <w:tcPr>
            <w:tcW w:w="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hint="eastAsia" w:ascii="仿宋" w:hAnsi="仿宋" w:eastAsia="仿宋" w:cs="仿宋"/>
          <w:b/>
          <w:bCs/>
          <w:color w:val="323E32"/>
          <w:sz w:val="28"/>
          <w:szCs w:val="28"/>
          <w:lang w:val="en-US" w:eastAsia="zh-CN"/>
        </w:rPr>
      </w:pPr>
      <w:r>
        <w:rPr>
          <w:rFonts w:hint="eastAsia" w:ascii="仿宋" w:hAnsi="仿宋" w:eastAsia="仿宋" w:cs="仿宋"/>
          <w:b/>
          <w:bCs/>
          <w:color w:val="323E32"/>
          <w:sz w:val="28"/>
          <w:szCs w:val="28"/>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b/>
          <w:bCs/>
          <w:color w:val="323E32"/>
          <w:sz w:val="28"/>
          <w:szCs w:val="28"/>
          <w:lang w:val="en-US" w:eastAsia="zh-CN"/>
        </w:rPr>
        <w:t xml:space="preserve">   </w:t>
      </w:r>
      <w:r>
        <w:rPr>
          <w:rFonts w:hint="eastAsia" w:ascii="仿宋" w:hAnsi="仿宋" w:eastAsia="仿宋" w:cs="仿宋"/>
          <w:b/>
          <w:bCs/>
          <w:color w:val="323E32"/>
          <w:sz w:val="28"/>
          <w:szCs w:val="28"/>
        </w:rPr>
        <w:t>（四）5～25米折返跑（15分）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1．测试意义：通过5～25米折返跑测试，主要考查受测运动员起动速度、灵敏及协调性素质。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hint="eastAsia"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2．测试办法：本项测试使用</w:t>
      </w:r>
      <w:r>
        <w:rPr>
          <w:rFonts w:hint="eastAsia" w:ascii="仿宋" w:hAnsi="仿宋" w:eastAsia="仿宋" w:cs="仿宋"/>
          <w:color w:val="323E32"/>
          <w:sz w:val="28"/>
          <w:szCs w:val="28"/>
          <w:lang w:eastAsia="zh-CN"/>
        </w:rPr>
        <w:t>人工</w:t>
      </w:r>
      <w:r>
        <w:rPr>
          <w:rFonts w:hint="eastAsia" w:ascii="仿宋" w:hAnsi="仿宋" w:eastAsia="仿宋" w:cs="仿宋"/>
          <w:color w:val="323E32"/>
          <w:sz w:val="28"/>
          <w:szCs w:val="28"/>
        </w:rPr>
        <w:t>计时，从起跑（终</w:t>
      </w:r>
      <w:r>
        <w:rPr>
          <w:rFonts w:hint="eastAsia" w:ascii="仿宋" w:hAnsi="仿宋" w:eastAsia="仿宋" w:cs="仿宋"/>
          <w:color w:val="323E32"/>
          <w:sz w:val="28"/>
          <w:szCs w:val="28"/>
          <w:lang w:eastAsia="zh-CN"/>
        </w:rPr>
        <w:t>点</w:t>
      </w:r>
      <w:r>
        <w:rPr>
          <w:rFonts w:hint="eastAsia" w:ascii="仿宋" w:hAnsi="仿宋" w:eastAsia="仿宋" w:cs="仿宋"/>
          <w:color w:val="323E32"/>
          <w:sz w:val="28"/>
          <w:szCs w:val="28"/>
        </w:rPr>
        <w:t>）线</w:t>
      </w:r>
      <w:r>
        <w:rPr>
          <w:rFonts w:hint="eastAsia" w:ascii="仿宋" w:hAnsi="仿宋" w:eastAsia="仿宋" w:cs="仿宋"/>
          <w:color w:val="323E32"/>
          <w:sz w:val="28"/>
          <w:szCs w:val="28"/>
          <w:lang w:eastAsia="zh-CN"/>
        </w:rPr>
        <w:t>起</w:t>
      </w:r>
      <w:r>
        <w:rPr>
          <w:rFonts w:hint="eastAsia" w:ascii="仿宋" w:hAnsi="仿宋" w:eastAsia="仿宋" w:cs="仿宋"/>
          <w:color w:val="323E32"/>
          <w:sz w:val="28"/>
          <w:szCs w:val="28"/>
        </w:rPr>
        <w:t>，分别在5米、10米、15米、20米和25米处各设置一个</w:t>
      </w:r>
      <w:r>
        <w:rPr>
          <w:rFonts w:hint="eastAsia" w:ascii="仿宋" w:hAnsi="仿宋" w:eastAsia="仿宋" w:cs="仿宋"/>
          <w:color w:val="323E32"/>
          <w:sz w:val="28"/>
          <w:szCs w:val="28"/>
          <w:lang w:eastAsia="zh-CN"/>
        </w:rPr>
        <w:t>标志物，考生从起点出发推倒</w:t>
      </w:r>
      <w:r>
        <w:rPr>
          <w:rFonts w:hint="eastAsia" w:ascii="仿宋" w:hAnsi="仿宋" w:eastAsia="仿宋" w:cs="仿宋"/>
          <w:color w:val="323E32"/>
          <w:sz w:val="28"/>
          <w:szCs w:val="28"/>
          <w:lang w:val="en-US" w:eastAsia="zh-CN"/>
        </w:rPr>
        <w:t>5米线标志物后返回起点并推倒起点标志物，并继续折返到10米线推倒该线标志物，依次折返跑直到推倒25米线的标志物后折返冲过</w:t>
      </w:r>
      <w:r>
        <w:rPr>
          <w:rFonts w:hint="eastAsia" w:ascii="仿宋" w:hAnsi="仿宋" w:eastAsia="仿宋" w:cs="仿宋"/>
          <w:color w:val="323E32"/>
          <w:sz w:val="28"/>
          <w:szCs w:val="28"/>
        </w:rPr>
        <w:t>起（</w:t>
      </w:r>
      <w:r>
        <w:pict>
          <v:group id="_x0000_s2113" o:spid="_x0000_s2113" o:spt="203" style="position:absolute;left:0pt;margin-left:0pt;margin-top:-258.15pt;height:350.35pt;width:662.25pt;mso-wrap-distance-left:9pt;mso-wrap-distance-right:9pt;z-index:-251658240;mso-width-relative:page;mso-height-relative:page;" coordorigin="1440,1008" coordsize="13245,7007" wrapcoords="21592 -2 0 0 0 21600 21592 21602 8 21602 21600 21600 21600 0 8 -2 21592 -2" editas="canvas">
            <o:lock v:ext="edit"/>
            <v:shape id="_x0000_s1026" o:spid="_x0000_s1026" o:spt="75" type="#_x0000_t75" style="position:absolute;left:1440;top:1008;height:7007;width:13245;" filled="f" stroked="f" coordsize="21600,21600">
              <v:path/>
              <v:fill on="f" focussize="0,0"/>
              <v:stroke on="f" joinstyle="miter"/>
              <v:imagedata o:title=""/>
              <o:lock v:ext="edit" rotation="t" text="t" aspectratio="t"/>
            </v:shape>
            <v:shape id="_x0000_s2114" o:spid="_x0000_s2114" o:spt="75" alt="2457331_081421019341_2_副本" type="#_x0000_t75" style="position:absolute;left:3237;top:4596;height:1092;width:720;" filled="f" o:preferrelative="t" stroked="f" coordsize="21600,21600">
              <v:path/>
              <v:fill on="f" focussize="0,0"/>
              <v:stroke on="f" joinstyle="miter"/>
              <v:imagedata r:id="rId9" o:title="2457331_081421019341_2_副本"/>
              <o:lock v:ext="edit" aspectratio="t"/>
            </v:shape>
            <v:line id="_x0000_s2115" o:spid="_x0000_s2115" o:spt="20" style="position:absolute;left:3852;top:3036;height:4368;width:0;" filled="f" stroked="t" coordsize="21600,21600">
              <v:path arrowok="t"/>
              <v:fill on="f" focussize="0,0"/>
              <v:stroke color="#000000"/>
              <v:imagedata o:title=""/>
              <o:lock v:ext="edit" aspectratio="f"/>
            </v:line>
            <v:line id="_x0000_s2116" o:spid="_x0000_s2116" o:spt="20" style="position:absolute;left:3311;top:7425;height:1;width:10441;" filled="f" stroked="t" coordsize="21600,21600">
              <v:path arrowok="t"/>
              <v:fill on="f" focussize="0,0"/>
              <v:stroke color="#000000"/>
              <v:imagedata o:title=""/>
              <o:lock v:ext="edit" aspectratio="f"/>
            </v:line>
            <v:line id="_x0000_s2117" o:spid="_x0000_s2117" o:spt="20" style="position:absolute;left:5411;top:3036;height:4368;width:1;" filled="f" stroked="t" coordsize="21600,21600">
              <v:path arrowok="t"/>
              <v:fill on="f" focussize="0,0"/>
              <v:stroke color="#000000" dashstyle="dash"/>
              <v:imagedata o:title=""/>
              <o:lock v:ext="edit" aspectratio="f"/>
            </v:line>
            <v:line id="_x0000_s2118" o:spid="_x0000_s2118" o:spt="20" style="position:absolute;left:7032;top:3036;height:4368;width:1;" filled="f" stroked="t" coordsize="21600,21600">
              <v:path arrowok="t"/>
              <v:fill on="f" focussize="0,0"/>
              <v:stroke color="#000000" dashstyle="dash"/>
              <v:imagedata o:title=""/>
              <o:lock v:ext="edit" aspectratio="f"/>
            </v:line>
            <v:line id="_x0000_s2119" o:spid="_x0000_s2119" o:spt="20" style="position:absolute;left:8607;top:3036;height:4368;width:1;" filled="f" stroked="t" coordsize="21600,21600">
              <v:path arrowok="t"/>
              <v:fill on="f" focussize="0,0"/>
              <v:stroke color="#000000" dashstyle="dash"/>
              <v:imagedata o:title=""/>
              <o:lock v:ext="edit" aspectratio="f"/>
            </v:line>
            <v:line id="_x0000_s2120" o:spid="_x0000_s2120" o:spt="20" style="position:absolute;left:10182;top:3036;height:4368;width:1;" filled="f" stroked="t" coordsize="21600,21600">
              <v:path arrowok="t"/>
              <v:fill on="f" focussize="0,0"/>
              <v:stroke color="#000000" dashstyle="dash"/>
              <v:imagedata o:title=""/>
              <o:lock v:ext="edit" aspectratio="f"/>
            </v:line>
            <v:line id="_x0000_s2121" o:spid="_x0000_s2121" o:spt="20" style="position:absolute;left:11712;top:3060;height:4368;width:1;" filled="f" stroked="t" coordsize="21600,21600">
              <v:path arrowok="t"/>
              <v:fill on="f" focussize="0,0"/>
              <v:stroke color="#000000" dashstyle="dash"/>
              <v:imagedata o:title=""/>
              <o:lock v:ext="edit" aspectratio="f"/>
            </v:line>
            <v:shape id="_x0000_s2122" o:spid="_x0000_s2122" o:spt="75" alt="daoluzhangaiwu_3829626_副本" type="#_x0000_t75" style="position:absolute;left:6777;top:4908;height:624;width:480;" filled="f" o:preferrelative="t" stroked="f" coordsize="21600,21600">
              <v:path/>
              <v:fill on="f" focussize="0,0"/>
              <v:stroke on="f" joinstyle="miter"/>
              <v:imagedata r:id="rId10" o:title="daoluzhangaiwu_3829626_副本"/>
              <o:lock v:ext="edit" aspectratio="t"/>
            </v:shape>
            <v:shape id="_x0000_s2123" o:spid="_x0000_s2123" o:spt="75" alt="daoluzhangaiwu_3829626_副本" type="#_x0000_t75" style="position:absolute;left:5157;top:4863;height:624;width:480;" filled="f" o:preferrelative="t" stroked="f" coordsize="21600,21600">
              <v:path/>
              <v:fill on="f" focussize="0,0"/>
              <v:stroke on="f" joinstyle="miter"/>
              <v:imagedata r:id="rId10" o:title="daoluzhangaiwu_3829626_副本"/>
              <o:lock v:ext="edit" aspectratio="t"/>
            </v:shape>
            <v:shape id="_x0000_s2124" o:spid="_x0000_s2124" o:spt="75" alt="daoluzhangaiwu_3829626_副本" type="#_x0000_t75" style="position:absolute;left:11457;top:4893;height:624;width:480;" filled="f" o:preferrelative="t" stroked="f" coordsize="21600,21600">
              <v:path/>
              <v:fill on="f" focussize="0,0"/>
              <v:stroke on="f" joinstyle="miter"/>
              <v:imagedata r:id="rId10" o:title="daoluzhangaiwu_3829626_副本"/>
              <o:lock v:ext="edit" aspectratio="t"/>
            </v:shape>
            <v:shape id="_x0000_s2125" o:spid="_x0000_s2125" o:spt="75" alt="daoluzhangaiwu_3829626_副本" type="#_x0000_t75" style="position:absolute;left:9942;top:4908;height:624;width:480;" filled="f" o:preferrelative="t" stroked="f" coordsize="21600,21600">
              <v:path/>
              <v:fill on="f" focussize="0,0"/>
              <v:stroke on="f" joinstyle="miter"/>
              <v:imagedata r:id="rId10" o:title="daoluzhangaiwu_3829626_副本"/>
              <o:lock v:ext="edit" aspectratio="t"/>
            </v:shape>
            <v:shape id="_x0000_s2126" o:spid="_x0000_s2126" o:spt="75" alt="daoluzhangaiwu_3829626_副本" type="#_x0000_t75" style="position:absolute;left:8352;top:4908;height:624;width:480;" filled="f" o:preferrelative="t" stroked="f" coordsize="21600,21600">
              <v:path/>
              <v:fill on="f" focussize="0,0"/>
              <v:stroke on="f" joinstyle="miter"/>
              <v:imagedata r:id="rId10" o:title="daoluzhangaiwu_3829626_副本"/>
              <o:lock v:ext="edit" aspectratio="t"/>
            </v:shape>
            <v:shape id="_x0000_s2127" o:spid="_x0000_s2127" o:spt="202" type="#_x0000_t202" style="position:absolute;left:5112;top:7560;height:468;width:900;" filled="f" stroked="f" coordsize="21600,21600">
              <v:path/>
              <v:fill on="f" focussize="0,0"/>
              <v:stroke on="f" joinstyle="miter"/>
              <v:imagedata o:title=""/>
              <o:lock v:ext="edit" aspectratio="f"/>
              <v:textbox>
                <w:txbxContent>
                  <w:p>
                    <w:pPr>
                      <w:rPr>
                        <w:rFonts w:hint="eastAsia"/>
                      </w:rPr>
                    </w:pPr>
                    <w:r>
                      <w:rPr>
                        <w:rFonts w:hint="eastAsia"/>
                      </w:rPr>
                      <w:t>5米</w:t>
                    </w:r>
                  </w:p>
                </w:txbxContent>
              </v:textbox>
            </v:shape>
            <v:shape id="_x0000_s2128" o:spid="_x0000_s2128" o:spt="202" type="#_x0000_t202" style="position:absolute;left:6732;top:7560;height:468;width:900;" filled="f" stroked="f" coordsize="21600,21600">
              <v:path/>
              <v:fill on="f" focussize="0,0"/>
              <v:stroke on="f" joinstyle="miter"/>
              <v:imagedata o:title=""/>
              <o:lock v:ext="edit" aspectratio="f"/>
              <v:textbox>
                <w:txbxContent>
                  <w:p>
                    <w:pPr>
                      <w:rPr>
                        <w:rFonts w:hint="eastAsia"/>
                      </w:rPr>
                    </w:pPr>
                    <w:r>
                      <w:rPr>
                        <w:rFonts w:hint="eastAsia"/>
                      </w:rPr>
                      <w:t>10米</w:t>
                    </w:r>
                  </w:p>
                </w:txbxContent>
              </v:textbox>
            </v:shape>
            <v:shape id="_x0000_s2129" o:spid="_x0000_s2129" o:spt="202" type="#_x0000_t202" style="position:absolute;left:8352;top:7560;height:468;width:900;" filled="f" stroked="f" coordsize="21600,21600">
              <v:path/>
              <v:fill on="f" focussize="0,0"/>
              <v:stroke on="f" joinstyle="miter"/>
              <v:imagedata o:title=""/>
              <o:lock v:ext="edit" aspectratio="f"/>
              <v:textbox>
                <w:txbxContent>
                  <w:p>
                    <w:pPr>
                      <w:rPr>
                        <w:rFonts w:hint="eastAsia"/>
                      </w:rPr>
                    </w:pPr>
                    <w:r>
                      <w:rPr>
                        <w:rFonts w:hint="eastAsia"/>
                      </w:rPr>
                      <w:t>15米</w:t>
                    </w:r>
                  </w:p>
                </w:txbxContent>
              </v:textbox>
            </v:shape>
            <v:shape id="_x0000_s2130" o:spid="_x0000_s2130" o:spt="202" type="#_x0000_t202" style="position:absolute;left:9792;top:7560;height:468;width:900;" filled="f" stroked="f" coordsize="21600,21600">
              <v:path/>
              <v:fill on="f" focussize="0,0"/>
              <v:stroke on="f" joinstyle="miter"/>
              <v:imagedata o:title=""/>
              <o:lock v:ext="edit" aspectratio="f"/>
              <v:textbox>
                <w:txbxContent>
                  <w:p>
                    <w:pPr>
                      <w:rPr>
                        <w:rFonts w:hint="eastAsia"/>
                      </w:rPr>
                    </w:pPr>
                    <w:r>
                      <w:rPr>
                        <w:rFonts w:hint="eastAsia"/>
                      </w:rPr>
                      <w:t>20米</w:t>
                    </w:r>
                  </w:p>
                </w:txbxContent>
              </v:textbox>
            </v:shape>
            <v:shape id="_x0000_s2131" o:spid="_x0000_s2131" o:spt="202" type="#_x0000_t202" style="position:absolute;left:11412;top:7560;height:468;width:900;" filled="f" stroked="f" coordsize="21600,21600">
              <v:path/>
              <v:fill on="f" focussize="0,0"/>
              <v:stroke on="f" joinstyle="miter"/>
              <v:imagedata o:title=""/>
              <o:lock v:ext="edit" aspectratio="f"/>
              <v:textbox>
                <w:txbxContent>
                  <w:p>
                    <w:pPr>
                      <w:rPr>
                        <w:rFonts w:hint="eastAsia"/>
                      </w:rPr>
                    </w:pPr>
                    <w:r>
                      <w:rPr>
                        <w:rFonts w:hint="eastAsia"/>
                      </w:rPr>
                      <w:t>25米</w:t>
                    </w:r>
                  </w:p>
                </w:txbxContent>
              </v:textbox>
            </v:shape>
            <v:shape id="_x0000_s2132" o:spid="_x0000_s2132" o:spt="66" type="#_x0000_t66" style="position:absolute;left:4212;top:3504;height:312;width:1800;" filled="f" stroked="f" coordsize="21600,21600" adj="5400,5400">
              <v:path/>
              <v:fill on="f" focussize="0,0"/>
              <v:stroke on="f" joinstyle="miter"/>
              <v:imagedata o:title=""/>
              <o:lock v:ext="edit" aspectratio="f"/>
            </v:shape>
            <v:shape id="_x0000_s2133" o:spid="_x0000_s2133" o:spt="144" type="#_x0000_t144" style="position:absolute;left:2876;top:6291;height:179;width:1260;rotation:5898240f;" fillcolor="#000000" filled="t" stroked="t" coordsize="21600,21600" adj="11796480">
              <v:path/>
              <v:fill on="t" focussize="0,0"/>
              <v:stroke color="#000000"/>
              <v:imagedata o:title=""/>
              <o:lock v:ext="edit" aspectratio="f"/>
              <v:textpath on="t" fitshape="t" fitpath="t" trim="t" xscale="f" string="起跑线" style="font-family:楷体;font-size:20pt;v-rotate-letters:f;v-same-letter-heights:f;v-text-align:center;"/>
            </v:shape>
            <v:shape id="_x0000_s2134" o:spid="_x0000_s2134" o:spt="144" type="#_x0000_t144" style="position:absolute;left:2951;top:3609;height:179;width:1260;rotation:-5898240f;" fillcolor="#000000" filled="t" stroked="t" coordsize="21600,21600" adj="11796480">
              <v:path/>
              <v:fill on="t" focussize="0,0"/>
              <v:stroke color="#000000"/>
              <v:imagedata o:title=""/>
              <o:lock v:ext="edit" aspectratio="f"/>
              <v:textpath on="t" fitshape="t" fitpath="t" trim="t" xscale="f" string="终点线" style="font-family:楷体;font-size:20pt;v-rotate-letters:f;v-same-letter-heights:f;v-text-align:center;"/>
            </v:shape>
            <v:shape id="_x0000_s2135" o:spid="_x0000_s2135" o:spt="202" type="#_x0000_t202" style="position:absolute;left:4212;top:5532;height:46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11</w:t>
                    </w:r>
                  </w:p>
                </w:txbxContent>
              </v:textbox>
            </v:shape>
            <v:shape id="_x0000_s2136" o:spid="_x0000_s2136" o:spt="202" type="#_x0000_t202" style="position:absolute;left:5652;top:4908;height:43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11</w:t>
                    </w:r>
                  </w:p>
                </w:txbxContent>
              </v:textbox>
            </v:shape>
            <v:shape id="_x0000_s2137" o:spid="_x0000_s2137" o:spt="202" type="#_x0000_t202" style="position:absolute;left:7272;top:4908;height:46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11</w:t>
                    </w:r>
                  </w:p>
                </w:txbxContent>
              </v:textbox>
            </v:shape>
            <v:shape id="_x0000_s2138" o:spid="_x0000_s2138" o:spt="202" type="#_x0000_t202" style="position:absolute;left:5007;top:5889;height:46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11</w:t>
                    </w:r>
                  </w:p>
                </w:txbxContent>
              </v:textbox>
            </v:shape>
            <v:shape id="_x0000_s2139" o:spid="_x0000_s2139" o:spt="202" type="#_x0000_t202" style="position:absolute;left:6012;top:6282;height:46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11</w:t>
                    </w:r>
                  </w:p>
                </w:txbxContent>
              </v:textbox>
            </v:shape>
            <v:shape id="_x0000_s2140" o:spid="_x0000_s2140" o:spt="202" type="#_x0000_t202" style="position:absolute;left:8892;top:4908;height:46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11</w:t>
                    </w:r>
                  </w:p>
                </w:txbxContent>
              </v:textbox>
            </v:shape>
            <v:shape id="_x0000_s2141" o:spid="_x0000_s2141" o:spt="202" type="#_x0000_t202" style="position:absolute;left:7092;top:6624;height:507;width:36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11</w:t>
                    </w:r>
                  </w:p>
                </w:txbxContent>
              </v:textbox>
            </v:shape>
            <v:shape id="_x0000_s2142" o:spid="_x0000_s2142" o:spt="202" type="#_x0000_t202" style="position:absolute;left:10512;top:4908;height:468;width:540;" filled="f" stroked="f" coordsize="21600,21600">
              <v:path/>
              <v:fill on="f" focussize="0,0"/>
              <v:stroke on="f" joinstyle="miter"/>
              <v:imagedata o:title=""/>
              <o:lock v:ext="edit" aspectratio="f"/>
              <v:textbox>
                <w:txbxContent>
                  <w:p>
                    <w:pPr>
                      <w:rPr>
                        <w:rFonts w:hint="eastAsia"/>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p>
                </w:txbxContent>
              </v:textbox>
            </v:shape>
            <v:shape id="_x0000_s2143" o:spid="_x0000_s2143" o:spt="202" type="#_x0000_t202" style="position:absolute;left:8052;top:7032;height:372;width:480;" filled="f" stroked="f" coordsize="21600,21600">
              <v:path/>
              <v:fill on="f" focussize="0,0"/>
              <v:stroke on="f" joinstyle="miter"/>
              <v:imagedata o:title=""/>
              <o:lock v:ext="edit" aspectratio="f"/>
              <v:textbox>
                <w:txbxContent>
                  <w:p>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p>
                </w:txbxContent>
              </v:textbox>
            </v:shape>
            <v:shape id="_x0000_s2144" o:spid="_x0000_s2144" o:spt="202" type="#_x0000_t202" style="position:absolute;left:12057;top:4908;height:372;width:480;" filled="f" stroked="f" coordsize="21600,21600">
              <v:path/>
              <v:fill on="f" focussize="0,0"/>
              <v:stroke on="f" joinstyle="miter"/>
              <v:imagedata o:title=""/>
              <o:lock v:ext="edit" aspectratio="f"/>
              <v:textbox>
                <w:txbxContent>
                  <w:p>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p>
                </w:txbxContent>
              </v:textbox>
            </v:shape>
            <v:shape id="_x0000_s2145" o:spid="_x0000_s2145" o:spt="69" type="#_x0000_t69" style="position:absolute;left:3912;top:5592;height:312;width:1080;" filled="f" stroked="t" coordsize="21600,21600" adj="4320,5400">
              <v:path/>
              <v:fill on="f" focussize="0,0"/>
              <v:stroke color="#000000" joinstyle="miter"/>
              <v:imagedata o:title=""/>
              <o:lock v:ext="edit" aspectratio="f"/>
            </v:shape>
            <v:shape id="_x0000_s2146" o:spid="_x0000_s2146" o:spt="69" type="#_x0000_t69" style="position:absolute;left:3912;top:5955;height:312;width:3060;" filled="f" stroked="t" coordsize="21600,21600" adj="4320,5400">
              <v:path/>
              <v:fill on="f" focussize="0,0"/>
              <v:stroke color="#000000" joinstyle="miter"/>
              <v:imagedata o:title=""/>
              <o:lock v:ext="edit" aspectratio="f"/>
            </v:shape>
            <v:shape id="_x0000_s2147" o:spid="_x0000_s2147" o:spt="69" type="#_x0000_t69" style="position:absolute;left:3942;top:6312;height:312;width:4680;" filled="f" stroked="t" coordsize="21600,21600" adj="4320,5400">
              <v:path/>
              <v:fill on="f" focussize="0,0"/>
              <v:stroke color="#000000" joinstyle="miter"/>
              <v:imagedata o:title=""/>
              <o:lock v:ext="edit" aspectratio="f"/>
            </v:shape>
            <v:shape id="_x0000_s2148" o:spid="_x0000_s2148" o:spt="69" type="#_x0000_t69" style="position:absolute;left:4002;top:6702;height:264;width:6120;" filled="f" stroked="t" coordsize="21600,21600" adj="4320,5400">
              <v:path/>
              <v:fill on="f" focussize="0,0"/>
              <v:stroke color="#000000" joinstyle="miter"/>
              <v:imagedata o:title=""/>
              <o:lock v:ext="edit" aspectratio="f"/>
            </v:shape>
            <v:shape id="_x0000_s2149" o:spid="_x0000_s2149" o:spt="69" type="#_x0000_t69" style="position:absolute;left:3987;top:7092;height:312;width:7740;" filled="f" stroked="t" coordsize="21600,21600" adj="4320,5400">
              <v:path/>
              <v:fill on="f" focussize="0,0"/>
              <v:stroke color="#000000" joinstyle="miter"/>
              <v:imagedata o:title=""/>
              <o:lock v:ext="edit" aspectratio="f"/>
            </v:shape>
            <w10:wrap type="tight"/>
          </v:group>
        </w:pict>
      </w:r>
      <w:r>
        <w:rPr>
          <w:rFonts w:hint="eastAsia" w:ascii="仿宋" w:hAnsi="仿宋" w:eastAsia="仿宋" w:cs="仿宋"/>
          <w:color w:val="323E32"/>
          <w:sz w:val="28"/>
          <w:szCs w:val="28"/>
        </w:rPr>
        <w:t>终</w:t>
      </w:r>
      <w:r>
        <w:rPr>
          <w:rFonts w:hint="eastAsia" w:ascii="仿宋" w:hAnsi="仿宋" w:eastAsia="仿宋" w:cs="仿宋"/>
          <w:color w:val="323E32"/>
          <w:sz w:val="28"/>
          <w:szCs w:val="28"/>
          <w:lang w:eastAsia="zh-CN"/>
        </w:rPr>
        <w:t>点</w:t>
      </w:r>
      <w:r>
        <w:rPr>
          <w:rFonts w:hint="eastAsia" w:ascii="仿宋" w:hAnsi="仿宋" w:eastAsia="仿宋" w:cs="仿宋"/>
          <w:color w:val="323E32"/>
          <w:sz w:val="28"/>
          <w:szCs w:val="28"/>
        </w:rPr>
        <w:t>）线</w:t>
      </w:r>
      <w:r>
        <w:rPr>
          <w:rFonts w:hint="eastAsia" w:ascii="仿宋" w:hAnsi="仿宋" w:eastAsia="仿宋" w:cs="仿宋"/>
          <w:color w:val="323E32"/>
          <w:sz w:val="28"/>
          <w:szCs w:val="28"/>
          <w:lang w:eastAsia="zh-CN"/>
        </w:rPr>
        <w:t>停表结束</w:t>
      </w:r>
      <w:r>
        <w:rPr>
          <w:rFonts w:hint="eastAsia" w:ascii="仿宋" w:hAnsi="仿宋" w:eastAsia="仿宋" w:cs="仿宋"/>
          <w:color w:val="323E32"/>
          <w:sz w:val="28"/>
          <w:szCs w:val="28"/>
        </w:rPr>
        <w:t>（见图）。</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3．测试要求：考生在起（终）跑线处采用站立式起跑，必须按规定依次用手</w:t>
      </w:r>
      <w:r>
        <w:rPr>
          <w:rFonts w:hint="eastAsia" w:ascii="仿宋" w:hAnsi="仿宋" w:eastAsia="仿宋" w:cs="仿宋"/>
          <w:color w:val="323E32"/>
          <w:sz w:val="28"/>
          <w:szCs w:val="28"/>
          <w:lang w:eastAsia="zh-CN"/>
        </w:rPr>
        <w:t>推倒标志物（否则成绩无效）</w:t>
      </w:r>
      <w:r>
        <w:rPr>
          <w:rFonts w:hint="eastAsia" w:ascii="仿宋" w:hAnsi="仿宋" w:eastAsia="仿宋" w:cs="仿宋"/>
          <w:color w:val="323E32"/>
          <w:sz w:val="28"/>
          <w:szCs w:val="28"/>
        </w:rPr>
        <w:t>，并完成所有折返距离跑回起（终）跑停表。</w:t>
      </w:r>
    </w:p>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r>
        <w:rPr>
          <w:rFonts w:hint="eastAsia" w:ascii="仿宋" w:hAnsi="仿宋" w:eastAsia="仿宋" w:cs="仿宋"/>
          <w:color w:val="323E32"/>
          <w:sz w:val="28"/>
          <w:szCs w:val="28"/>
          <w:lang w:val="en-US" w:eastAsia="zh-CN"/>
        </w:rPr>
        <w:t xml:space="preserve">    </w:t>
      </w:r>
      <w:r>
        <w:rPr>
          <w:rFonts w:hint="eastAsia" w:ascii="仿宋" w:hAnsi="仿宋" w:eastAsia="仿宋" w:cs="仿宋"/>
          <w:color w:val="323E32"/>
          <w:sz w:val="28"/>
          <w:szCs w:val="28"/>
        </w:rPr>
        <w:t>4．成绩评定：每人一次机会，成绩评定见评分标准（见表3）。</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表15～25米折返跑评分标准表3</w:t>
      </w:r>
    </w:p>
    <w:tbl>
      <w:tblPr>
        <w:tblStyle w:val="9"/>
        <w:tblW w:w="8595"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1"/>
        <w:gridCol w:w="382"/>
        <w:gridCol w:w="522"/>
        <w:gridCol w:w="523"/>
        <w:gridCol w:w="523"/>
        <w:gridCol w:w="523"/>
        <w:gridCol w:w="523"/>
        <w:gridCol w:w="522"/>
        <w:gridCol w:w="523"/>
        <w:gridCol w:w="523"/>
        <w:gridCol w:w="523"/>
        <w:gridCol w:w="523"/>
        <w:gridCol w:w="522"/>
        <w:gridCol w:w="523"/>
        <w:gridCol w:w="523"/>
        <w:gridCol w:w="523"/>
        <w:gridCol w:w="5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35" w:hRule="atLeast"/>
          <w:tblCellSpacing w:w="0" w:type="dxa"/>
          <w:jc w:val="center"/>
        </w:trPr>
        <w:tc>
          <w:tcPr>
            <w:tcW w:w="753" w:type="dxa"/>
            <w:gridSpan w:val="2"/>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分值（分）</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14</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13</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12</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11</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10</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9</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8</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7</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6</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4</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3</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2</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35" w:hRule="atLeast"/>
          <w:tblCellSpacing w:w="0" w:type="dxa"/>
          <w:jc w:val="center"/>
        </w:trPr>
        <w:tc>
          <w:tcPr>
            <w:tcW w:w="371" w:type="dxa"/>
            <w:vMerge w:val="restar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b/>
                <w:bCs/>
                <w:color w:val="323E32"/>
                <w:kern w:val="0"/>
                <w:sz w:val="28"/>
                <w:szCs w:val="28"/>
              </w:rPr>
            </w:pPr>
            <w:r>
              <w:rPr>
                <w:rFonts w:hint="eastAsia" w:ascii="仿宋" w:hAnsi="仿宋" w:eastAsia="仿宋" w:cs="仿宋"/>
                <w:b/>
                <w:bCs/>
                <w:color w:val="323E32"/>
                <w:kern w:val="0"/>
                <w:sz w:val="28"/>
                <w:szCs w:val="28"/>
              </w:rPr>
              <w:t>成</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b/>
                <w:bCs/>
                <w:color w:val="323E32"/>
                <w:kern w:val="0"/>
                <w:sz w:val="28"/>
                <w:szCs w:val="28"/>
              </w:rPr>
            </w:pPr>
            <w:r>
              <w:rPr>
                <w:rFonts w:hint="eastAsia" w:ascii="仿宋" w:hAnsi="仿宋" w:eastAsia="仿宋" w:cs="仿宋"/>
                <w:b/>
                <w:bCs/>
                <w:color w:val="323E32"/>
                <w:kern w:val="0"/>
                <w:sz w:val="28"/>
                <w:szCs w:val="28"/>
              </w:rPr>
              <w:t>绩</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秒</w:t>
            </w:r>
          </w:p>
        </w:tc>
        <w:tc>
          <w:tcPr>
            <w:tcW w:w="3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男</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2</w:t>
            </w:r>
            <w:r>
              <w:rPr>
                <w:rFonts w:hint="eastAsia" w:ascii="仿宋" w:hAnsi="仿宋" w:eastAsia="仿宋" w:cs="仿宋"/>
                <w:color w:val="323E32"/>
                <w:kern w:val="0"/>
                <w:sz w:val="18"/>
                <w:szCs w:val="18"/>
              </w:rPr>
              <w:t>＂</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2</w:t>
            </w:r>
            <w:r>
              <w:rPr>
                <w:rFonts w:hint="eastAsia" w:ascii="仿宋" w:hAnsi="仿宋" w:eastAsia="仿宋" w:cs="仿宋"/>
                <w:color w:val="323E32"/>
                <w:kern w:val="0"/>
                <w:sz w:val="18"/>
                <w:szCs w:val="1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3</w:t>
            </w:r>
            <w:r>
              <w:rPr>
                <w:rFonts w:hint="eastAsia" w:ascii="仿宋" w:hAnsi="仿宋" w:eastAsia="仿宋" w:cs="仿宋"/>
                <w:color w:val="323E32"/>
                <w:kern w:val="0"/>
                <w:sz w:val="18"/>
                <w:szCs w:val="18"/>
              </w:rPr>
              <w:t>＂</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3</w:t>
            </w:r>
            <w:r>
              <w:rPr>
                <w:rFonts w:hint="eastAsia" w:ascii="仿宋" w:hAnsi="仿宋" w:eastAsia="仿宋" w:cs="仿宋"/>
                <w:color w:val="323E32"/>
                <w:kern w:val="0"/>
                <w:sz w:val="18"/>
                <w:szCs w:val="1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4</w:t>
            </w:r>
            <w:r>
              <w:rPr>
                <w:rFonts w:hint="eastAsia" w:ascii="仿宋" w:hAnsi="仿宋" w:eastAsia="仿宋" w:cs="仿宋"/>
                <w:color w:val="323E32"/>
                <w:kern w:val="0"/>
                <w:sz w:val="18"/>
                <w:szCs w:val="18"/>
              </w:rPr>
              <w:t>＂</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4</w:t>
            </w:r>
            <w:r>
              <w:rPr>
                <w:rFonts w:hint="eastAsia" w:ascii="仿宋" w:hAnsi="仿宋" w:eastAsia="仿宋" w:cs="仿宋"/>
                <w:color w:val="323E32"/>
                <w:kern w:val="0"/>
                <w:sz w:val="18"/>
                <w:szCs w:val="1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5</w:t>
            </w:r>
            <w:r>
              <w:rPr>
                <w:rFonts w:hint="eastAsia" w:ascii="仿宋" w:hAnsi="仿宋" w:eastAsia="仿宋" w:cs="仿宋"/>
                <w:color w:val="323E32"/>
                <w:kern w:val="0"/>
                <w:sz w:val="18"/>
                <w:szCs w:val="18"/>
              </w:rPr>
              <w:t>＂</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5</w:t>
            </w:r>
            <w:r>
              <w:rPr>
                <w:rFonts w:hint="eastAsia" w:ascii="仿宋" w:hAnsi="仿宋" w:eastAsia="仿宋" w:cs="仿宋"/>
                <w:color w:val="323E32"/>
                <w:kern w:val="0"/>
                <w:sz w:val="18"/>
                <w:szCs w:val="1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6</w:t>
            </w:r>
            <w:r>
              <w:rPr>
                <w:rFonts w:hint="eastAsia" w:ascii="仿宋" w:hAnsi="仿宋" w:eastAsia="仿宋" w:cs="仿宋"/>
                <w:color w:val="323E32"/>
                <w:kern w:val="0"/>
                <w:sz w:val="18"/>
                <w:szCs w:val="18"/>
              </w:rPr>
              <w:t>＂</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6</w:t>
            </w:r>
            <w:r>
              <w:rPr>
                <w:rFonts w:hint="eastAsia" w:ascii="仿宋" w:hAnsi="仿宋" w:eastAsia="仿宋" w:cs="仿宋"/>
                <w:color w:val="323E32"/>
                <w:kern w:val="0"/>
                <w:sz w:val="18"/>
                <w:szCs w:val="18"/>
              </w:rPr>
              <w:t>＂5</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7</w:t>
            </w:r>
            <w:r>
              <w:rPr>
                <w:rFonts w:hint="eastAsia" w:ascii="仿宋" w:hAnsi="仿宋" w:eastAsia="仿宋" w:cs="仿宋"/>
                <w:color w:val="323E32"/>
                <w:kern w:val="0"/>
                <w:sz w:val="18"/>
                <w:szCs w:val="18"/>
              </w:rPr>
              <w:t>＂</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7</w:t>
            </w:r>
            <w:r>
              <w:rPr>
                <w:rFonts w:hint="eastAsia" w:ascii="仿宋" w:hAnsi="仿宋" w:eastAsia="仿宋" w:cs="仿宋"/>
                <w:color w:val="323E32"/>
                <w:kern w:val="0"/>
                <w:sz w:val="18"/>
                <w:szCs w:val="1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8</w:t>
            </w:r>
            <w:r>
              <w:rPr>
                <w:rFonts w:hint="eastAsia" w:ascii="仿宋" w:hAnsi="仿宋" w:eastAsia="仿宋" w:cs="仿宋"/>
                <w:color w:val="323E32"/>
                <w:kern w:val="0"/>
                <w:sz w:val="18"/>
                <w:szCs w:val="18"/>
              </w:rPr>
              <w:t>＂</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w:t>
            </w:r>
            <w:r>
              <w:rPr>
                <w:rFonts w:hint="eastAsia" w:ascii="仿宋" w:hAnsi="仿宋" w:eastAsia="仿宋" w:cs="仿宋"/>
                <w:color w:val="323E32"/>
                <w:kern w:val="0"/>
                <w:sz w:val="18"/>
                <w:szCs w:val="18"/>
                <w:lang w:val="en-US" w:eastAsia="zh-CN"/>
              </w:rPr>
              <w:t>8</w:t>
            </w:r>
            <w:r>
              <w:rPr>
                <w:rFonts w:hint="eastAsia" w:ascii="仿宋" w:hAnsi="仿宋" w:eastAsia="仿宋" w:cs="仿宋"/>
                <w:color w:val="323E32"/>
                <w:kern w:val="0"/>
                <w:sz w:val="18"/>
                <w:szCs w:val="18"/>
              </w:rPr>
              <w:t>＂5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lang w:val="en-US" w:eastAsia="zh-CN"/>
              </w:rPr>
              <w:t>39</w:t>
            </w:r>
            <w:r>
              <w:rPr>
                <w:rFonts w:hint="eastAsia" w:ascii="仿宋" w:hAnsi="仿宋" w:eastAsia="仿宋" w:cs="仿宋"/>
                <w:color w:val="323E32"/>
                <w:kern w:val="0"/>
                <w:sz w:val="18"/>
                <w:szCs w:val="1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35" w:hRule="atLeast"/>
          <w:tblCellSpacing w:w="0" w:type="dxa"/>
          <w:jc w:val="center"/>
        </w:trPr>
        <w:tc>
          <w:tcPr>
            <w:tcW w:w="371" w:type="dxa"/>
            <w:vMerge w:val="continue"/>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p>
        </w:tc>
        <w:tc>
          <w:tcPr>
            <w:tcW w:w="3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b/>
                <w:bCs/>
                <w:color w:val="323E32"/>
                <w:kern w:val="0"/>
                <w:sz w:val="28"/>
                <w:szCs w:val="28"/>
              </w:rPr>
              <w:t>女</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36＂5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37＂</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37＂5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38＂</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38＂5</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39＂</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39＂5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40＂</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40＂5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41＂</w:t>
            </w:r>
          </w:p>
        </w:tc>
        <w:tc>
          <w:tcPr>
            <w:tcW w:w="5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42＂</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43＂</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44＂</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45＂</w:t>
            </w:r>
          </w:p>
        </w:tc>
        <w:tc>
          <w:tcPr>
            <w:tcW w:w="5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18"/>
                <w:szCs w:val="18"/>
              </w:rPr>
            </w:pPr>
            <w:r>
              <w:rPr>
                <w:rFonts w:hint="eastAsia" w:ascii="仿宋" w:hAnsi="仿宋" w:eastAsia="仿宋" w:cs="仿宋"/>
                <w:color w:val="323E32"/>
                <w:kern w:val="0"/>
                <w:sz w:val="18"/>
                <w:szCs w:val="18"/>
              </w:rPr>
              <w:t>46＂</w:t>
            </w:r>
          </w:p>
        </w:tc>
      </w:tr>
    </w:tbl>
    <w:p>
      <w:pPr>
        <w:pStyle w:val="6"/>
        <w:keepNext w:val="0"/>
        <w:keepLines w:val="0"/>
        <w:pageBreakBefore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outlineLvl w:val="9"/>
        <w:rPr>
          <w:rFonts w:ascii="仿宋" w:hAnsi="仿宋" w:eastAsia="仿宋" w:cs="仿宋"/>
          <w:color w:val="323E32"/>
          <w:sz w:val="28"/>
          <w:szCs w:val="28"/>
        </w:rPr>
      </w:pP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auto"/>
        <w:outlineLvl w:val="9"/>
        <w:rPr>
          <w:rFonts w:ascii="仿宋" w:hAnsi="仿宋" w:eastAsia="仿宋" w:cs="仿宋"/>
          <w:color w:val="323E32"/>
          <w:kern w:val="0"/>
          <w:sz w:val="28"/>
          <w:szCs w:val="28"/>
        </w:rPr>
      </w:pPr>
      <w:r>
        <w:rPr>
          <w:rFonts w:hint="eastAsia" w:ascii="仿宋" w:hAnsi="仿宋" w:eastAsia="仿宋" w:cs="仿宋"/>
          <w:b/>
          <w:bCs/>
          <w:color w:val="323E32"/>
          <w:kern w:val="0"/>
          <w:sz w:val="28"/>
          <w:szCs w:val="28"/>
          <w:lang w:val="en-US" w:eastAsia="zh-CN"/>
        </w:rPr>
        <w:t xml:space="preserve">    </w:t>
      </w:r>
      <w:r>
        <w:rPr>
          <w:rFonts w:hint="eastAsia" w:ascii="仿宋" w:hAnsi="仿宋" w:eastAsia="仿宋" w:cs="仿宋"/>
          <w:b/>
          <w:bCs/>
          <w:color w:val="323E32"/>
          <w:kern w:val="0"/>
          <w:sz w:val="28"/>
          <w:szCs w:val="28"/>
        </w:rPr>
        <w:t>（五）实战能力（</w:t>
      </w:r>
      <w:r>
        <w:rPr>
          <w:rFonts w:hint="eastAsia" w:ascii="仿宋" w:hAnsi="仿宋" w:eastAsia="仿宋" w:cs="仿宋"/>
          <w:b/>
          <w:bCs/>
          <w:color w:val="323E32"/>
          <w:kern w:val="0"/>
          <w:sz w:val="28"/>
          <w:szCs w:val="28"/>
          <w:lang w:val="en-US" w:eastAsia="zh-CN"/>
        </w:rPr>
        <w:t>25</w:t>
      </w:r>
      <w:r>
        <w:rPr>
          <w:rFonts w:hint="eastAsia" w:ascii="仿宋" w:hAnsi="仿宋" w:eastAsia="仿宋" w:cs="仿宋"/>
          <w:b/>
          <w:bCs/>
          <w:color w:val="323E32"/>
          <w:kern w:val="0"/>
          <w:sz w:val="28"/>
          <w:szCs w:val="28"/>
        </w:rPr>
        <w:t>分）</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1．测试意义：通过比赛，全面考查运动员在比赛中的合理运用、技、战术的能力。</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2.测试办法：根据考生人数，结合考生自报的场上位置，进行分组比赛。</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3．测试要求：运动员胸前必须佩戴相应的号牌，便于考评打分。</w:t>
      </w:r>
    </w:p>
    <w:tbl>
      <w:tblPr>
        <w:tblStyle w:val="9"/>
        <w:tblpPr w:leftFromText="180" w:rightFromText="180" w:vertAnchor="text" w:horzAnchor="page" w:tblpX="1476" w:tblpY="230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7"/>
        <w:gridCol w:w="1913"/>
        <w:gridCol w:w="1938"/>
        <w:gridCol w:w="2112"/>
        <w:gridCol w:w="18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blCellSpacing w:w="0" w:type="dxa"/>
        </w:trPr>
        <w:tc>
          <w:tcPr>
            <w:tcW w:w="487"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分</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值</w:t>
            </w:r>
          </w:p>
        </w:tc>
        <w:tc>
          <w:tcPr>
            <w:tcW w:w="191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100—88</w:t>
            </w:r>
          </w:p>
        </w:tc>
        <w:tc>
          <w:tcPr>
            <w:tcW w:w="193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87—76</w:t>
            </w:r>
          </w:p>
        </w:tc>
        <w:tc>
          <w:tcPr>
            <w:tcW w:w="211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75—60</w:t>
            </w:r>
          </w:p>
        </w:tc>
        <w:tc>
          <w:tcPr>
            <w:tcW w:w="18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59以下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7"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能</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力</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要</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求</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 </w:t>
            </w:r>
          </w:p>
        </w:tc>
        <w:tc>
          <w:tcPr>
            <w:tcW w:w="191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战术能力强，意识好，技术动作规范，运用正确，作风顽强，心理状态稳定</w:t>
            </w:r>
          </w:p>
        </w:tc>
        <w:tc>
          <w:tcPr>
            <w:tcW w:w="193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战术能力较好，意识较好，技术动作规范，运用较正确，作风顽强，心理状态稳定</w:t>
            </w:r>
          </w:p>
        </w:tc>
        <w:tc>
          <w:tcPr>
            <w:tcW w:w="211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战术能力一般，意识一般，技术动作基本规范，运用基本正确，作风较一般，心理状态较稳定</w:t>
            </w:r>
          </w:p>
        </w:tc>
        <w:tc>
          <w:tcPr>
            <w:tcW w:w="1886"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战术能力一般，意识一般，技术动作不规范，运用不正确，作风不够顽强，心理状态不稳定</w:t>
            </w:r>
          </w:p>
        </w:tc>
      </w:tr>
    </w:tbl>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lang w:val="en-US" w:eastAsia="zh-CN"/>
        </w:rPr>
        <w:t xml:space="preserve">    </w:t>
      </w:r>
      <w:r>
        <w:rPr>
          <w:rFonts w:hint="eastAsia" w:ascii="仿宋" w:hAnsi="仿宋" w:eastAsia="仿宋" w:cs="仿宋"/>
          <w:color w:val="323E32"/>
          <w:kern w:val="0"/>
          <w:sz w:val="28"/>
          <w:szCs w:val="28"/>
        </w:rPr>
        <w:t>4．成绩评定：考评人员打分为百分制，乘以</w:t>
      </w:r>
      <w:r>
        <w:rPr>
          <w:rFonts w:hint="eastAsia" w:ascii="仿宋" w:hAnsi="仿宋" w:eastAsia="仿宋" w:cs="仿宋"/>
          <w:color w:val="323E32"/>
          <w:kern w:val="0"/>
          <w:sz w:val="28"/>
          <w:szCs w:val="28"/>
          <w:lang w:val="en-US" w:eastAsia="zh-CN"/>
        </w:rPr>
        <w:t>25</w:t>
      </w:r>
      <w:r>
        <w:rPr>
          <w:rFonts w:hint="eastAsia" w:ascii="仿宋" w:hAnsi="仿宋" w:eastAsia="仿宋" w:cs="仿宋"/>
          <w:color w:val="323E32"/>
          <w:kern w:val="0"/>
          <w:sz w:val="28"/>
          <w:szCs w:val="28"/>
        </w:rPr>
        <w:t>％后为考生实际得分（保留1位小数）。考评人员根据评分标准对考生的技术能力、战术意识、心理素质及比赛作风四个方面进行综合评定（详见表4）。</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color w:val="323E32"/>
          <w:kern w:val="0"/>
          <w:sz w:val="28"/>
          <w:szCs w:val="28"/>
        </w:rPr>
      </w:pPr>
      <w:r>
        <w:rPr>
          <w:rFonts w:hint="eastAsia" w:ascii="仿宋" w:hAnsi="仿宋" w:eastAsia="仿宋" w:cs="仿宋"/>
          <w:color w:val="323E32"/>
          <w:kern w:val="0"/>
          <w:sz w:val="28"/>
          <w:szCs w:val="28"/>
        </w:rPr>
        <w:t>表4定性评分表</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auto"/>
        <w:outlineLvl w:val="9"/>
        <w:rPr>
          <w:rFonts w:ascii="仿宋" w:hAnsi="仿宋" w:eastAsia="仿宋" w:cs="仿宋"/>
          <w:color w:val="323E32"/>
          <w:kern w:val="0"/>
          <w:sz w:val="28"/>
          <w:szCs w:val="28"/>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Cs/>
          <w:sz w:val="28"/>
          <w:szCs w:val="28"/>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Cs/>
          <w:sz w:val="28"/>
          <w:szCs w:val="28"/>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Cs/>
          <w:sz w:val="28"/>
          <w:szCs w:val="28"/>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
          <w:sz w:val="30"/>
          <w:szCs w:val="30"/>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
          <w:sz w:val="30"/>
          <w:szCs w:val="30"/>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ascii="仿宋" w:hAnsi="仿宋" w:eastAsia="仿宋" w:cs="仿宋"/>
          <w:b/>
          <w:sz w:val="30"/>
          <w:szCs w:val="30"/>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仿宋" w:hAnsi="仿宋" w:eastAsia="仿宋" w:cs="仿宋"/>
          <w:b/>
          <w:sz w:val="30"/>
          <w:szCs w:val="30"/>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仿宋" w:hAnsi="仿宋" w:eastAsia="仿宋" w:cs="仿宋"/>
          <w:b/>
          <w:sz w:val="30"/>
          <w:szCs w:val="30"/>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仿宋" w:hAnsi="仿宋" w:eastAsia="仿宋" w:cs="仿宋"/>
          <w:b/>
          <w:sz w:val="30"/>
          <w:szCs w:val="30"/>
        </w:rPr>
      </w:pPr>
    </w:p>
    <w:p>
      <w:pPr>
        <w:pStyle w:val="2"/>
        <w:keepNext w:val="0"/>
        <w:keepLines w:val="0"/>
        <w:pageBreakBefore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仿宋" w:hAnsi="仿宋" w:eastAsia="仿宋" w:cs="仿宋"/>
          <w:b/>
          <w:sz w:val="30"/>
          <w:szCs w:val="30"/>
        </w:rPr>
      </w:pPr>
    </w:p>
    <w:p>
      <w:pPr>
        <w:pStyle w:val="2"/>
        <w:spacing w:line="320" w:lineRule="exact"/>
        <w:jc w:val="center"/>
        <w:rPr>
          <w:rFonts w:hint="eastAsia" w:ascii="仿宋" w:hAnsi="仿宋" w:eastAsia="仿宋" w:cs="仿宋"/>
          <w:b/>
          <w:sz w:val="30"/>
          <w:szCs w:val="30"/>
        </w:rPr>
      </w:pPr>
    </w:p>
    <w:p>
      <w:pPr>
        <w:pStyle w:val="2"/>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 w:hAnsi="仿宋" w:eastAsia="仿宋" w:cs="仿宋"/>
          <w:b/>
          <w:sz w:val="30"/>
          <w:szCs w:val="30"/>
        </w:rPr>
      </w:pPr>
    </w:p>
    <w:p>
      <w:pPr>
        <w:pStyle w:val="2"/>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（四）乒 乓 球</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一、比赛名次50分</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80"/>
        <w:textAlignment w:val="auto"/>
        <w:outlineLvl w:val="9"/>
        <w:rPr>
          <w:rFonts w:hint="eastAsia" w:ascii="仿宋" w:hAnsi="仿宋" w:eastAsia="仿宋" w:cs="仿宋"/>
          <w:sz w:val="28"/>
          <w:szCs w:val="28"/>
        </w:rPr>
      </w:pPr>
      <w:r>
        <w:rPr>
          <w:rFonts w:hint="eastAsia" w:ascii="仿宋" w:hAnsi="仿宋" w:eastAsia="仿宋" w:cs="仿宋"/>
          <w:sz w:val="28"/>
          <w:szCs w:val="28"/>
        </w:rPr>
        <w:t>根据报名人数多少采用分组循环、交叉淘汰赛制，每盘三打二胜。按名次排序</w:t>
      </w:r>
      <w:r>
        <w:rPr>
          <w:rFonts w:hint="eastAsia" w:ascii="仿宋" w:hAnsi="仿宋" w:eastAsia="仿宋" w:cs="仿宋"/>
          <w:sz w:val="28"/>
          <w:szCs w:val="28"/>
          <w:lang w:eastAsia="zh-CN"/>
        </w:rPr>
        <w:t>：</w:t>
      </w:r>
      <w:r>
        <w:rPr>
          <w:rFonts w:hint="eastAsia" w:ascii="仿宋" w:hAnsi="仿宋" w:eastAsia="仿宋" w:cs="仿宋"/>
          <w:sz w:val="28"/>
          <w:szCs w:val="28"/>
        </w:rPr>
        <w:t>第一名：50分</w:t>
      </w:r>
      <w:r>
        <w:rPr>
          <w:rFonts w:hint="eastAsia" w:ascii="仿宋" w:hAnsi="仿宋" w:eastAsia="仿宋" w:cs="仿宋"/>
          <w:sz w:val="28"/>
          <w:szCs w:val="28"/>
          <w:lang w:eastAsia="zh-CN"/>
        </w:rPr>
        <w:t>，</w:t>
      </w:r>
      <w:r>
        <w:rPr>
          <w:rFonts w:hint="eastAsia" w:ascii="仿宋" w:hAnsi="仿宋" w:eastAsia="仿宋" w:cs="仿宋"/>
          <w:sz w:val="28"/>
          <w:szCs w:val="28"/>
        </w:rPr>
        <w:t>第二名：45分</w:t>
      </w:r>
      <w:r>
        <w:rPr>
          <w:rFonts w:hint="eastAsia" w:ascii="仿宋" w:hAnsi="仿宋" w:eastAsia="仿宋" w:cs="仿宋"/>
          <w:sz w:val="28"/>
          <w:szCs w:val="28"/>
          <w:lang w:eastAsia="zh-CN"/>
        </w:rPr>
        <w:t>，</w:t>
      </w:r>
      <w:r>
        <w:rPr>
          <w:rFonts w:hint="eastAsia" w:ascii="仿宋" w:hAnsi="仿宋" w:eastAsia="仿宋" w:cs="仿宋"/>
          <w:sz w:val="28"/>
          <w:szCs w:val="28"/>
        </w:rPr>
        <w:t>第三名：40分</w:t>
      </w:r>
      <w:r>
        <w:rPr>
          <w:rFonts w:hint="eastAsia" w:ascii="仿宋" w:hAnsi="仿宋" w:eastAsia="仿宋" w:cs="仿宋"/>
          <w:sz w:val="28"/>
          <w:szCs w:val="28"/>
          <w:lang w:eastAsia="zh-CN"/>
        </w:rPr>
        <w:t>，</w:t>
      </w:r>
      <w:r>
        <w:rPr>
          <w:rFonts w:hint="eastAsia" w:ascii="仿宋" w:hAnsi="仿宋" w:eastAsia="仿宋" w:cs="仿宋"/>
          <w:sz w:val="28"/>
          <w:szCs w:val="28"/>
        </w:rPr>
        <w:t>第四名：35分</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80"/>
        <w:textAlignment w:val="auto"/>
        <w:outlineLvl w:val="9"/>
        <w:rPr>
          <w:rFonts w:hint="eastAsia" w:ascii="仿宋" w:hAnsi="仿宋" w:eastAsia="仿宋" w:cs="仿宋"/>
          <w:sz w:val="28"/>
          <w:szCs w:val="28"/>
        </w:rPr>
      </w:pPr>
      <w:r>
        <w:rPr>
          <w:rFonts w:hint="eastAsia" w:ascii="仿宋" w:hAnsi="仿宋" w:eastAsia="仿宋" w:cs="仿宋"/>
          <w:sz w:val="28"/>
          <w:szCs w:val="28"/>
        </w:rPr>
        <w:t>后面以5分为段依次类推</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二、实战技评50分</w:t>
      </w:r>
    </w:p>
    <w:p>
      <w:pPr>
        <w:keepNext w:val="0"/>
        <w:keepLines w:val="0"/>
        <w:pageBreakBefore w:val="0"/>
        <w:widowControl w:val="0"/>
        <w:kinsoku/>
        <w:wordWrap/>
        <w:overflowPunct/>
        <w:topLinePunct w:val="0"/>
        <w:autoSpaceDE/>
        <w:autoSpaceDN/>
        <w:bidi w:val="0"/>
        <w:adjustRightInd/>
        <w:snapToGrid/>
        <w:spacing w:line="380" w:lineRule="exact"/>
        <w:ind w:right="0" w:rightChars="0" w:firstLine="480"/>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1、战术意识10分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10—8分：战术思想正确，意图明显；战术意识与反攻意识强；战术应变意识强。</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7—6分：战术思想基本正确，进攻意图基本明显；具备进攻与反攻意识；具备战术应变意识。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5—4分：具备一定的战术思想和意图；有进攻与反攻意识；有战术应变意识。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4—0分：战术思想和意图较差；进攻与反攻意识不明显；战术应变意识较差。</w:t>
      </w:r>
    </w:p>
    <w:p>
      <w:pPr>
        <w:keepNext w:val="0"/>
        <w:keepLines w:val="0"/>
        <w:pageBreakBefore w:val="0"/>
        <w:widowControl w:val="0"/>
        <w:kinsoku/>
        <w:wordWrap/>
        <w:overflowPunct/>
        <w:topLinePunct w:val="0"/>
        <w:autoSpaceDE/>
        <w:autoSpaceDN/>
        <w:bidi w:val="0"/>
        <w:adjustRightInd/>
        <w:snapToGrid/>
        <w:spacing w:line="380" w:lineRule="exact"/>
        <w:ind w:left="1653" w:leftChars="234" w:right="0" w:rightChars="0" w:hanging="1162" w:hangingChars="445"/>
        <w:textAlignment w:val="auto"/>
        <w:outlineLvl w:val="9"/>
        <w:rPr>
          <w:rFonts w:hint="eastAsia" w:ascii="仿宋" w:hAnsi="仿宋" w:eastAsia="仿宋" w:cs="仿宋"/>
          <w:b/>
          <w:sz w:val="28"/>
          <w:szCs w:val="28"/>
        </w:rPr>
      </w:pPr>
      <w:r>
        <w:rPr>
          <w:rFonts w:hint="eastAsia" w:ascii="仿宋" w:hAnsi="仿宋" w:eastAsia="仿宋" w:cs="仿宋"/>
          <w:b/>
          <w:sz w:val="28"/>
          <w:szCs w:val="28"/>
        </w:rPr>
        <w:t>2、打法类型10分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10—8分：打法先进，运用自如；以进攻类型为主，能够运用自我先进的打法控制对手以求高质量和有效性。</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7—6分：打法基本合理，运用相对自如；以进攻类型为主，能够基本运用自我先进的打法控制对手以有一定质量和有效性。</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6—5分：打法合理，能够运用；以进攻类型为主，能够运用此打法控制对手以求实用性。</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4—0分：打法不合理，进攻类型较差；实用性和控制能力相对较低。</w:t>
      </w:r>
    </w:p>
    <w:p>
      <w:pPr>
        <w:keepNext w:val="0"/>
        <w:keepLines w:val="0"/>
        <w:pageBreakBefore w:val="0"/>
        <w:widowControl w:val="0"/>
        <w:kinsoku/>
        <w:wordWrap/>
        <w:overflowPunct/>
        <w:topLinePunct w:val="0"/>
        <w:autoSpaceDE/>
        <w:autoSpaceDN/>
        <w:bidi w:val="0"/>
        <w:adjustRightInd/>
        <w:snapToGrid/>
        <w:spacing w:line="380" w:lineRule="exact"/>
        <w:ind w:left="1646" w:leftChars="253" w:right="0" w:rightChars="0" w:hanging="1115" w:hangingChars="427"/>
        <w:textAlignment w:val="auto"/>
        <w:outlineLvl w:val="9"/>
        <w:rPr>
          <w:rFonts w:hint="eastAsia" w:ascii="仿宋" w:hAnsi="仿宋" w:eastAsia="仿宋" w:cs="仿宋"/>
          <w:b/>
          <w:sz w:val="28"/>
          <w:szCs w:val="28"/>
        </w:rPr>
      </w:pPr>
      <w:r>
        <w:rPr>
          <w:rFonts w:hint="eastAsia" w:ascii="仿宋" w:hAnsi="仿宋" w:eastAsia="仿宋" w:cs="仿宋"/>
          <w:b/>
          <w:sz w:val="28"/>
          <w:szCs w:val="28"/>
        </w:rPr>
        <w:t>3、技战能力30分</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30—20分：发球抢攻上手能力强，主动进攻与连续进攻技能强；相持中或被动时的反攻技能强；根据场上的变数能有效的调整自我的技能打法。讲究质量和实效。</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20—10分：发球抢攻上手能力相对较强，主动进攻与连续进攻技能较强；相持中或被 动时的反攻技能较强；根据场上变数能有效的调整自我的技</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能打法。</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10—5分：发球抢攻上手能力一般，主动进攻与连续进攻技能一般；相持中或被动时的反攻技能一般。</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5—0分：发球抢攻上手能力较差，主动进攻与连续进攻技能较差；相持中或被动时的反攻技能较差。</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sz w:val="28"/>
          <w:szCs w:val="28"/>
        </w:rPr>
      </w:pPr>
    </w:p>
    <w:p>
      <w:pPr>
        <w:pStyle w:val="2"/>
        <w:spacing w:line="320" w:lineRule="exact"/>
        <w:jc w:val="center"/>
        <w:rPr>
          <w:rFonts w:ascii="仿宋" w:hAnsi="仿宋" w:eastAsia="仿宋" w:cs="仿宋"/>
          <w:b/>
          <w:sz w:val="30"/>
          <w:szCs w:val="30"/>
        </w:rPr>
      </w:pPr>
      <w:r>
        <w:rPr>
          <w:rFonts w:hint="eastAsia" w:ascii="仿宋" w:hAnsi="仿宋" w:eastAsia="仿宋" w:cs="仿宋"/>
          <w:b/>
          <w:sz w:val="30"/>
          <w:szCs w:val="30"/>
        </w:rPr>
        <w:t>（五）毽  球</w:t>
      </w:r>
    </w:p>
    <w:p>
      <w:pPr>
        <w:spacing w:line="320" w:lineRule="exact"/>
        <w:rPr>
          <w:rFonts w:ascii="仿宋" w:hAnsi="仿宋" w:eastAsia="仿宋" w:cs="仿宋"/>
          <w:sz w:val="28"/>
          <w:szCs w:val="28"/>
        </w:rPr>
      </w:pPr>
    </w:p>
    <w:p>
      <w:pPr>
        <w:spacing w:line="320" w:lineRule="exact"/>
        <w:rPr>
          <w:rFonts w:ascii="仿宋" w:hAnsi="仿宋" w:eastAsia="仿宋" w:cs="仿宋"/>
          <w:b/>
          <w:bCs/>
          <w:sz w:val="28"/>
          <w:szCs w:val="28"/>
        </w:rPr>
      </w:pPr>
      <w:r>
        <w:rPr>
          <w:rFonts w:hint="eastAsia" w:ascii="仿宋" w:hAnsi="仿宋" w:eastAsia="仿宋" w:cs="仿宋"/>
          <w:b/>
          <w:bCs/>
          <w:sz w:val="28"/>
          <w:szCs w:val="28"/>
        </w:rPr>
        <w:t>一、测试指标与所占分值</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立位体前屈（10）</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立定跳远（10）</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一分钟个人单踢（20）</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接发球（10）</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实战比赛（50）</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二、测试方法与要求</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立位体前屈：受试者两脚分开约10厘米站在测试凳上，两腿伸直，上体尽量前屈，两臂及手指伸直，两手掌并拢，两手中指成水平缓慢下伸到不能下伸为止。成绩评定见评分表。</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立定跳远（略）。每人两次试跳取最好成绩。两次犯规加试一次，再犯规成绩为零分。成绩评定见评分表。</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一分钟个人单踢：考生在一分钟内选择以下几种技术动作（脚背、脚内、脚外侧等）中的一种进行单踢。</w:t>
      </w:r>
    </w:p>
    <w:p>
      <w:pPr>
        <w:spacing w:line="320" w:lineRule="exact"/>
        <w:ind w:left="420"/>
        <w:rPr>
          <w:rFonts w:ascii="仿宋" w:hAnsi="仿宋" w:eastAsia="仿宋" w:cs="仿宋"/>
          <w:sz w:val="28"/>
          <w:szCs w:val="28"/>
        </w:rPr>
      </w:pPr>
      <w:r>
        <w:rPr>
          <w:rFonts w:hint="eastAsia" w:ascii="仿宋" w:hAnsi="仿宋" w:eastAsia="仿宋" w:cs="仿宋"/>
          <w:sz w:val="28"/>
          <w:szCs w:val="28"/>
        </w:rPr>
        <w:t>评分标准：</w:t>
      </w:r>
    </w:p>
    <w:p>
      <w:pPr>
        <w:spacing w:line="320" w:lineRule="exact"/>
        <w:ind w:left="420"/>
        <w:rPr>
          <w:rFonts w:ascii="仿宋" w:hAnsi="仿宋" w:eastAsia="仿宋" w:cs="仿宋"/>
          <w:sz w:val="28"/>
          <w:szCs w:val="28"/>
        </w:rPr>
      </w:pPr>
      <w:r>
        <w:rPr>
          <w:rFonts w:hint="eastAsia" w:ascii="仿宋" w:hAnsi="仿宋" w:eastAsia="仿宋" w:cs="仿宋"/>
          <w:sz w:val="28"/>
          <w:szCs w:val="28"/>
        </w:rPr>
        <w:t>（1）技术动作正确、协调，完成单踢个数为95个以上者，10分。</w:t>
      </w:r>
    </w:p>
    <w:p>
      <w:pPr>
        <w:spacing w:line="320" w:lineRule="exact"/>
        <w:ind w:left="420"/>
        <w:rPr>
          <w:rFonts w:ascii="仿宋" w:hAnsi="仿宋" w:eastAsia="仿宋" w:cs="仿宋"/>
          <w:sz w:val="28"/>
          <w:szCs w:val="28"/>
        </w:rPr>
      </w:pPr>
      <w:r>
        <w:rPr>
          <w:rFonts w:hint="eastAsia" w:ascii="仿宋" w:hAnsi="仿宋" w:eastAsia="仿宋" w:cs="仿宋"/>
          <w:sz w:val="28"/>
          <w:szCs w:val="28"/>
        </w:rPr>
        <w:t>（2）技术动作正确、协调，完成单踢个数为85个以上者，8分。</w:t>
      </w:r>
    </w:p>
    <w:p>
      <w:pPr>
        <w:spacing w:line="320" w:lineRule="exact"/>
        <w:ind w:left="420"/>
        <w:rPr>
          <w:rFonts w:ascii="仿宋" w:hAnsi="仿宋" w:eastAsia="仿宋" w:cs="仿宋"/>
          <w:sz w:val="28"/>
          <w:szCs w:val="28"/>
        </w:rPr>
      </w:pPr>
      <w:r>
        <w:rPr>
          <w:rFonts w:hint="eastAsia" w:ascii="仿宋" w:hAnsi="仿宋" w:eastAsia="仿宋" w:cs="仿宋"/>
          <w:sz w:val="28"/>
          <w:szCs w:val="28"/>
        </w:rPr>
        <w:t>（3）技术动作正确、协调，完成单踢个数为75个以上者，6分。</w:t>
      </w:r>
    </w:p>
    <w:p>
      <w:pPr>
        <w:spacing w:line="320" w:lineRule="exact"/>
        <w:ind w:left="420"/>
        <w:rPr>
          <w:rFonts w:ascii="仿宋" w:hAnsi="仿宋" w:eastAsia="仿宋" w:cs="仿宋"/>
          <w:sz w:val="28"/>
          <w:szCs w:val="28"/>
        </w:rPr>
      </w:pPr>
      <w:r>
        <w:rPr>
          <w:rFonts w:hint="eastAsia" w:ascii="仿宋" w:hAnsi="仿宋" w:eastAsia="仿宋" w:cs="仿宋"/>
          <w:sz w:val="28"/>
          <w:szCs w:val="28"/>
        </w:rPr>
        <w:t>（4）技术动作正确、协调，完成单踢个数为65个以上者，4分。</w:t>
      </w:r>
    </w:p>
    <w:p>
      <w:pPr>
        <w:spacing w:line="320" w:lineRule="exact"/>
        <w:ind w:left="420"/>
        <w:rPr>
          <w:rFonts w:ascii="仿宋" w:hAnsi="仿宋" w:eastAsia="仿宋" w:cs="仿宋"/>
          <w:sz w:val="28"/>
          <w:szCs w:val="28"/>
        </w:rPr>
      </w:pPr>
      <w:r>
        <w:rPr>
          <w:rFonts w:hint="eastAsia" w:ascii="仿宋" w:hAnsi="仿宋" w:eastAsia="仿宋" w:cs="仿宋"/>
          <w:sz w:val="28"/>
          <w:szCs w:val="28"/>
        </w:rPr>
        <w:t>注：球每踢落一次扣0.5分。按10分评定。</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接发球：受试者站在一号位偏右处接对方发球区手抛球。要求接发球队员一次击球到位。到位标准为对方场区离左、右边线2米和对方端线2米的区域。测其成功的次数。每个区域5次。共10个球。成绩评定见评分表。</w:t>
      </w:r>
    </w:p>
    <w:p>
      <w:pPr>
        <w:numPr>
          <w:ilvl w:val="1"/>
          <w:numId w:val="2"/>
        </w:numPr>
        <w:tabs>
          <w:tab w:val="left" w:pos="900"/>
        </w:tabs>
        <w:spacing w:line="320" w:lineRule="exact"/>
        <w:rPr>
          <w:rFonts w:ascii="仿宋" w:hAnsi="仿宋" w:eastAsia="仿宋" w:cs="仿宋"/>
          <w:sz w:val="28"/>
          <w:szCs w:val="28"/>
        </w:rPr>
      </w:pPr>
      <w:r>
        <w:rPr>
          <w:rFonts w:hint="eastAsia" w:ascii="仿宋" w:hAnsi="仿宋" w:eastAsia="仿宋" w:cs="仿宋"/>
          <w:sz w:val="28"/>
          <w:szCs w:val="28"/>
        </w:rPr>
        <w:t>实战比赛：受试者三对三分成两队进行比赛，从技术规格、技术运用、战术意识和比赛作风等方面进行考核评定。按10分评定。</w:t>
      </w:r>
    </w:p>
    <w:p>
      <w:pPr>
        <w:spacing w:line="320" w:lineRule="exact"/>
        <w:rPr>
          <w:rFonts w:hint="eastAsia" w:ascii="仿宋" w:hAnsi="仿宋" w:eastAsia="仿宋" w:cs="仿宋"/>
          <w:b/>
          <w:bCs/>
          <w:sz w:val="28"/>
          <w:szCs w:val="28"/>
        </w:rPr>
      </w:pPr>
      <w:r>
        <w:rPr>
          <w:rFonts w:hint="eastAsia" w:ascii="仿宋" w:hAnsi="仿宋" w:eastAsia="仿宋" w:cs="仿宋"/>
          <w:b/>
          <w:bCs/>
          <w:sz w:val="28"/>
          <w:szCs w:val="28"/>
        </w:rPr>
        <w:t>三、评分标准</w:t>
      </w:r>
    </w:p>
    <w:tbl>
      <w:tblPr>
        <w:tblStyle w:val="9"/>
        <w:tblW w:w="8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9"/>
        <w:gridCol w:w="756"/>
        <w:gridCol w:w="760"/>
        <w:gridCol w:w="767"/>
        <w:gridCol w:w="757"/>
        <w:gridCol w:w="767"/>
        <w:gridCol w:w="757"/>
        <w:gridCol w:w="1243"/>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31" w:type="dxa"/>
            <w:gridSpan w:val="4"/>
          </w:tcPr>
          <w:p>
            <w:pPr>
              <w:spacing w:line="320" w:lineRule="exact"/>
              <w:jc w:val="center"/>
              <w:rPr>
                <w:rFonts w:ascii="仿宋" w:hAnsi="仿宋" w:eastAsia="仿宋" w:cs="仿宋"/>
                <w:sz w:val="28"/>
                <w:szCs w:val="28"/>
              </w:rPr>
            </w:pPr>
            <w:r>
              <w:rPr>
                <w:rFonts w:hint="eastAsia" w:ascii="仿宋" w:hAnsi="仿宋" w:eastAsia="仿宋" w:cs="仿宋"/>
                <w:sz w:val="28"/>
                <w:szCs w:val="28"/>
              </w:rPr>
              <w:t>立位体前屈</w:t>
            </w:r>
          </w:p>
        </w:tc>
        <w:tc>
          <w:tcPr>
            <w:tcW w:w="3048" w:type="dxa"/>
            <w:gridSpan w:val="4"/>
          </w:tcPr>
          <w:p>
            <w:pPr>
              <w:spacing w:line="320" w:lineRule="exact"/>
              <w:jc w:val="center"/>
              <w:rPr>
                <w:rFonts w:ascii="仿宋" w:hAnsi="仿宋" w:eastAsia="仿宋" w:cs="仿宋"/>
                <w:sz w:val="28"/>
                <w:szCs w:val="28"/>
              </w:rPr>
            </w:pPr>
            <w:r>
              <w:rPr>
                <w:rFonts w:hint="eastAsia" w:ascii="仿宋" w:hAnsi="仿宋" w:eastAsia="仿宋" w:cs="仿宋"/>
                <w:sz w:val="28"/>
                <w:szCs w:val="28"/>
              </w:rPr>
              <w:t>立定跳远</w:t>
            </w:r>
          </w:p>
        </w:tc>
        <w:tc>
          <w:tcPr>
            <w:tcW w:w="2129" w:type="dxa"/>
            <w:gridSpan w:val="2"/>
          </w:tcPr>
          <w:p>
            <w:pPr>
              <w:spacing w:line="320" w:lineRule="exact"/>
              <w:jc w:val="center"/>
              <w:rPr>
                <w:rFonts w:ascii="仿宋" w:hAnsi="仿宋" w:eastAsia="仿宋" w:cs="仿宋"/>
                <w:sz w:val="28"/>
                <w:szCs w:val="28"/>
              </w:rPr>
            </w:pPr>
            <w:r>
              <w:rPr>
                <w:rFonts w:hint="eastAsia" w:ascii="仿宋" w:hAnsi="仿宋" w:eastAsia="仿宋" w:cs="仿宋"/>
                <w:sz w:val="28"/>
                <w:szCs w:val="28"/>
              </w:rPr>
              <w:t>接发球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6" w:type="dxa"/>
          </w:tcPr>
          <w:p>
            <w:pPr>
              <w:spacing w:line="320" w:lineRule="exact"/>
              <w:rPr>
                <w:rFonts w:ascii="仿宋" w:hAnsi="仿宋" w:eastAsia="仿宋" w:cs="仿宋"/>
                <w:sz w:val="28"/>
                <w:szCs w:val="28"/>
              </w:rPr>
            </w:pPr>
            <w:r>
              <w:rPr>
                <w:rFonts w:hint="eastAsia" w:ascii="仿宋" w:hAnsi="仿宋" w:eastAsia="仿宋" w:cs="仿宋"/>
                <w:sz w:val="28"/>
                <w:szCs w:val="28"/>
              </w:rPr>
              <w:t>差度</w:t>
            </w:r>
          </w:p>
        </w:tc>
        <w:tc>
          <w:tcPr>
            <w:tcW w:w="759" w:type="dxa"/>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756" w:type="dxa"/>
          </w:tcPr>
          <w:p>
            <w:pPr>
              <w:spacing w:line="320" w:lineRule="exact"/>
              <w:rPr>
                <w:rFonts w:ascii="仿宋" w:hAnsi="仿宋" w:eastAsia="仿宋" w:cs="仿宋"/>
                <w:sz w:val="28"/>
                <w:szCs w:val="28"/>
              </w:rPr>
            </w:pPr>
            <w:r>
              <w:rPr>
                <w:rFonts w:hint="eastAsia" w:ascii="仿宋" w:hAnsi="仿宋" w:eastAsia="仿宋" w:cs="仿宋"/>
                <w:sz w:val="28"/>
                <w:szCs w:val="28"/>
              </w:rPr>
              <w:t>差度</w:t>
            </w:r>
          </w:p>
        </w:tc>
        <w:tc>
          <w:tcPr>
            <w:tcW w:w="760" w:type="dxa"/>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767" w:type="dxa"/>
          </w:tcPr>
          <w:p>
            <w:pPr>
              <w:spacing w:line="320" w:lineRule="exact"/>
              <w:rPr>
                <w:rFonts w:ascii="仿宋" w:hAnsi="仿宋" w:eastAsia="仿宋" w:cs="仿宋"/>
                <w:sz w:val="28"/>
                <w:szCs w:val="28"/>
              </w:rPr>
            </w:pPr>
            <w:r>
              <w:rPr>
                <w:rFonts w:hint="eastAsia" w:ascii="仿宋" w:hAnsi="仿宋" w:eastAsia="仿宋" w:cs="仿宋"/>
                <w:sz w:val="28"/>
                <w:szCs w:val="28"/>
              </w:rPr>
              <w:t>成绩</w:t>
            </w:r>
          </w:p>
        </w:tc>
        <w:tc>
          <w:tcPr>
            <w:tcW w:w="757" w:type="dxa"/>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767" w:type="dxa"/>
          </w:tcPr>
          <w:p>
            <w:pPr>
              <w:spacing w:line="320" w:lineRule="exact"/>
              <w:rPr>
                <w:rFonts w:ascii="仿宋" w:hAnsi="仿宋" w:eastAsia="仿宋" w:cs="仿宋"/>
                <w:sz w:val="28"/>
                <w:szCs w:val="28"/>
              </w:rPr>
            </w:pPr>
            <w:r>
              <w:rPr>
                <w:rFonts w:hint="eastAsia" w:ascii="仿宋" w:hAnsi="仿宋" w:eastAsia="仿宋" w:cs="仿宋"/>
                <w:sz w:val="28"/>
                <w:szCs w:val="28"/>
              </w:rPr>
              <w:t>成绩</w:t>
            </w:r>
          </w:p>
        </w:tc>
        <w:tc>
          <w:tcPr>
            <w:tcW w:w="757" w:type="dxa"/>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c>
          <w:tcPr>
            <w:tcW w:w="1243" w:type="dxa"/>
          </w:tcPr>
          <w:p>
            <w:pPr>
              <w:spacing w:line="320" w:lineRule="exact"/>
              <w:rPr>
                <w:rFonts w:ascii="仿宋" w:hAnsi="仿宋" w:eastAsia="仿宋" w:cs="仿宋"/>
                <w:sz w:val="28"/>
                <w:szCs w:val="28"/>
              </w:rPr>
            </w:pPr>
            <w:r>
              <w:rPr>
                <w:rFonts w:hint="eastAsia" w:ascii="仿宋" w:hAnsi="仿宋" w:eastAsia="仿宋" w:cs="仿宋"/>
                <w:sz w:val="28"/>
                <w:szCs w:val="28"/>
              </w:rPr>
              <w:t>成功次数</w:t>
            </w:r>
          </w:p>
        </w:tc>
        <w:tc>
          <w:tcPr>
            <w:tcW w:w="886" w:type="dxa"/>
          </w:tcPr>
          <w:p>
            <w:pPr>
              <w:spacing w:line="320" w:lineRule="exact"/>
              <w:rPr>
                <w:rFonts w:ascii="仿宋" w:hAnsi="仿宋" w:eastAsia="仿宋" w:cs="仿宋"/>
                <w:sz w:val="28"/>
                <w:szCs w:val="28"/>
              </w:rPr>
            </w:pPr>
            <w:r>
              <w:rPr>
                <w:rFonts w:hint="eastAsia" w:ascii="仿宋" w:hAnsi="仿宋" w:eastAsia="仿宋" w:cs="仿宋"/>
                <w:sz w:val="28"/>
                <w:szCs w:val="28"/>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22</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12</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2.46</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1.99</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21</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9.5</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11</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2.41</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1.95</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20</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10</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2.35</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1.89</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8.5</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2.31</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1.82</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18</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2.26</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1.77</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7.5</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2.21</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1.73</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16</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2.12</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1.7</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6.5</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2.07</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1.65</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14</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2.00</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1.56</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13</w:t>
            </w:r>
          </w:p>
        </w:tc>
        <w:tc>
          <w:tcPr>
            <w:tcW w:w="759"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5.5</w:t>
            </w:r>
          </w:p>
        </w:tc>
        <w:tc>
          <w:tcPr>
            <w:tcW w:w="75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w:t>
            </w:r>
          </w:p>
        </w:tc>
        <w:tc>
          <w:tcPr>
            <w:tcW w:w="76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0.5</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1.97</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76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1.50</w:t>
            </w:r>
          </w:p>
        </w:tc>
        <w:tc>
          <w:tcPr>
            <w:tcW w:w="757"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c>
          <w:tcPr>
            <w:tcW w:w="886"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1</w:t>
            </w:r>
          </w:p>
        </w:tc>
      </w:tr>
    </w:tbl>
    <w:p>
      <w:pPr>
        <w:spacing w:line="320" w:lineRule="exact"/>
        <w:rPr>
          <w:rFonts w:ascii="仿宋" w:hAnsi="仿宋" w:eastAsia="仿宋" w:cs="仿宋"/>
          <w:b/>
          <w:sz w:val="28"/>
          <w:szCs w:val="28"/>
        </w:rPr>
      </w:pPr>
    </w:p>
    <w:p>
      <w:pPr>
        <w:pStyle w:val="2"/>
        <w:spacing w:line="320" w:lineRule="exact"/>
        <w:jc w:val="center"/>
        <w:rPr>
          <w:rFonts w:ascii="仿宋" w:hAnsi="仿宋" w:eastAsia="仿宋" w:cs="仿宋"/>
          <w:b/>
          <w:sz w:val="28"/>
          <w:szCs w:val="28"/>
        </w:rPr>
      </w:pPr>
      <w:r>
        <w:rPr>
          <w:rFonts w:hint="eastAsia" w:ascii="仿宋" w:hAnsi="仿宋" w:eastAsia="仿宋" w:cs="仿宋"/>
          <w:b/>
          <w:sz w:val="28"/>
          <w:szCs w:val="28"/>
        </w:rPr>
        <w:t>（六）羽 毛 球</w:t>
      </w:r>
    </w:p>
    <w:p>
      <w:pPr>
        <w:spacing w:beforeLines="50" w:afterLines="50" w:line="320" w:lineRule="exact"/>
        <w:ind w:firstLine="562" w:firstLineChars="200"/>
        <w:rPr>
          <w:rFonts w:ascii="仿宋" w:hAnsi="仿宋" w:eastAsia="仿宋" w:cs="仿宋"/>
          <w:b/>
          <w:sz w:val="28"/>
          <w:szCs w:val="28"/>
        </w:rPr>
      </w:pPr>
      <w:r>
        <w:rPr>
          <w:rFonts w:hint="eastAsia" w:ascii="仿宋" w:hAnsi="仿宋" w:eastAsia="仿宋" w:cs="仿宋"/>
          <w:b/>
          <w:sz w:val="28"/>
          <w:szCs w:val="28"/>
        </w:rPr>
        <w:t>一、比赛名次</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1.采用单打比赛决定名次的测试办法。</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2.根据报名人数，决定赛制。若超过4人（含4人），第一阶段分组单循环，小组第一名进入第二阶段，决出名次。若不足4人，采用单循环赛决出名次。</w:t>
      </w:r>
    </w:p>
    <w:p>
      <w:pPr>
        <w:spacing w:line="320" w:lineRule="exact"/>
        <w:ind w:left="360"/>
        <w:rPr>
          <w:rFonts w:ascii="仿宋" w:hAnsi="仿宋" w:eastAsia="仿宋" w:cs="仿宋"/>
          <w:sz w:val="28"/>
          <w:szCs w:val="28"/>
        </w:rPr>
      </w:pPr>
      <w:r>
        <w:rPr>
          <w:rFonts w:hint="eastAsia" w:ascii="仿宋" w:hAnsi="仿宋" w:eastAsia="仿宋" w:cs="仿宋"/>
          <w:sz w:val="28"/>
          <w:szCs w:val="28"/>
        </w:rPr>
        <w:t>3.比赛采用三局两胜制，每局比赛采用21分制。</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4.比赛用球：亚狮龙6号</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5.考生须自带球拍。</w:t>
      </w:r>
    </w:p>
    <w:p>
      <w:pPr>
        <w:spacing w:beforeLines="50" w:afterLines="50" w:line="320" w:lineRule="exact"/>
        <w:ind w:firstLine="562" w:firstLineChars="200"/>
        <w:rPr>
          <w:rFonts w:ascii="仿宋" w:hAnsi="仿宋" w:eastAsia="仿宋" w:cs="仿宋"/>
          <w:b/>
          <w:sz w:val="28"/>
          <w:szCs w:val="28"/>
        </w:rPr>
      </w:pPr>
      <w:r>
        <w:rPr>
          <w:rFonts w:hint="eastAsia" w:ascii="仿宋" w:hAnsi="仿宋" w:eastAsia="仿宋" w:cs="仿宋"/>
          <w:b/>
          <w:sz w:val="28"/>
          <w:szCs w:val="28"/>
        </w:rPr>
        <w:t>二、专业水平</w:t>
      </w:r>
    </w:p>
    <w:p>
      <w:pPr>
        <w:spacing w:line="320" w:lineRule="exact"/>
        <w:ind w:firstLine="422" w:firstLineChars="150"/>
        <w:rPr>
          <w:rFonts w:ascii="仿宋" w:hAnsi="仿宋" w:eastAsia="仿宋" w:cs="仿宋"/>
          <w:b/>
          <w:sz w:val="28"/>
          <w:szCs w:val="28"/>
        </w:rPr>
      </w:pPr>
      <w:r>
        <w:rPr>
          <w:rFonts w:hint="eastAsia" w:ascii="仿宋" w:hAnsi="仿宋" w:eastAsia="仿宋" w:cs="仿宋"/>
          <w:b/>
          <w:sz w:val="28"/>
          <w:szCs w:val="28"/>
        </w:rPr>
        <w:t>1．发球</w:t>
      </w:r>
    </w:p>
    <w:p>
      <w:pPr>
        <w:spacing w:line="320" w:lineRule="exact"/>
        <w:ind w:firstLine="420" w:firstLineChars="150"/>
        <w:rPr>
          <w:rFonts w:ascii="仿宋" w:hAnsi="仿宋" w:eastAsia="仿宋" w:cs="仿宋"/>
          <w:sz w:val="28"/>
          <w:szCs w:val="28"/>
        </w:rPr>
      </w:pPr>
      <w:r>
        <w:rPr>
          <w:rFonts w:hint="eastAsia" w:ascii="仿宋" w:hAnsi="仿宋" w:eastAsia="仿宋" w:cs="仿宋"/>
          <w:sz w:val="28"/>
          <w:szCs w:val="28"/>
        </w:rPr>
        <w:t>优：手法正确，动作连贯，规范协调。</w:t>
      </w:r>
    </w:p>
    <w:p>
      <w:pPr>
        <w:spacing w:line="320" w:lineRule="exact"/>
        <w:ind w:left="360"/>
        <w:rPr>
          <w:rFonts w:ascii="仿宋" w:hAnsi="仿宋" w:eastAsia="仿宋" w:cs="仿宋"/>
          <w:sz w:val="28"/>
          <w:szCs w:val="28"/>
        </w:rPr>
      </w:pPr>
      <w:r>
        <w:rPr>
          <w:rFonts w:hint="eastAsia" w:ascii="仿宋" w:hAnsi="仿宋" w:eastAsia="仿宋" w:cs="仿宋"/>
          <w:sz w:val="28"/>
          <w:szCs w:val="28"/>
        </w:rPr>
        <w:t>良：手法正确，动作协调，比较规范。</w:t>
      </w:r>
    </w:p>
    <w:p>
      <w:pPr>
        <w:spacing w:line="320" w:lineRule="exact"/>
        <w:ind w:left="360"/>
        <w:rPr>
          <w:rFonts w:ascii="仿宋" w:hAnsi="仿宋" w:eastAsia="仿宋" w:cs="仿宋"/>
          <w:sz w:val="28"/>
          <w:szCs w:val="28"/>
        </w:rPr>
      </w:pPr>
      <w:r>
        <w:rPr>
          <w:rFonts w:hint="eastAsia" w:ascii="仿宋" w:hAnsi="仿宋" w:eastAsia="仿宋" w:cs="仿宋"/>
          <w:sz w:val="28"/>
          <w:szCs w:val="28"/>
        </w:rPr>
        <w:t>及格：手法基本正确，动作无明显错误。</w:t>
      </w:r>
    </w:p>
    <w:p>
      <w:pPr>
        <w:spacing w:line="320" w:lineRule="exact"/>
        <w:ind w:left="360"/>
        <w:rPr>
          <w:rFonts w:ascii="仿宋" w:hAnsi="仿宋" w:eastAsia="仿宋" w:cs="仿宋"/>
          <w:sz w:val="28"/>
          <w:szCs w:val="28"/>
        </w:rPr>
      </w:pPr>
      <w:r>
        <w:rPr>
          <w:rFonts w:hint="eastAsia" w:ascii="仿宋" w:hAnsi="仿宋" w:eastAsia="仿宋" w:cs="仿宋"/>
          <w:sz w:val="28"/>
          <w:szCs w:val="28"/>
        </w:rPr>
        <w:t>差：手法不正确，技术一般。</w:t>
      </w:r>
    </w:p>
    <w:p>
      <w:pPr>
        <w:spacing w:line="320" w:lineRule="exact"/>
        <w:ind w:left="360"/>
        <w:rPr>
          <w:rFonts w:ascii="仿宋" w:hAnsi="仿宋" w:eastAsia="仿宋" w:cs="仿宋"/>
          <w:b/>
          <w:sz w:val="28"/>
          <w:szCs w:val="28"/>
        </w:rPr>
      </w:pPr>
      <w:r>
        <w:rPr>
          <w:rFonts w:hint="eastAsia" w:ascii="仿宋" w:hAnsi="仿宋" w:eastAsia="仿宋" w:cs="仿宋"/>
          <w:b/>
          <w:sz w:val="28"/>
          <w:szCs w:val="28"/>
        </w:rPr>
        <w:t>2．搓球</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优：手法正确，动作连贯，规范协调，球过网质量高。</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良：手法正确，动作协调，比较规范。</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及格：手法基本正确，动作无明显错误。</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差：手法不正确，技术一般。</w:t>
      </w:r>
    </w:p>
    <w:p>
      <w:pPr>
        <w:spacing w:line="320" w:lineRule="exact"/>
        <w:ind w:left="360" w:firstLine="141" w:firstLineChars="50"/>
        <w:rPr>
          <w:rFonts w:ascii="仿宋" w:hAnsi="仿宋" w:eastAsia="仿宋" w:cs="仿宋"/>
          <w:b/>
          <w:sz w:val="28"/>
          <w:szCs w:val="28"/>
        </w:rPr>
      </w:pPr>
      <w:r>
        <w:rPr>
          <w:rFonts w:hint="eastAsia" w:ascii="仿宋" w:hAnsi="仿宋" w:eastAsia="仿宋" w:cs="仿宋"/>
          <w:b/>
          <w:sz w:val="28"/>
          <w:szCs w:val="28"/>
        </w:rPr>
        <w:t>3．杀吊球</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优：手法正确，杀球力量大，吊球动作协调、规范。</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良：手法正确，杀、吊球动作比较协调，比较规范。</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及格：手法基本正确，动作无明显错误。</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差：手法不正确，技术一般。</w:t>
      </w:r>
    </w:p>
    <w:p>
      <w:pPr>
        <w:spacing w:line="320" w:lineRule="exact"/>
        <w:ind w:firstLine="562" w:firstLineChars="200"/>
        <w:rPr>
          <w:rFonts w:ascii="仿宋" w:hAnsi="仿宋" w:eastAsia="仿宋" w:cs="仿宋"/>
          <w:sz w:val="28"/>
          <w:szCs w:val="28"/>
        </w:rPr>
      </w:pPr>
      <w:r>
        <w:rPr>
          <w:rFonts w:hint="eastAsia" w:ascii="仿宋" w:hAnsi="仿宋" w:eastAsia="仿宋" w:cs="仿宋"/>
          <w:b/>
          <w:sz w:val="28"/>
          <w:szCs w:val="28"/>
        </w:rPr>
        <w:t>4．比赛技评方法</w:t>
      </w:r>
    </w:p>
    <w:p>
      <w:pPr>
        <w:spacing w:line="320" w:lineRule="exact"/>
        <w:ind w:firstLine="700" w:firstLineChars="250"/>
        <w:rPr>
          <w:rFonts w:ascii="仿宋" w:hAnsi="仿宋" w:eastAsia="仿宋" w:cs="仿宋"/>
          <w:sz w:val="28"/>
          <w:szCs w:val="28"/>
        </w:rPr>
      </w:pPr>
      <w:r>
        <w:rPr>
          <w:rFonts w:hint="eastAsia" w:ascii="仿宋" w:hAnsi="仿宋" w:eastAsia="仿宋" w:cs="仿宋"/>
          <w:sz w:val="28"/>
          <w:szCs w:val="28"/>
        </w:rPr>
        <w:t>比赛期间按考生的：（1）步法移动与球路变化；（2）扣杀与放网能力；（3）技、战术运用能力；（4）比赛相持能力等四项能力和表现，按优、良、及格、差评定。</w:t>
      </w:r>
    </w:p>
    <w:p>
      <w:pPr>
        <w:spacing w:line="320" w:lineRule="exact"/>
        <w:rPr>
          <w:rFonts w:ascii="仿宋" w:hAnsi="仿宋" w:eastAsia="仿宋" w:cs="仿宋"/>
          <w:sz w:val="28"/>
          <w:szCs w:val="28"/>
        </w:rPr>
      </w:pPr>
    </w:p>
    <w:p>
      <w:pPr>
        <w:spacing w:line="320" w:lineRule="exact"/>
        <w:rPr>
          <w:rFonts w:ascii="仿宋" w:hAnsi="仿宋" w:eastAsia="仿宋" w:cs="仿宋"/>
          <w:b/>
          <w:color w:val="333333"/>
          <w:sz w:val="28"/>
          <w:szCs w:val="28"/>
        </w:rPr>
      </w:pPr>
    </w:p>
    <w:p>
      <w:pPr>
        <w:pStyle w:val="2"/>
        <w:spacing w:line="320" w:lineRule="exact"/>
        <w:jc w:val="center"/>
        <w:rPr>
          <w:rFonts w:ascii="仿宋" w:hAnsi="仿宋" w:eastAsia="仿宋" w:cs="仿宋"/>
          <w:b/>
          <w:sz w:val="28"/>
          <w:szCs w:val="28"/>
        </w:rPr>
      </w:pPr>
      <w:r>
        <w:rPr>
          <w:rFonts w:hint="eastAsia" w:ascii="仿宋" w:hAnsi="仿宋" w:eastAsia="仿宋" w:cs="仿宋"/>
          <w:b/>
          <w:sz w:val="28"/>
          <w:szCs w:val="28"/>
        </w:rPr>
        <w:t>（七）健 美 操</w:t>
      </w:r>
    </w:p>
    <w:p>
      <w:pPr>
        <w:tabs>
          <w:tab w:val="left" w:pos="6570"/>
        </w:tabs>
        <w:autoSpaceDN w:val="0"/>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w:t>
      </w:r>
      <w:r>
        <w:rPr>
          <w:rFonts w:hint="eastAsia" w:ascii="仿宋" w:hAnsi="仿宋" w:eastAsia="仿宋" w:cs="仿宋"/>
          <w:b/>
          <w:color w:val="333333"/>
          <w:sz w:val="28"/>
          <w:szCs w:val="28"/>
        </w:rPr>
        <w:t>一、测试项目</w:t>
      </w:r>
      <w:r>
        <w:rPr>
          <w:rFonts w:hint="eastAsia" w:ascii="仿宋" w:hAnsi="仿宋" w:eastAsia="仿宋" w:cs="仿宋"/>
          <w:b/>
          <w:color w:val="333333"/>
          <w:sz w:val="28"/>
          <w:szCs w:val="28"/>
        </w:rPr>
        <w:tab/>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1.身体基本形态 (20分)</w:t>
      </w:r>
    </w:p>
    <w:p>
      <w:pPr>
        <w:spacing w:line="320" w:lineRule="exact"/>
        <w:jc w:val="left"/>
        <w:rPr>
          <w:rFonts w:hint="eastAsia" w:ascii="仿宋" w:hAnsi="仿宋" w:eastAsia="仿宋" w:cs="仿宋"/>
          <w:color w:val="333333"/>
          <w:sz w:val="28"/>
          <w:szCs w:val="28"/>
          <w:lang w:eastAsia="zh-CN"/>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w:t>
      </w:r>
      <w:r>
        <w:rPr>
          <w:rFonts w:hint="eastAsia" w:ascii="仿宋" w:hAnsi="仿宋" w:eastAsia="仿宋" w:cs="仿宋"/>
          <w:color w:val="333333"/>
          <w:sz w:val="28"/>
          <w:szCs w:val="28"/>
          <w:lang w:eastAsia="zh-CN"/>
        </w:rPr>
        <w:t>专项身体素质</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纵叉、横叉 (</w:t>
      </w:r>
      <w:r>
        <w:rPr>
          <w:rFonts w:hint="eastAsia" w:ascii="仿宋" w:hAnsi="仿宋" w:eastAsia="仿宋" w:cs="仿宋"/>
          <w:color w:val="333333"/>
          <w:sz w:val="21"/>
          <w:szCs w:val="21"/>
        </w:rPr>
        <w:t>10分</w:t>
      </w:r>
      <w:r>
        <w:rPr>
          <w:rFonts w:hint="eastAsia" w:ascii="仿宋" w:hAnsi="仿宋" w:eastAsia="仿宋" w:cs="仿宋"/>
          <w:color w:val="333333"/>
          <w:sz w:val="28"/>
          <w:szCs w:val="28"/>
        </w:rPr>
        <w:t>)</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仰卧起坐 (</w:t>
      </w:r>
      <w:r>
        <w:rPr>
          <w:rFonts w:hint="eastAsia" w:ascii="仿宋" w:hAnsi="仿宋" w:eastAsia="仿宋" w:cs="仿宋"/>
          <w:color w:val="333333"/>
          <w:sz w:val="21"/>
          <w:szCs w:val="21"/>
        </w:rPr>
        <w:t>10分</w:t>
      </w:r>
      <w:r>
        <w:rPr>
          <w:rFonts w:hint="eastAsia" w:ascii="仿宋" w:hAnsi="仿宋" w:eastAsia="仿宋" w:cs="仿宋"/>
          <w:color w:val="333333"/>
          <w:sz w:val="28"/>
          <w:szCs w:val="28"/>
        </w:rPr>
        <w:t>)</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俯卧撑 (</w:t>
      </w:r>
      <w:r>
        <w:rPr>
          <w:rFonts w:hint="eastAsia" w:ascii="仿宋" w:hAnsi="仿宋" w:eastAsia="仿宋" w:cs="仿宋"/>
          <w:color w:val="333333"/>
          <w:sz w:val="21"/>
          <w:szCs w:val="21"/>
        </w:rPr>
        <w:t>10分</w:t>
      </w:r>
      <w:r>
        <w:rPr>
          <w:rFonts w:hint="eastAsia" w:ascii="仿宋" w:hAnsi="仿宋" w:eastAsia="仿宋" w:cs="仿宋"/>
          <w:color w:val="333333"/>
          <w:sz w:val="28"/>
          <w:szCs w:val="28"/>
        </w:rPr>
        <w:t>)</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3.专项技术 (50分)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二、测试方法与评分标准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（一）身体基本形态</w:t>
      </w:r>
      <w:r>
        <w:rPr>
          <w:rFonts w:hint="eastAsia" w:ascii="仿宋" w:hAnsi="仿宋" w:eastAsia="仿宋" w:cs="仿宋"/>
          <w:color w:val="333333"/>
          <w:sz w:val="28"/>
          <w:szCs w:val="28"/>
        </w:rPr>
        <w:t>(20分)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1.测试意义：运动员必须具备健美的体形和优美的姿态。</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2.测试方法：考生身着考试服，赤脚站在体重秤上由考务人员测量身高和体重。通过目测给考生的气质和相貌情况予以评分。</w:t>
      </w:r>
    </w:p>
    <w:p>
      <w:pPr>
        <w:spacing w:line="320" w:lineRule="exact"/>
        <w:jc w:val="left"/>
        <w:rPr>
          <w:rFonts w:hint="eastAsia"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3.评分标准  </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(1)身高 6分：男子：168—182cm  女子：158—172cm   每超过或不足1㎝扣0.5分；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(2)体重 6 分 ：男子身高-105=体重（㎏） 女子身高-108=体重 （㎏） 3㎏范围不扣分。每超过或不足1㎏扣0.5分；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(3)气质与相貌8分： 气质高雅，五官端正，面目清秀，有灵气。 好 8分;一般 5分;差 3分；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（二）专项身体素质</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1.测试意义：运动员应具备良好的身体素质 、协调能力、柔韧素质和力量素质。</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2.测试方法：纵叉、横叉、仰卧起坐、俯卧撑。</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用尺测量考生左、右腿纵叉和横叉的完成情况；用秒表测得考生俯卧撑的完成数量；以目测对屈体分腿跳（或大跨跳）进行评分。</w:t>
      </w:r>
    </w:p>
    <w:p>
      <w:pPr>
        <w:spacing w:line="320" w:lineRule="exact"/>
        <w:jc w:val="left"/>
        <w:rPr>
          <w:rFonts w:hint="eastAsia"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3.评分标准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bCs/>
          <w:color w:val="333333"/>
          <w:sz w:val="28"/>
          <w:szCs w:val="28"/>
        </w:rPr>
        <w:t>纵叉（左、右腿各3分）横叉（4分） 10分：</w:t>
      </w:r>
      <w:r>
        <w:rPr>
          <w:rFonts w:hint="eastAsia" w:ascii="仿宋" w:hAnsi="仿宋" w:eastAsia="仿宋" w:cs="仿宋"/>
          <w:color w:val="333333"/>
          <w:sz w:val="28"/>
          <w:szCs w:val="28"/>
        </w:rPr>
        <w:t xml:space="preserve"> 两腿伸直，前后分开成一字，大腿跟部着地，上体直立。 男子大腿跟距离地面每增加2厘米，扣1分。女子大腿跟距离地面每增加1厘米，扣1分。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w:t>
      </w:r>
      <w:r>
        <w:rPr>
          <w:rFonts w:hint="eastAsia" w:ascii="仿宋" w:hAnsi="仿宋" w:eastAsia="仿宋" w:cs="仿宋"/>
          <w:b/>
          <w:bCs/>
          <w:color w:val="333333"/>
          <w:sz w:val="28"/>
          <w:szCs w:val="28"/>
        </w:rPr>
        <w:t>仰卧起坐 10分：</w:t>
      </w:r>
      <w:r>
        <w:rPr>
          <w:rFonts w:hint="eastAsia" w:ascii="仿宋" w:hAnsi="仿宋" w:eastAsia="仿宋" w:cs="仿宋"/>
          <w:color w:val="333333"/>
          <w:sz w:val="28"/>
          <w:szCs w:val="28"/>
        </w:rPr>
        <w:t xml:space="preserve"> 仰卧起坐，两手抱头，屈膝，腰部以上抬起。 1分钟内按标准完成45次（男）、35次（女）。每少做一次，扣0.5分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w:t>
      </w:r>
      <w:r>
        <w:rPr>
          <w:rFonts w:hint="eastAsia" w:ascii="仿宋" w:hAnsi="仿宋" w:eastAsia="仿宋" w:cs="仿宋"/>
          <w:b/>
          <w:bCs/>
          <w:color w:val="333333"/>
          <w:sz w:val="28"/>
          <w:szCs w:val="28"/>
        </w:rPr>
        <w:t>俯 卧 撑 10分：</w:t>
      </w:r>
      <w:r>
        <w:rPr>
          <w:rFonts w:hint="eastAsia" w:ascii="仿宋" w:hAnsi="仿宋" w:eastAsia="仿宋" w:cs="仿宋"/>
          <w:color w:val="333333"/>
          <w:sz w:val="28"/>
          <w:szCs w:val="28"/>
        </w:rPr>
        <w:t xml:space="preserve"> 俯撑,两臂与肩同宽、并腿、身体自然平直、头部处于背部的延长线，屈臂时，肩同肘高、胸部离地面的高度不得高于10厘米，推撑保持俯撑姿态。 30秒内按标准完成20次（男）、12次（女）（每少做一次，扣1分）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动作质量较好9.0—7.1分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动作质量一般 7.0--5.1分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动作质量较差5.0—1.0分。</w:t>
      </w:r>
    </w:p>
    <w:p>
      <w:pPr>
        <w:spacing w:line="320" w:lineRule="exact"/>
        <w:jc w:val="left"/>
        <w:rPr>
          <w:rFonts w:ascii="仿宋" w:hAnsi="仿宋" w:eastAsia="仿宋" w:cs="仿宋"/>
          <w:b/>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b/>
          <w:color w:val="333333"/>
          <w:sz w:val="28"/>
          <w:szCs w:val="28"/>
        </w:rPr>
        <w:t>（三）专项技术</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50</w:t>
      </w:r>
      <w:r>
        <w:rPr>
          <w:rFonts w:hint="eastAsia" w:ascii="仿宋" w:hAnsi="仿宋" w:eastAsia="仿宋" w:cs="仿宋"/>
          <w:color w:val="333333"/>
          <w:sz w:val="28"/>
          <w:szCs w:val="28"/>
        </w:rPr>
        <w:t>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1.测试意义：通过成套动作测试，考查运动员的技术水平。具体表现在成套动作的编排、完成操化动作和难度动作的能力以及对音乐的理解和表现力等综合能力。</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 xml:space="preserve"> 2.测试方法：考生每人完成一套自编（或规定）健美操动作或者舞蹈、体育舞蹈动作。时间在1’30″±5″，场地为10×10㎡。根据考生的编排、难度及完成情况等给予评分。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3.评分标准。</w:t>
      </w:r>
    </w:p>
    <w:p>
      <w:pPr>
        <w:spacing w:line="320" w:lineRule="exact"/>
        <w:ind w:firstLine="570"/>
        <w:jc w:val="left"/>
        <w:rPr>
          <w:rFonts w:ascii="仿宋" w:hAnsi="仿宋" w:eastAsia="仿宋" w:cs="仿宋"/>
          <w:color w:val="333333"/>
          <w:sz w:val="28"/>
          <w:szCs w:val="28"/>
        </w:rPr>
      </w:pPr>
      <w:r>
        <w:rPr>
          <w:rFonts w:hint="eastAsia" w:ascii="仿宋" w:hAnsi="仿宋" w:eastAsia="仿宋" w:cs="仿宋"/>
          <w:color w:val="333333"/>
          <w:sz w:val="28"/>
          <w:szCs w:val="28"/>
        </w:rPr>
        <w:t>（1）由3名考评员根据规则评分，对成套健美操动作的艺术编排、完成情况、难度动作的完成进行评定，取平均分为最后得分（保留小数点后一位数）</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 xml:space="preserve">计40分。 </w:t>
      </w:r>
    </w:p>
    <w:p>
      <w:pPr>
        <w:spacing w:line="32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sz w:val="28"/>
          <w:szCs w:val="28"/>
        </w:rPr>
        <w:t>完成动作质量较好 35-40分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完成动作质量一般 25-34分</w:t>
      </w:r>
    </w:p>
    <w:p>
      <w:pPr>
        <w:spacing w:line="320" w:lineRule="exact"/>
        <w:ind w:firstLine="405"/>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完成动作质量较差 15-24分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（2）艺术特长展示：（舞蹈等；音乐自备，时间1分钟）计10分</w:t>
      </w:r>
    </w:p>
    <w:p>
      <w:pPr>
        <w:spacing w:line="32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sz w:val="28"/>
          <w:szCs w:val="28"/>
        </w:rPr>
        <w:t>完成动作质量较好 8-10分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完成动作质量一般 5-7分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完成动作质量较差 2-4分</w:t>
      </w:r>
    </w:p>
    <w:p>
      <w:pPr>
        <w:spacing w:line="320" w:lineRule="exact"/>
        <w:jc w:val="left"/>
        <w:rPr>
          <w:rFonts w:ascii="仿宋" w:hAnsi="仿宋" w:eastAsia="仿宋" w:cs="仿宋"/>
          <w:color w:val="333333"/>
          <w:sz w:val="28"/>
          <w:szCs w:val="28"/>
        </w:rPr>
      </w:pPr>
      <w:r>
        <w:rPr>
          <w:rFonts w:hint="eastAsia" w:ascii="仿宋" w:hAnsi="仿宋" w:eastAsia="仿宋" w:cs="仿宋"/>
          <w:color w:val="333333"/>
          <w:sz w:val="28"/>
          <w:szCs w:val="28"/>
        </w:rPr>
        <w:t xml:space="preserve">    注：考生须自备伴奏音乐，并将音乐录在CD盘的开始处。</w:t>
      </w:r>
    </w:p>
    <w:p>
      <w:pPr>
        <w:spacing w:line="320" w:lineRule="exact"/>
        <w:jc w:val="left"/>
        <w:rPr>
          <w:rFonts w:ascii="仿宋" w:hAnsi="仿宋" w:eastAsia="仿宋" w:cs="仿宋"/>
          <w:b/>
          <w:color w:val="333333"/>
          <w:sz w:val="28"/>
          <w:szCs w:val="28"/>
        </w:rPr>
      </w:pPr>
      <w:r>
        <w:rPr>
          <w:rFonts w:hint="eastAsia" w:ascii="仿宋" w:hAnsi="仿宋" w:eastAsia="仿宋" w:cs="仿宋"/>
          <w:b/>
          <w:color w:val="333333"/>
          <w:sz w:val="28"/>
          <w:szCs w:val="28"/>
        </w:rPr>
        <w:t>三、考试要求</w:t>
      </w:r>
    </w:p>
    <w:p>
      <w:pPr>
        <w:spacing w:line="32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sz w:val="28"/>
          <w:szCs w:val="28"/>
        </w:rPr>
        <w:t>1.考生考试时的自备服装；</w:t>
      </w:r>
    </w:p>
    <w:p>
      <w:pPr>
        <w:spacing w:line="320" w:lineRule="exact"/>
        <w:ind w:firstLine="405"/>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2.女生允许化淡妆。</w:t>
      </w:r>
    </w:p>
    <w:p>
      <w:pPr>
        <w:spacing w:line="320" w:lineRule="exact"/>
        <w:ind w:firstLine="405"/>
        <w:jc w:val="left"/>
        <w:rPr>
          <w:rFonts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 </w:t>
      </w:r>
      <w:r>
        <w:rPr>
          <w:rFonts w:hint="eastAsia" w:ascii="仿宋" w:hAnsi="仿宋" w:eastAsia="仿宋" w:cs="仿宋"/>
          <w:color w:val="333333"/>
          <w:sz w:val="28"/>
          <w:szCs w:val="28"/>
        </w:rPr>
        <w:t>3、专项音乐由考点提供，艺术特长音乐自备。</w:t>
      </w:r>
    </w:p>
    <w:p>
      <w:pPr>
        <w:spacing w:line="320" w:lineRule="exact"/>
        <w:jc w:val="center"/>
        <w:rPr>
          <w:rFonts w:ascii="仿宋" w:hAnsi="仿宋" w:eastAsia="仿宋" w:cs="仿宋"/>
          <w:b/>
          <w:color w:val="333333"/>
          <w:sz w:val="28"/>
          <w:szCs w:val="28"/>
        </w:rPr>
      </w:pPr>
    </w:p>
    <w:p>
      <w:pPr>
        <w:spacing w:line="320" w:lineRule="exact"/>
        <w:rPr>
          <w:rFonts w:ascii="仿宋" w:hAnsi="仿宋" w:eastAsia="仿宋" w:cs="仿宋"/>
          <w:b/>
          <w:color w:val="333333"/>
          <w:sz w:val="28"/>
          <w:szCs w:val="28"/>
        </w:rPr>
      </w:pPr>
    </w:p>
    <w:p>
      <w:pPr>
        <w:pStyle w:val="2"/>
        <w:spacing w:line="320" w:lineRule="exact"/>
        <w:jc w:val="center"/>
        <w:rPr>
          <w:rFonts w:ascii="仿宋" w:hAnsi="仿宋" w:eastAsia="仿宋" w:cs="仿宋"/>
          <w:b/>
          <w:sz w:val="28"/>
          <w:szCs w:val="28"/>
        </w:rPr>
      </w:pPr>
      <w:r>
        <w:rPr>
          <w:rFonts w:hint="eastAsia" w:ascii="仿宋" w:hAnsi="仿宋" w:eastAsia="仿宋" w:cs="仿宋"/>
          <w:b/>
          <w:sz w:val="28"/>
          <w:szCs w:val="28"/>
        </w:rPr>
        <w:t>（八）武  术</w:t>
      </w:r>
    </w:p>
    <w:p>
      <w:pPr>
        <w:spacing w:line="320" w:lineRule="exact"/>
        <w:jc w:val="center"/>
        <w:rPr>
          <w:rFonts w:ascii="仿宋" w:hAnsi="仿宋" w:eastAsia="仿宋" w:cs="仿宋"/>
          <w:b/>
          <w:sz w:val="28"/>
          <w:szCs w:val="28"/>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27"/>
        <w:gridCol w:w="1310"/>
        <w:gridCol w:w="3424"/>
        <w:gridCol w:w="1761"/>
        <w:gridCol w:w="615"/>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2533" w:type="dxa"/>
            <w:gridSpan w:val="3"/>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测试内容</w:t>
            </w:r>
          </w:p>
        </w:tc>
        <w:tc>
          <w:tcPr>
            <w:tcW w:w="5185" w:type="dxa"/>
            <w:gridSpan w:val="2"/>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测试方法与评分标准</w:t>
            </w:r>
          </w:p>
        </w:tc>
        <w:tc>
          <w:tcPr>
            <w:tcW w:w="1342" w:type="dxa"/>
            <w:gridSpan w:val="2"/>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分值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与</w:t>
            </w:r>
          </w:p>
          <w:p>
            <w:pPr>
              <w:spacing w:line="320" w:lineRule="exact"/>
              <w:jc w:val="center"/>
              <w:rPr>
                <w:rFonts w:ascii="仿宋" w:hAnsi="仿宋" w:eastAsia="仿宋" w:cs="仿宋"/>
                <w:sz w:val="28"/>
                <w:szCs w:val="28"/>
              </w:rPr>
            </w:pPr>
            <w:r>
              <w:rPr>
                <w:rFonts w:hint="eastAsia" w:ascii="仿宋" w:hAnsi="仿宋" w:eastAsia="仿宋" w:cs="仿宋"/>
                <w:sz w:val="28"/>
                <w:szCs w:val="2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2533" w:type="dxa"/>
            <w:gridSpan w:val="3"/>
            <w:vMerge w:val="continue"/>
            <w:vAlign w:val="center"/>
          </w:tcPr>
          <w:p>
            <w:pPr>
              <w:spacing w:line="320" w:lineRule="exact"/>
              <w:jc w:val="center"/>
              <w:rPr>
                <w:rFonts w:ascii="仿宋" w:hAnsi="仿宋" w:eastAsia="仿宋" w:cs="仿宋"/>
                <w:sz w:val="28"/>
                <w:szCs w:val="28"/>
              </w:rPr>
            </w:pPr>
          </w:p>
        </w:tc>
        <w:tc>
          <w:tcPr>
            <w:tcW w:w="3424"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测试方法</w:t>
            </w:r>
          </w:p>
        </w:tc>
        <w:tc>
          <w:tcPr>
            <w:tcW w:w="1761"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评分标准</w:t>
            </w:r>
          </w:p>
        </w:tc>
        <w:tc>
          <w:tcPr>
            <w:tcW w:w="1342" w:type="dxa"/>
            <w:gridSpan w:val="2"/>
            <w:vMerge w:val="continue"/>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496" w:type="dxa"/>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专</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项</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素</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质</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握杆转肩</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两手对握（虎口均向内）两手伸直，以肩为轴。同时由前向上转至体后，再返回体前，转动时两手不得松动</w:t>
            </w:r>
          </w:p>
        </w:tc>
        <w:tc>
          <w:tcPr>
            <w:tcW w:w="1761" w:type="dxa"/>
            <w:vAlign w:val="center"/>
          </w:tcPr>
          <w:p>
            <w:pPr>
              <w:spacing w:line="320" w:lineRule="exact"/>
              <w:jc w:val="both"/>
              <w:rPr>
                <w:rFonts w:ascii="仿宋" w:hAnsi="仿宋" w:eastAsia="仿宋" w:cs="仿宋"/>
                <w:sz w:val="28"/>
                <w:szCs w:val="28"/>
              </w:rPr>
            </w:pPr>
            <w:r>
              <w:rPr>
                <w:rFonts w:hint="eastAsia" w:ascii="仿宋" w:hAnsi="仿宋" w:eastAsia="仿宋" w:cs="仿宋"/>
                <w:sz w:val="28"/>
                <w:szCs w:val="28"/>
              </w:rPr>
              <w:t>双手握距同肩宽</w:t>
            </w:r>
          </w:p>
          <w:p>
            <w:pPr>
              <w:spacing w:line="320" w:lineRule="exact"/>
              <w:jc w:val="both"/>
              <w:rPr>
                <w:rFonts w:ascii="仿宋" w:hAnsi="仿宋" w:eastAsia="仿宋" w:cs="仿宋"/>
                <w:sz w:val="28"/>
                <w:szCs w:val="28"/>
              </w:rPr>
            </w:pPr>
            <w:r>
              <w:rPr>
                <w:rFonts w:hint="eastAsia" w:ascii="仿宋" w:hAnsi="仿宋" w:eastAsia="仿宋" w:cs="仿宋"/>
                <w:sz w:val="28"/>
                <w:szCs w:val="28"/>
              </w:rPr>
              <w:t>超过肩宽10cm</w:t>
            </w:r>
          </w:p>
          <w:p>
            <w:pPr>
              <w:spacing w:line="320" w:lineRule="exact"/>
              <w:jc w:val="both"/>
              <w:rPr>
                <w:rFonts w:ascii="仿宋" w:hAnsi="仿宋" w:eastAsia="仿宋" w:cs="仿宋"/>
                <w:sz w:val="28"/>
                <w:szCs w:val="28"/>
              </w:rPr>
            </w:pPr>
            <w:r>
              <w:rPr>
                <w:rFonts w:hint="eastAsia" w:ascii="仿宋" w:hAnsi="仿宋" w:eastAsia="仿宋" w:cs="仿宋"/>
                <w:sz w:val="28"/>
                <w:szCs w:val="28"/>
              </w:rPr>
              <w:t>超过肩宽15 cm</w:t>
            </w:r>
          </w:p>
          <w:p>
            <w:pPr>
              <w:spacing w:line="320" w:lineRule="exact"/>
              <w:jc w:val="both"/>
              <w:rPr>
                <w:rFonts w:ascii="仿宋" w:hAnsi="仿宋" w:eastAsia="仿宋" w:cs="仿宋"/>
                <w:sz w:val="28"/>
                <w:szCs w:val="28"/>
              </w:rPr>
            </w:pPr>
            <w:r>
              <w:rPr>
                <w:rFonts w:hint="eastAsia" w:ascii="仿宋" w:hAnsi="仿宋" w:eastAsia="仿宋" w:cs="仿宋"/>
                <w:sz w:val="28"/>
                <w:szCs w:val="28"/>
              </w:rPr>
              <w:t>超过肩宽20cm</w:t>
            </w:r>
          </w:p>
        </w:tc>
        <w:tc>
          <w:tcPr>
            <w:tcW w:w="615" w:type="dxa"/>
            <w:vAlign w:val="top"/>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10</w:t>
            </w:r>
          </w:p>
          <w:p>
            <w:pPr>
              <w:spacing w:line="320" w:lineRule="exact"/>
              <w:jc w:val="center"/>
              <w:rPr>
                <w:rFonts w:hint="eastAsia" w:ascii="仿宋" w:hAnsi="仿宋" w:eastAsia="仿宋" w:cs="仿宋"/>
                <w:sz w:val="28"/>
                <w:szCs w:val="28"/>
              </w:rPr>
            </w:pP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8</w:t>
            </w:r>
          </w:p>
          <w:p>
            <w:pPr>
              <w:spacing w:line="320" w:lineRule="exact"/>
              <w:jc w:val="center"/>
              <w:rPr>
                <w:rFonts w:hint="eastAsia" w:ascii="仿宋" w:hAnsi="仿宋" w:eastAsia="仿宋" w:cs="仿宋"/>
                <w:sz w:val="28"/>
                <w:szCs w:val="28"/>
              </w:rPr>
            </w:pP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6</w:t>
            </w:r>
          </w:p>
          <w:p>
            <w:pPr>
              <w:spacing w:line="320" w:lineRule="exact"/>
              <w:jc w:val="center"/>
              <w:rPr>
                <w:rFonts w:hint="eastAsia"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496" w:type="dxa"/>
            <w:vMerge w:val="continue"/>
            <w:vAlign w:val="center"/>
          </w:tcPr>
          <w:p>
            <w:pPr>
              <w:spacing w:line="320" w:lineRule="exact"/>
              <w:jc w:val="center"/>
              <w:rPr>
                <w:rFonts w:ascii="仿宋" w:hAnsi="仿宋" w:eastAsia="仿宋" w:cs="仿宋"/>
                <w:sz w:val="28"/>
                <w:szCs w:val="28"/>
              </w:rPr>
            </w:pP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仆步抡拍</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以腰带臂，向上抡臂。上抡贴近耳，下抡贴近腿左右抡拍，每击拍地面为一次</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10秒9次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7次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5次</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496" w:type="dxa"/>
            <w:vMerge w:val="continue"/>
            <w:vAlign w:val="center"/>
          </w:tcPr>
          <w:p>
            <w:pPr>
              <w:spacing w:line="320" w:lineRule="exact"/>
              <w:jc w:val="center"/>
              <w:rPr>
                <w:rFonts w:ascii="仿宋" w:hAnsi="仿宋" w:eastAsia="仿宋" w:cs="仿宋"/>
                <w:sz w:val="28"/>
                <w:szCs w:val="28"/>
              </w:rPr>
            </w:pP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竖劈叉</w:t>
            </w:r>
          </w:p>
          <w:p>
            <w:pPr>
              <w:spacing w:line="320" w:lineRule="exact"/>
              <w:rPr>
                <w:rFonts w:ascii="仿宋" w:hAnsi="仿宋" w:eastAsia="仿宋" w:cs="仿宋"/>
                <w:sz w:val="28"/>
                <w:szCs w:val="28"/>
              </w:rPr>
            </w:pPr>
            <w:r>
              <w:rPr>
                <w:rFonts w:hint="eastAsia" w:ascii="仿宋" w:hAnsi="仿宋" w:eastAsia="仿宋" w:cs="仿宋"/>
                <w:sz w:val="28"/>
                <w:szCs w:val="28"/>
              </w:rPr>
              <w:t>（左、右）</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两腿伸直，前后劈开成直线，臀部和两腿内侧贴地</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臀部与地面能贴紧</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相距10cm</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相距20 cm</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6" w:hRule="atLeast"/>
        </w:trPr>
        <w:tc>
          <w:tcPr>
            <w:tcW w:w="496" w:type="dxa"/>
            <w:vMerge w:val="continue"/>
            <w:vAlign w:val="center"/>
          </w:tcPr>
          <w:p>
            <w:pPr>
              <w:spacing w:line="320" w:lineRule="exact"/>
              <w:jc w:val="center"/>
              <w:rPr>
                <w:rFonts w:ascii="仿宋" w:hAnsi="仿宋" w:eastAsia="仿宋" w:cs="仿宋"/>
                <w:sz w:val="28"/>
                <w:szCs w:val="28"/>
              </w:rPr>
            </w:pP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正压腿</w:t>
            </w:r>
          </w:p>
          <w:p>
            <w:pPr>
              <w:spacing w:line="320" w:lineRule="exact"/>
              <w:jc w:val="center"/>
              <w:rPr>
                <w:rFonts w:ascii="仿宋" w:hAnsi="仿宋" w:eastAsia="仿宋" w:cs="仿宋"/>
                <w:sz w:val="28"/>
                <w:szCs w:val="28"/>
              </w:rPr>
            </w:pPr>
            <w:r>
              <w:rPr>
                <w:rFonts w:hint="eastAsia" w:ascii="仿宋" w:hAnsi="仿宋" w:eastAsia="仿宋" w:cs="仿宋"/>
                <w:sz w:val="28"/>
                <w:szCs w:val="28"/>
              </w:rPr>
              <w:t>（左、右）</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面对肋木，并步站立。一脚架起，脚尖勾紧，两腿伸直，立腰收髋，前额触脚尖</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触及脚尖</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相距10cm</w:t>
            </w:r>
          </w:p>
          <w:p>
            <w:pPr>
              <w:spacing w:line="320" w:lineRule="exact"/>
              <w:jc w:val="center"/>
              <w:rPr>
                <w:rFonts w:ascii="仿宋" w:hAnsi="仿宋" w:eastAsia="仿宋" w:cs="仿宋"/>
                <w:sz w:val="28"/>
                <w:szCs w:val="28"/>
              </w:rPr>
            </w:pPr>
            <w:r>
              <w:rPr>
                <w:rFonts w:hint="eastAsia" w:ascii="仿宋" w:hAnsi="仿宋" w:eastAsia="仿宋" w:cs="仿宋"/>
                <w:sz w:val="28"/>
                <w:szCs w:val="28"/>
              </w:rPr>
              <w:t>相距20 cm</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496" w:type="dxa"/>
            <w:vMerge w:val="continue"/>
            <w:vAlign w:val="center"/>
          </w:tcPr>
          <w:p>
            <w:pPr>
              <w:spacing w:line="320" w:lineRule="exact"/>
              <w:jc w:val="center"/>
              <w:rPr>
                <w:rFonts w:ascii="仿宋" w:hAnsi="仿宋" w:eastAsia="仿宋" w:cs="仿宋"/>
                <w:sz w:val="28"/>
                <w:szCs w:val="28"/>
              </w:rPr>
            </w:pP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正踢腿</w:t>
            </w:r>
          </w:p>
          <w:p>
            <w:pPr>
              <w:spacing w:line="320" w:lineRule="exact"/>
              <w:jc w:val="center"/>
              <w:rPr>
                <w:rFonts w:ascii="仿宋" w:hAnsi="仿宋" w:eastAsia="仿宋" w:cs="仿宋"/>
                <w:sz w:val="28"/>
                <w:szCs w:val="28"/>
              </w:rPr>
            </w:pPr>
            <w:r>
              <w:rPr>
                <w:rFonts w:hint="eastAsia" w:ascii="仿宋" w:hAnsi="仿宋" w:eastAsia="仿宋" w:cs="仿宋"/>
                <w:sz w:val="28"/>
                <w:szCs w:val="28"/>
              </w:rPr>
              <w:t>（左、右）</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两腿伸直，一脚脚尖勾起，向前额处猛踢</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10秒14次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12次</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     10次</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496" w:type="dxa"/>
            <w:vMerge w:val="continue"/>
            <w:vAlign w:val="center"/>
          </w:tcPr>
          <w:p>
            <w:pPr>
              <w:spacing w:line="320" w:lineRule="exact"/>
              <w:jc w:val="center"/>
              <w:rPr>
                <w:rFonts w:ascii="仿宋" w:hAnsi="仿宋" w:eastAsia="仿宋" w:cs="仿宋"/>
                <w:sz w:val="28"/>
                <w:szCs w:val="28"/>
              </w:rPr>
            </w:pP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腾空飞脚</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摆动腿高踢，起跳腿上摆伸直，脚面绷平，脚高过肩，击手和拍脚要连续、快速、准确、响亮</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击响时高过胸</w:t>
            </w:r>
          </w:p>
          <w:p>
            <w:pPr>
              <w:spacing w:line="320" w:lineRule="exact"/>
              <w:jc w:val="center"/>
              <w:rPr>
                <w:rFonts w:ascii="仿宋" w:hAnsi="仿宋" w:eastAsia="仿宋" w:cs="仿宋"/>
                <w:sz w:val="28"/>
                <w:szCs w:val="28"/>
              </w:rPr>
            </w:pPr>
            <w:r>
              <w:rPr>
                <w:rFonts w:hint="eastAsia" w:ascii="仿宋" w:hAnsi="仿宋" w:eastAsia="仿宋" w:cs="仿宋"/>
                <w:sz w:val="28"/>
                <w:szCs w:val="28"/>
              </w:rPr>
              <w:t>过腹</w:t>
            </w:r>
          </w:p>
          <w:p>
            <w:pPr>
              <w:spacing w:line="320" w:lineRule="exact"/>
              <w:jc w:val="center"/>
              <w:rPr>
                <w:rFonts w:ascii="仿宋" w:hAnsi="仿宋" w:eastAsia="仿宋" w:cs="仿宋"/>
                <w:sz w:val="28"/>
                <w:szCs w:val="28"/>
              </w:rPr>
            </w:pPr>
            <w:r>
              <w:rPr>
                <w:rFonts w:hint="eastAsia" w:ascii="仿宋" w:hAnsi="仿宋" w:eastAsia="仿宋" w:cs="仿宋"/>
                <w:sz w:val="28"/>
                <w:szCs w:val="28"/>
              </w:rPr>
              <w:t>与落地同时</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496" w:type="dxa"/>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套</w:t>
            </w: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p>
          <w:p>
            <w:pPr>
              <w:spacing w:line="320" w:lineRule="exact"/>
              <w:jc w:val="center"/>
              <w:rPr>
                <w:rFonts w:ascii="仿宋" w:hAnsi="仿宋" w:eastAsia="仿宋" w:cs="仿宋"/>
                <w:sz w:val="28"/>
                <w:szCs w:val="28"/>
              </w:rPr>
            </w:pPr>
            <w:r>
              <w:rPr>
                <w:rFonts w:hint="eastAsia" w:ascii="仿宋" w:hAnsi="仿宋" w:eastAsia="仿宋" w:cs="仿宋"/>
                <w:sz w:val="28"/>
                <w:szCs w:val="28"/>
              </w:rPr>
              <w:t>路</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一</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拳术（不少于1分钟）</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姿势正确，方法清楚，动作协调，劲力顺达，精神贯注，节奏分明，内容充实，特点突出</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优秀</w:t>
            </w:r>
          </w:p>
          <w:p>
            <w:pPr>
              <w:spacing w:line="320" w:lineRule="exact"/>
              <w:jc w:val="center"/>
              <w:rPr>
                <w:rFonts w:ascii="仿宋" w:hAnsi="仿宋" w:eastAsia="仿宋" w:cs="仿宋"/>
                <w:sz w:val="28"/>
                <w:szCs w:val="28"/>
              </w:rPr>
            </w:pPr>
            <w:r>
              <w:rPr>
                <w:rFonts w:hint="eastAsia" w:ascii="仿宋" w:hAnsi="仿宋" w:eastAsia="仿宋" w:cs="仿宋"/>
                <w:sz w:val="28"/>
                <w:szCs w:val="28"/>
              </w:rPr>
              <w:t>良好</w:t>
            </w:r>
          </w:p>
          <w:p>
            <w:pPr>
              <w:spacing w:line="320" w:lineRule="exact"/>
              <w:jc w:val="center"/>
              <w:rPr>
                <w:rFonts w:ascii="仿宋" w:hAnsi="仿宋" w:eastAsia="仿宋" w:cs="仿宋"/>
                <w:sz w:val="28"/>
                <w:szCs w:val="28"/>
              </w:rPr>
            </w:pPr>
            <w:r>
              <w:rPr>
                <w:rFonts w:hint="eastAsia" w:ascii="仿宋" w:hAnsi="仿宋" w:eastAsia="仿宋" w:cs="仿宋"/>
                <w:sz w:val="28"/>
                <w:szCs w:val="28"/>
              </w:rPr>
              <w:t>中</w:t>
            </w:r>
          </w:p>
          <w:p>
            <w:pPr>
              <w:spacing w:line="320" w:lineRule="exact"/>
              <w:jc w:val="center"/>
              <w:rPr>
                <w:rFonts w:ascii="仿宋" w:hAnsi="仿宋" w:eastAsia="仿宋" w:cs="仿宋"/>
                <w:sz w:val="28"/>
                <w:szCs w:val="28"/>
              </w:rPr>
            </w:pPr>
            <w:r>
              <w:rPr>
                <w:rFonts w:hint="eastAsia" w:ascii="仿宋" w:hAnsi="仿宋" w:eastAsia="仿宋" w:cs="仿宋"/>
                <w:sz w:val="28"/>
                <w:szCs w:val="28"/>
              </w:rPr>
              <w:t>及格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不及格</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496" w:type="dxa"/>
            <w:vMerge w:val="continue"/>
            <w:vAlign w:val="center"/>
          </w:tcPr>
          <w:p>
            <w:pPr>
              <w:spacing w:line="320" w:lineRule="exact"/>
              <w:jc w:val="center"/>
              <w:rPr>
                <w:rFonts w:ascii="仿宋" w:hAnsi="仿宋" w:eastAsia="仿宋" w:cs="仿宋"/>
                <w:sz w:val="28"/>
                <w:szCs w:val="28"/>
              </w:rPr>
            </w:pP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二</w:t>
            </w:r>
          </w:p>
        </w:tc>
        <w:tc>
          <w:tcPr>
            <w:tcW w:w="1310"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器械（不少于1分钟）</w:t>
            </w:r>
          </w:p>
        </w:tc>
        <w:tc>
          <w:tcPr>
            <w:tcW w:w="3424" w:type="dxa"/>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姿势正确，方法清楚，身械协调，劲力顺达，精神贯注，节奏分明，内容充实，特点突出</w:t>
            </w:r>
          </w:p>
        </w:tc>
        <w:tc>
          <w:tcPr>
            <w:tcW w:w="1761"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优秀</w:t>
            </w:r>
          </w:p>
          <w:p>
            <w:pPr>
              <w:spacing w:line="320" w:lineRule="exact"/>
              <w:jc w:val="center"/>
              <w:rPr>
                <w:rFonts w:ascii="仿宋" w:hAnsi="仿宋" w:eastAsia="仿宋" w:cs="仿宋"/>
                <w:sz w:val="28"/>
                <w:szCs w:val="28"/>
              </w:rPr>
            </w:pPr>
            <w:r>
              <w:rPr>
                <w:rFonts w:hint="eastAsia" w:ascii="仿宋" w:hAnsi="仿宋" w:eastAsia="仿宋" w:cs="仿宋"/>
                <w:sz w:val="28"/>
                <w:szCs w:val="28"/>
              </w:rPr>
              <w:t>良好</w:t>
            </w:r>
          </w:p>
          <w:p>
            <w:pPr>
              <w:spacing w:line="320" w:lineRule="exact"/>
              <w:jc w:val="center"/>
              <w:rPr>
                <w:rFonts w:ascii="仿宋" w:hAnsi="仿宋" w:eastAsia="仿宋" w:cs="仿宋"/>
                <w:sz w:val="28"/>
                <w:szCs w:val="28"/>
              </w:rPr>
            </w:pPr>
            <w:r>
              <w:rPr>
                <w:rFonts w:hint="eastAsia" w:ascii="仿宋" w:hAnsi="仿宋" w:eastAsia="仿宋" w:cs="仿宋"/>
                <w:sz w:val="28"/>
                <w:szCs w:val="28"/>
              </w:rPr>
              <w:t>中</w:t>
            </w:r>
          </w:p>
          <w:p>
            <w:pPr>
              <w:spacing w:line="320" w:lineRule="exact"/>
              <w:jc w:val="center"/>
              <w:rPr>
                <w:rFonts w:ascii="仿宋" w:hAnsi="仿宋" w:eastAsia="仿宋" w:cs="仿宋"/>
                <w:sz w:val="28"/>
                <w:szCs w:val="28"/>
              </w:rPr>
            </w:pPr>
            <w:r>
              <w:rPr>
                <w:rFonts w:hint="eastAsia" w:ascii="仿宋" w:hAnsi="仿宋" w:eastAsia="仿宋" w:cs="仿宋"/>
                <w:sz w:val="28"/>
                <w:szCs w:val="28"/>
              </w:rPr>
              <w:t>及格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不及格</w:t>
            </w:r>
          </w:p>
        </w:tc>
        <w:tc>
          <w:tcPr>
            <w:tcW w:w="61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727"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15分</w:t>
            </w:r>
          </w:p>
        </w:tc>
      </w:tr>
    </w:tbl>
    <w:p>
      <w:pPr>
        <w:spacing w:line="320" w:lineRule="exact"/>
        <w:rPr>
          <w:rFonts w:ascii="仿宋" w:hAnsi="仿宋" w:eastAsia="仿宋" w:cs="仿宋"/>
          <w:sz w:val="28"/>
          <w:szCs w:val="28"/>
        </w:rPr>
      </w:pPr>
    </w:p>
    <w:p>
      <w:pPr>
        <w:pStyle w:val="2"/>
        <w:spacing w:line="320" w:lineRule="exact"/>
        <w:jc w:val="center"/>
        <w:rPr>
          <w:rFonts w:ascii="仿宋" w:hAnsi="仿宋" w:eastAsia="仿宋" w:cs="仿宋"/>
          <w:b/>
          <w:bCs/>
          <w:sz w:val="28"/>
          <w:szCs w:val="28"/>
        </w:rPr>
      </w:pPr>
      <w:r>
        <w:rPr>
          <w:rFonts w:hint="eastAsia" w:ascii="仿宋" w:hAnsi="仿宋" w:eastAsia="仿宋" w:cs="仿宋"/>
          <w:b/>
          <w:bCs/>
          <w:sz w:val="28"/>
          <w:szCs w:val="28"/>
        </w:rPr>
        <w:t>（九）田  径</w:t>
      </w:r>
    </w:p>
    <w:p>
      <w:pPr>
        <w:spacing w:line="340" w:lineRule="exact"/>
        <w:ind w:firstLine="420"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一、考试办法及要求</w:t>
      </w:r>
    </w:p>
    <w:p>
      <w:pPr>
        <w:spacing w:line="340" w:lineRule="exact"/>
        <w:ind w:firstLine="420" w:firstLineChars="200"/>
        <w:rPr>
          <w:rFonts w:hint="eastAsia" w:ascii="仿宋" w:hAnsi="仿宋" w:eastAsia="仿宋" w:cs="仿宋"/>
          <w:sz w:val="28"/>
          <w:szCs w:val="28"/>
        </w:rPr>
      </w:pPr>
      <w:r>
        <w:rPr>
          <w:rFonts w:hint="eastAsia" w:ascii="仿宋" w:hAnsi="仿宋" w:eastAsia="仿宋" w:cs="仿宋"/>
          <w:sz w:val="28"/>
          <w:szCs w:val="28"/>
        </w:rPr>
        <w:t>1. 凡报考田径专项的考生只能在100米、200米、400米、800米、1500米、3000米、110米栏（男）、100米栏（女）、400米栏、跳高、跳远、三级跳远、铅球、铁饼、标枪、全能中选择一个项目进行考试。</w:t>
      </w:r>
    </w:p>
    <w:p>
      <w:pPr>
        <w:spacing w:line="340" w:lineRule="exact"/>
        <w:ind w:firstLine="420" w:firstLineChars="200"/>
        <w:rPr>
          <w:rFonts w:hint="eastAsia" w:ascii="仿宋" w:hAnsi="仿宋" w:eastAsia="仿宋" w:cs="仿宋"/>
          <w:sz w:val="28"/>
          <w:szCs w:val="28"/>
        </w:rPr>
      </w:pPr>
      <w:r>
        <w:rPr>
          <w:rFonts w:hint="eastAsia" w:ascii="仿宋" w:hAnsi="仿宋" w:eastAsia="仿宋" w:cs="仿宋"/>
          <w:sz w:val="28"/>
          <w:szCs w:val="28"/>
        </w:rPr>
        <w:t>2. 径赛项目测试采用一次性比赛，记取成绩换算成得分。记取成绩采用手计时</w:t>
      </w:r>
      <w:r>
        <w:rPr>
          <w:rFonts w:hint="eastAsia" w:ascii="仿宋" w:hAnsi="仿宋" w:eastAsia="仿宋" w:cs="仿宋"/>
          <w:sz w:val="28"/>
          <w:szCs w:val="28"/>
          <w:lang w:eastAsia="zh-CN"/>
        </w:rPr>
        <w:t>，</w:t>
      </w:r>
      <w:r>
        <w:rPr>
          <w:rFonts w:hint="eastAsia" w:ascii="仿宋" w:hAnsi="仿宋" w:eastAsia="仿宋" w:cs="仿宋"/>
          <w:sz w:val="28"/>
          <w:szCs w:val="28"/>
        </w:rPr>
        <w:t>每道必须由三名计时员记取成绩，所计成绩的中间值或相同值为最终成绩。</w:t>
      </w:r>
    </w:p>
    <w:p>
      <w:pPr>
        <w:spacing w:line="340" w:lineRule="exact"/>
        <w:ind w:firstLine="420" w:firstLineChars="200"/>
        <w:rPr>
          <w:rFonts w:hint="eastAsia" w:ascii="仿宋" w:hAnsi="仿宋" w:eastAsia="仿宋" w:cs="仿宋"/>
          <w:b/>
          <w:sz w:val="28"/>
          <w:szCs w:val="28"/>
        </w:rPr>
      </w:pPr>
      <w:r>
        <w:rPr>
          <w:rFonts w:hint="eastAsia" w:ascii="仿宋" w:hAnsi="仿宋" w:eastAsia="仿宋" w:cs="仿宋"/>
          <w:sz w:val="28"/>
          <w:szCs w:val="28"/>
        </w:rPr>
        <w:t>3. 径赛项目测试，考生只要起跑犯规均将被取消该项目的考试资格。全能项目的径赛测试，对第一次起跑犯规的考生应给予警告，每单项比赛中只允许考生有一次起跑犯规而不被取消资格，之后一名或多名考生每次起跑犯规均将被取消该单项的比赛资格。</w:t>
      </w:r>
    </w:p>
    <w:p>
      <w:pPr>
        <w:spacing w:line="340" w:lineRule="exact"/>
        <w:ind w:firstLine="420" w:firstLineChars="200"/>
        <w:rPr>
          <w:rFonts w:hint="eastAsia" w:ascii="仿宋" w:hAnsi="仿宋" w:eastAsia="仿宋" w:cs="仿宋"/>
          <w:sz w:val="28"/>
          <w:szCs w:val="28"/>
        </w:rPr>
      </w:pPr>
      <w:r>
        <w:rPr>
          <w:rFonts w:hint="eastAsia" w:ascii="仿宋" w:hAnsi="仿宋" w:eastAsia="仿宋" w:cs="仿宋"/>
          <w:sz w:val="28"/>
          <w:szCs w:val="28"/>
        </w:rPr>
        <w:t>4. 田赛远度项目测试时，每人均有三次试跳或试投机会，记取最好成绩换算成得分。田赛高度项目测试时测试方法同远度项目，记取最后跳过高度换算成得分。</w:t>
      </w:r>
    </w:p>
    <w:p>
      <w:pPr>
        <w:tabs>
          <w:tab w:val="left" w:leader="dot" w:pos="5306"/>
        </w:tabs>
        <w:spacing w:line="320" w:lineRule="exact"/>
        <w:ind w:firstLine="562" w:firstLineChars="200"/>
        <w:jc w:val="left"/>
        <w:rPr>
          <w:rFonts w:hint="eastAsia" w:ascii="仿宋" w:hAnsi="仿宋" w:eastAsia="仿宋" w:cs="仿宋"/>
          <w:sz w:val="28"/>
          <w:szCs w:val="28"/>
        </w:rPr>
      </w:pPr>
      <w:r>
        <w:rPr>
          <w:rFonts w:hint="eastAsia" w:ascii="仿宋" w:hAnsi="仿宋" w:eastAsia="仿宋" w:cs="仿宋"/>
          <w:sz w:val="28"/>
          <w:szCs w:val="28"/>
        </w:rPr>
        <w:t>5. 凡报考全能项目的考生只考四项。男子全能项目为110米栏、跳高、铁饼或标枪（二选一）和1500米。女子全能项目为100米栏、跳高、标枪和800米。各单项得分查中国田径协会审定的《田径项目分值表》，按四项累计得分为最后得分。</w:t>
      </w:r>
    </w:p>
    <w:p>
      <w:pPr>
        <w:tabs>
          <w:tab w:val="left" w:leader="dot" w:pos="5306"/>
        </w:tabs>
        <w:spacing w:line="32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器材标准：</w:t>
      </w:r>
    </w:p>
    <w:p>
      <w:pPr>
        <w:tabs>
          <w:tab w:val="left" w:leader="dot" w:pos="5306"/>
        </w:tabs>
        <w:spacing w:line="3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所用器材采用《国家田径比赛规则》规定的少年乙组器材标准。</w:t>
      </w:r>
    </w:p>
    <w:p>
      <w:pPr>
        <w:tabs>
          <w:tab w:val="left" w:leader="dot" w:pos="5306"/>
        </w:tabs>
        <w:spacing w:line="320" w:lineRule="exact"/>
        <w:jc w:val="left"/>
        <w:rPr>
          <w:rFonts w:ascii="仿宋" w:hAnsi="仿宋" w:eastAsia="仿宋" w:cs="仿宋"/>
          <w:b/>
          <w:sz w:val="28"/>
          <w:szCs w:val="28"/>
        </w:rPr>
      </w:pPr>
      <w:r>
        <w:rPr>
          <w:rFonts w:hint="eastAsia" w:ascii="仿宋" w:hAnsi="仿宋" w:eastAsia="仿宋" w:cs="仿宋"/>
          <w:b/>
          <w:sz w:val="28"/>
          <w:szCs w:val="28"/>
        </w:rPr>
        <w:t>二、计分办法</w:t>
      </w:r>
    </w:p>
    <w:p>
      <w:pPr>
        <w:tabs>
          <w:tab w:val="left" w:leader="dot" w:pos="5306"/>
        </w:tabs>
        <w:spacing w:afterLines="50" w:line="320" w:lineRule="exact"/>
        <w:jc w:val="left"/>
        <w:rPr>
          <w:rFonts w:ascii="仿宋" w:hAnsi="仿宋" w:eastAsia="仿宋" w:cs="仿宋"/>
          <w:sz w:val="28"/>
          <w:szCs w:val="28"/>
        </w:rPr>
      </w:pPr>
      <w:r>
        <w:rPr>
          <w:rFonts w:hint="eastAsia" w:ascii="仿宋" w:hAnsi="仿宋" w:eastAsia="仿宋" w:cs="仿宋"/>
          <w:sz w:val="28"/>
          <w:szCs w:val="28"/>
        </w:rPr>
        <w:t>按</w:t>
      </w:r>
      <w:r>
        <w:rPr>
          <w:rFonts w:hint="eastAsia" w:ascii="仿宋" w:hAnsi="仿宋" w:eastAsia="仿宋" w:cs="仿宋"/>
          <w:sz w:val="28"/>
          <w:szCs w:val="28"/>
          <w:lang w:val="en-US" w:eastAsia="zh-CN"/>
        </w:rPr>
        <w:t>2013年体育单招评</w:t>
      </w:r>
      <w:r>
        <w:rPr>
          <w:rFonts w:hint="eastAsia" w:ascii="仿宋" w:hAnsi="仿宋" w:eastAsia="仿宋" w:cs="仿宋"/>
          <w:sz w:val="28"/>
          <w:szCs w:val="28"/>
        </w:rPr>
        <w:t>分表查分</w:t>
      </w:r>
      <w:r>
        <w:rPr>
          <w:rFonts w:hint="eastAsia" w:ascii="仿宋" w:hAnsi="仿宋" w:eastAsia="仿宋" w:cs="仿宋"/>
          <w:sz w:val="28"/>
          <w:szCs w:val="28"/>
          <w:lang w:eastAsia="zh-CN"/>
        </w:rPr>
        <w:t>手计时，查分网址：</w:t>
      </w:r>
      <w:r>
        <w:rPr>
          <w:rFonts w:hint="eastAsia" w:ascii="仿宋" w:hAnsi="仿宋" w:eastAsia="仿宋" w:cs="仿宋"/>
          <w:sz w:val="28"/>
          <w:szCs w:val="28"/>
        </w:rPr>
        <w:t>www.doc88.com/p-746868897035.html，测试成绩对应分数的</w:t>
      </w:r>
      <w:r>
        <w:rPr>
          <w:rFonts w:hint="eastAsia" w:ascii="仿宋" w:hAnsi="仿宋" w:eastAsia="仿宋" w:cs="仿宋"/>
          <w:sz w:val="28"/>
          <w:szCs w:val="28"/>
          <w:lang w:val="en-US" w:eastAsia="zh-CN"/>
        </w:rPr>
        <w:t>1.3倍</w:t>
      </w:r>
      <w:r>
        <w:rPr>
          <w:rFonts w:hint="eastAsia" w:ascii="仿宋" w:hAnsi="仿宋" w:eastAsia="仿宋" w:cs="仿宋"/>
          <w:sz w:val="28"/>
          <w:szCs w:val="28"/>
        </w:rPr>
        <w:t>即为考生</w:t>
      </w:r>
      <w:r>
        <w:rPr>
          <w:rFonts w:hint="eastAsia" w:ascii="仿宋" w:hAnsi="仿宋" w:eastAsia="仿宋" w:cs="仿宋"/>
          <w:sz w:val="28"/>
          <w:szCs w:val="28"/>
          <w:lang w:eastAsia="zh-CN"/>
        </w:rPr>
        <w:t>最终</w:t>
      </w:r>
      <w:r>
        <w:rPr>
          <w:rFonts w:hint="eastAsia" w:ascii="仿宋" w:hAnsi="仿宋" w:eastAsia="仿宋" w:cs="仿宋"/>
          <w:sz w:val="28"/>
          <w:szCs w:val="28"/>
        </w:rPr>
        <w:t>成绩。</w:t>
      </w:r>
    </w:p>
    <w:p>
      <w:pPr>
        <w:tabs>
          <w:tab w:val="left" w:leader="dot" w:pos="5306"/>
        </w:tabs>
        <w:spacing w:line="320" w:lineRule="exact"/>
        <w:jc w:val="center"/>
        <w:rPr>
          <w:rFonts w:ascii="仿宋" w:hAnsi="仿宋" w:eastAsia="仿宋" w:cs="仿宋"/>
          <w:b/>
          <w:bCs/>
          <w:sz w:val="28"/>
          <w:szCs w:val="28"/>
        </w:rPr>
      </w:pPr>
      <w:r>
        <w:rPr>
          <w:rFonts w:hint="eastAsia" w:ascii="仿宋" w:hAnsi="仿宋" w:eastAsia="仿宋" w:cs="仿宋"/>
          <w:b/>
          <w:bCs/>
          <w:sz w:val="28"/>
          <w:szCs w:val="28"/>
        </w:rPr>
        <w:t>（十）游 泳</w:t>
      </w:r>
    </w:p>
    <w:p>
      <w:pPr>
        <w:keepNext w:val="0"/>
        <w:keepLines w:val="0"/>
        <w:pageBreakBefore w:val="0"/>
        <w:widowControl w:val="0"/>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 w:hAnsi="仿宋" w:eastAsia="仿宋" w:cs="仿宋"/>
          <w:sz w:val="28"/>
          <w:szCs w:val="28"/>
        </w:rPr>
      </w:pPr>
    </w:p>
    <w:p>
      <w:pPr>
        <w:keepNext w:val="0"/>
        <w:keepLines w:val="0"/>
        <w:pageBreakBefore w:val="0"/>
        <w:widowControl w:val="0"/>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 w:hAnsi="仿宋" w:eastAsia="仿宋" w:cs="仿宋"/>
          <w:b/>
          <w:bCs/>
          <w:sz w:val="28"/>
          <w:szCs w:val="28"/>
        </w:rPr>
      </w:pPr>
    </w:p>
    <w:p>
      <w:pPr>
        <w:keepNext w:val="0"/>
        <w:keepLines w:val="0"/>
        <w:pageBreakBefore w:val="0"/>
        <w:widowControl w:val="0"/>
        <w:numPr>
          <w:ilvl w:val="0"/>
          <w:numId w:val="3"/>
        </w:numPr>
        <w:tabs>
          <w:tab w:val="left" w:leader="dot" w:pos="5306"/>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测试项目及方法</w:t>
      </w:r>
    </w:p>
    <w:p>
      <w:pPr>
        <w:keepNext w:val="0"/>
        <w:keepLines w:val="0"/>
        <w:pageBreakBefore w:val="0"/>
        <w:widowControl w:val="0"/>
        <w:numPr>
          <w:ilvl w:val="0"/>
          <w:numId w:val="0"/>
        </w:numPr>
        <w:tabs>
          <w:tab w:val="left" w:leader="dot" w:pos="5306"/>
          <w:tab w:val="clear" w:pos="63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1.凡报考游泳专项的考生只能在自由泳（50米、100米、200米、400米、800米、1500米），仰泳（50米、100米、200米），蛙泳（50米、100米、200米），蝶泳（50米、100米、200米），混合泳（200米、400米）中选择一个项目进行考试。 </w:t>
      </w:r>
    </w:p>
    <w:p>
      <w:pPr>
        <w:keepNext w:val="0"/>
        <w:keepLines w:val="0"/>
        <w:pageBreakBefore w:val="0"/>
        <w:widowControl w:val="0"/>
        <w:numPr>
          <w:ilvl w:val="0"/>
          <w:numId w:val="0"/>
        </w:numPr>
        <w:tabs>
          <w:tab w:val="left" w:leader="dot" w:pos="5306"/>
          <w:tab w:val="clear" w:pos="63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2.测试在</w:t>
      </w:r>
      <w:r>
        <w:rPr>
          <w:rFonts w:hint="eastAsia" w:ascii="仿宋" w:hAnsi="仿宋" w:eastAsia="仿宋" w:cs="仿宋"/>
          <w:sz w:val="28"/>
          <w:szCs w:val="28"/>
          <w:lang w:val="en-US" w:eastAsia="zh-CN"/>
        </w:rPr>
        <w:t>25米室内泳池进行，</w:t>
      </w:r>
      <w:r>
        <w:rPr>
          <w:rFonts w:hint="eastAsia" w:ascii="仿宋" w:hAnsi="仿宋" w:eastAsia="仿宋" w:cs="仿宋"/>
          <w:sz w:val="28"/>
          <w:szCs w:val="28"/>
          <w:lang w:eastAsia="zh-CN"/>
        </w:rPr>
        <w:t xml:space="preserve">采用一次性决赛，测试时每道应有三名考评员计时，以三名考评员所计成绩的中间值或相同值为最终成绩。 </w:t>
      </w:r>
    </w:p>
    <w:p>
      <w:pPr>
        <w:keepNext w:val="0"/>
        <w:keepLines w:val="0"/>
        <w:pageBreakBefore w:val="0"/>
        <w:widowControl w:val="0"/>
        <w:numPr>
          <w:ilvl w:val="0"/>
          <w:numId w:val="0"/>
        </w:numPr>
        <w:tabs>
          <w:tab w:val="left" w:leader="dot" w:pos="5306"/>
          <w:tab w:val="clear" w:pos="63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3.所有项目均按当年度最新的《游泳竞赛规则》中的办法执行。</w:t>
      </w:r>
    </w:p>
    <w:p>
      <w:pPr>
        <w:keepNext w:val="0"/>
        <w:keepLines w:val="0"/>
        <w:pageBreakBefore w:val="0"/>
        <w:widowControl w:val="0"/>
        <w:numPr>
          <w:ilvl w:val="0"/>
          <w:numId w:val="0"/>
        </w:numPr>
        <w:tabs>
          <w:tab w:val="left" w:leader="dot" w:pos="5306"/>
          <w:tab w:val="clear" w:pos="63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二、评分标准</w:t>
      </w:r>
    </w:p>
    <w:p>
      <w:pPr>
        <w:keepNext w:val="0"/>
        <w:keepLines w:val="0"/>
        <w:pageBreakBefore w:val="0"/>
        <w:widowControl w:val="0"/>
        <w:numPr>
          <w:ilvl w:val="0"/>
          <w:numId w:val="0"/>
        </w:numPr>
        <w:tabs>
          <w:tab w:val="left" w:leader="dot" w:pos="5306"/>
          <w:tab w:val="clear" w:pos="63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评分采用《2012年全国体育单招游泳测试方法与评分标准》手计时标准，查分网址：www.hwtiyu.com/bbs/htm_data/19/1201/4320.html，考生成绩对应分值的</w:t>
      </w:r>
      <w:r>
        <w:rPr>
          <w:rFonts w:hint="eastAsia" w:ascii="仿宋" w:hAnsi="仿宋" w:eastAsia="仿宋" w:cs="仿宋"/>
          <w:sz w:val="28"/>
          <w:szCs w:val="28"/>
          <w:lang w:val="en-US" w:eastAsia="zh-CN"/>
        </w:rPr>
        <w:t>1.4倍为考生最后成绩。</w:t>
      </w:r>
    </w:p>
    <w:sectPr>
      <w:footerReference r:id="rId3" w:type="default"/>
      <w:footerReference r:id="rId4" w:type="even"/>
      <w:pgSz w:w="11906" w:h="16838"/>
      <w:pgMar w:top="1474" w:right="1531" w:bottom="1474" w:left="1531"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宋体">
    <w:panose1 w:val="02010600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 w:name="黑体">
    <w:panose1 w:val="02010600030101010101"/>
    <w:charset w:val="86"/>
    <w:family w:val="auto"/>
    <w:pitch w:val="default"/>
    <w:sig w:usb0="00000001" w:usb1="080E0000" w:usb2="00000000" w:usb3="00000000" w:csb0="00040000" w:csb1="00000000"/>
  </w:font>
  <w:font w:name="仿宋">
    <w:altName w:val="仿宋_GB2312"/>
    <w:panose1 w:val="00000000000000000000"/>
    <w:charset w:val="00"/>
    <w:family w:val="auto"/>
    <w:pitch w:val="default"/>
    <w:sig w:usb0="00000000" w:usb1="00000000" w:usb2="00000000" w:usb3="00000000" w:csb0="00000000" w:csb1="00000000"/>
  </w:font>
  <w:font w:name="Vrinda">
    <w:panose1 w:val="01010600010101010101"/>
    <w:charset w:val="00"/>
    <w:family w:val="auto"/>
    <w:pitch w:val="default"/>
    <w:sig w:usb0="00010003" w:usb1="00000000" w:usb2="00000000" w:usb3="00000000" w:csb0="00000001" w:csb1="00000000"/>
  </w:font>
  <w:font w:name="Verdana">
    <w:panose1 w:val="020B0604030504040204"/>
    <w:charset w:val="00"/>
    <w:family w:val="auto"/>
    <w:pitch w:val="default"/>
    <w:sig w:usb0="00000287" w:usb1="00000000" w:usb2="00000000" w:usb3="00000000" w:csb0="2000019F" w:csb1="00000000"/>
  </w:font>
  <w:font w:name="Tunga">
    <w:panose1 w:val="00000400000000000000"/>
    <w:charset w:val="00"/>
    <w:family w:val="auto"/>
    <w:pitch w:val="default"/>
    <w:sig w:usb0="004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5 -</w:t>
    </w:r>
    <w:r>
      <w:rPr>
        <w:rFonts w:hint="eastAsia" w:asciiTheme="majorEastAsia" w:hAnsiTheme="majorEastAsia" w:eastAsiaTheme="majorEastAsia" w:cstheme="majorEastAsia"/>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4 -</w:t>
    </w:r>
    <w:r>
      <w:rPr>
        <w:rFonts w:hint="eastAsia" w:asciiTheme="majorEastAsia" w:hAnsiTheme="majorEastAsia" w:eastAsiaTheme="majorEastAsia" w:cstheme="majorEastAsia"/>
        <w:sz w:val="28"/>
        <w:szCs w:val="2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8269776">
    <w:nsid w:val="56EB6E50"/>
    <w:multiLevelType w:val="singleLevel"/>
    <w:tmpl w:val="56EB6E50"/>
    <w:lvl w:ilvl="0" w:tentative="1">
      <w:start w:val="1"/>
      <w:numFmt w:val="chineseCounting"/>
      <w:suff w:val="nothing"/>
      <w:lvlText w:val="%1、"/>
      <w:lvlJc w:val="left"/>
    </w:lvl>
  </w:abstractNum>
  <w:abstractNum w:abstractNumId="1459241625">
    <w:nsid w:val="56FA4299"/>
    <w:multiLevelType w:val="singleLevel"/>
    <w:tmpl w:val="56FA4299"/>
    <w:lvl w:ilvl="0" w:tentative="1">
      <w:start w:val="1"/>
      <w:numFmt w:val="chineseCounting"/>
      <w:suff w:val="nothing"/>
      <w:lvlText w:val="%1、"/>
      <w:lvlJc w:val="left"/>
    </w:lvl>
  </w:abstractNum>
  <w:abstractNum w:abstractNumId="1301884269">
    <w:nsid w:val="4D992D6D"/>
    <w:multiLevelType w:val="multilevel"/>
    <w:tmpl w:val="4D992D6D"/>
    <w:lvl w:ilvl="0" w:tentative="1">
      <w:start w:val="1"/>
      <w:numFmt w:val="japaneseCounting"/>
      <w:lvlText w:val="%1、"/>
      <w:lvlJc w:val="left"/>
      <w:pPr>
        <w:tabs>
          <w:tab w:val="left" w:pos="630"/>
        </w:tabs>
        <w:ind w:left="630" w:hanging="630"/>
      </w:pPr>
      <w:rPr>
        <w:rFonts w:ascii="Times New Roman" w:hAnsi="Times New Roman" w:eastAsia="Times New Roman" w:cs="Times New Roman"/>
      </w:rPr>
    </w:lvl>
    <w:lvl w:ilvl="1" w:tentative="1">
      <w:start w:val="1"/>
      <w:numFmt w:val="decimal"/>
      <w:lvlText w:val="%2、"/>
      <w:lvlJc w:val="left"/>
      <w:pPr>
        <w:tabs>
          <w:tab w:val="left" w:pos="900"/>
        </w:tabs>
        <w:ind w:left="900" w:hanging="48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458269776"/>
  </w:num>
  <w:num w:numId="2">
    <w:abstractNumId w:val="1301884269"/>
  </w:num>
  <w:num w:numId="3">
    <w:abstractNumId w:val="14592416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47"/>
    <w:rsid w:val="00010AF0"/>
    <w:rsid w:val="00025723"/>
    <w:rsid w:val="00150F7F"/>
    <w:rsid w:val="00186505"/>
    <w:rsid w:val="001877A7"/>
    <w:rsid w:val="001922C7"/>
    <w:rsid w:val="001E29EA"/>
    <w:rsid w:val="001E2C48"/>
    <w:rsid w:val="001F36CC"/>
    <w:rsid w:val="00214CCD"/>
    <w:rsid w:val="00227C65"/>
    <w:rsid w:val="00247073"/>
    <w:rsid w:val="002501D1"/>
    <w:rsid w:val="002530E7"/>
    <w:rsid w:val="002C15F2"/>
    <w:rsid w:val="002E0E1D"/>
    <w:rsid w:val="00330B8F"/>
    <w:rsid w:val="00363998"/>
    <w:rsid w:val="0036654F"/>
    <w:rsid w:val="003922DC"/>
    <w:rsid w:val="00393B77"/>
    <w:rsid w:val="003D0060"/>
    <w:rsid w:val="003F7AA6"/>
    <w:rsid w:val="00402669"/>
    <w:rsid w:val="00416BC3"/>
    <w:rsid w:val="004552BF"/>
    <w:rsid w:val="004B6619"/>
    <w:rsid w:val="00523E44"/>
    <w:rsid w:val="00572EBB"/>
    <w:rsid w:val="00591807"/>
    <w:rsid w:val="005967C9"/>
    <w:rsid w:val="005F2529"/>
    <w:rsid w:val="00610622"/>
    <w:rsid w:val="00632875"/>
    <w:rsid w:val="00672B6B"/>
    <w:rsid w:val="006B07D3"/>
    <w:rsid w:val="0074488A"/>
    <w:rsid w:val="00753003"/>
    <w:rsid w:val="0079795F"/>
    <w:rsid w:val="007C13B4"/>
    <w:rsid w:val="007F3333"/>
    <w:rsid w:val="00813AF7"/>
    <w:rsid w:val="008B0B6F"/>
    <w:rsid w:val="008B183E"/>
    <w:rsid w:val="008B3B0C"/>
    <w:rsid w:val="00934E3B"/>
    <w:rsid w:val="00965751"/>
    <w:rsid w:val="009B2ECD"/>
    <w:rsid w:val="009C0329"/>
    <w:rsid w:val="009E06C2"/>
    <w:rsid w:val="00A66367"/>
    <w:rsid w:val="00AB537A"/>
    <w:rsid w:val="00AF2A8D"/>
    <w:rsid w:val="00B71647"/>
    <w:rsid w:val="00B80BB2"/>
    <w:rsid w:val="00BC3AD4"/>
    <w:rsid w:val="00BE5C4C"/>
    <w:rsid w:val="00CE1776"/>
    <w:rsid w:val="00CF0D38"/>
    <w:rsid w:val="00D21115"/>
    <w:rsid w:val="00D34027"/>
    <w:rsid w:val="00D43442"/>
    <w:rsid w:val="00D43CC2"/>
    <w:rsid w:val="00D53CF5"/>
    <w:rsid w:val="00DF57A3"/>
    <w:rsid w:val="00E16993"/>
    <w:rsid w:val="00E43925"/>
    <w:rsid w:val="00E65C10"/>
    <w:rsid w:val="00E95FB6"/>
    <w:rsid w:val="00EC2813"/>
    <w:rsid w:val="00F17B2A"/>
    <w:rsid w:val="00F23C07"/>
    <w:rsid w:val="00F67F0F"/>
    <w:rsid w:val="00F7185B"/>
    <w:rsid w:val="00FE5928"/>
    <w:rsid w:val="00FF33B4"/>
    <w:rsid w:val="09381F38"/>
    <w:rsid w:val="094D2069"/>
    <w:rsid w:val="0A1C5254"/>
    <w:rsid w:val="0E21745E"/>
    <w:rsid w:val="0E736E17"/>
    <w:rsid w:val="16F0599C"/>
    <w:rsid w:val="1AA8604A"/>
    <w:rsid w:val="204E4814"/>
    <w:rsid w:val="20AA150E"/>
    <w:rsid w:val="2CB7699D"/>
    <w:rsid w:val="2D4D6B92"/>
    <w:rsid w:val="2EFF5F8A"/>
    <w:rsid w:val="3AC3450B"/>
    <w:rsid w:val="3B054483"/>
    <w:rsid w:val="3E2E2ED0"/>
    <w:rsid w:val="40864AD1"/>
    <w:rsid w:val="409B4994"/>
    <w:rsid w:val="442523A1"/>
    <w:rsid w:val="4669745C"/>
    <w:rsid w:val="47C95B08"/>
    <w:rsid w:val="47FA3725"/>
    <w:rsid w:val="482F433A"/>
    <w:rsid w:val="55F83B6E"/>
    <w:rsid w:val="57C40D7F"/>
    <w:rsid w:val="59557C38"/>
    <w:rsid w:val="5A64103C"/>
    <w:rsid w:val="61B50321"/>
    <w:rsid w:val="637306E1"/>
    <w:rsid w:val="65F142BF"/>
    <w:rsid w:val="701205D3"/>
    <w:rsid w:val="73D60AC3"/>
    <w:rsid w:val="7B740CD0"/>
    <w:rsid w:val="7DFB17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6&#24180;&#23452;&#26124;&#24066;&#20307;&#32946;&#29305;&#38271;&#29983;&#32771;&#35797;&#27979;&#35797;&#32454;&#21017;&#21450;&#35780;&#20998;&#26631;&#209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2016年宜昌市体育特长生考试测试细则及评分标准</Template>
  <Pages>19</Pages>
  <Words>2264</Words>
  <Characters>12906</Characters>
  <Lines>107</Lines>
  <Paragraphs>30</Paragraphs>
  <ScaleCrop>false</ScaleCrop>
  <LinksUpToDate>false</LinksUpToDate>
  <CharactersWithSpaces>15140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2016-03-21T09:06:00Z</dcterms:created>
  <dc:creator>a</dc:creator>
  <cp:lastModifiedBy>Administrator</cp:lastModifiedBy>
  <cp:lastPrinted>2016-03-18T09:30:00Z</cp:lastPrinted>
  <dcterms:modified xsi:type="dcterms:W3CDTF">2016-04-06T00:12:15Z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