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5E" w:rsidRPr="00AE7D41" w:rsidRDefault="00807A5E" w:rsidP="0078013E">
      <w:pPr>
        <w:spacing w:line="276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AE7D41">
        <w:rPr>
          <w:rFonts w:ascii="Times New Roman" w:eastAsia="宋体" w:hAnsi="Times New Roman" w:cs="Times New Roman"/>
          <w:b/>
          <w:bCs/>
          <w:sz w:val="32"/>
          <w:szCs w:val="32"/>
        </w:rPr>
        <w:t>2019</w:t>
      </w:r>
      <w:r w:rsidRPr="00AE7D41">
        <w:rPr>
          <w:rFonts w:ascii="Times New Roman" w:eastAsia="宋体" w:hAnsi="Times New Roman" w:cs="Times New Roman"/>
          <w:b/>
          <w:bCs/>
          <w:sz w:val="32"/>
          <w:szCs w:val="32"/>
        </w:rPr>
        <w:t>年厦门市中考实验操作考试题目及考试说明</w:t>
      </w:r>
    </w:p>
    <w:p w:rsidR="00807A5E" w:rsidRPr="00AE7D41" w:rsidRDefault="00827824" w:rsidP="0078013E">
      <w:pPr>
        <w:spacing w:beforeLines="50" w:before="156" w:afterLines="50" w:after="156" w:line="276" w:lineRule="auto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AE7D41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化</w:t>
      </w:r>
      <w:r w:rsidRPr="00AE7D41">
        <w:rPr>
          <w:rFonts w:ascii="Times New Roman" w:eastAsia="宋体" w:hAnsi="Times New Roman" w:cs="Times New Roman" w:hint="eastAsia"/>
          <w:b/>
          <w:bCs/>
          <w:sz w:val="44"/>
          <w:szCs w:val="44"/>
        </w:rPr>
        <w:t xml:space="preserve"> </w:t>
      </w:r>
      <w:r w:rsidRPr="00AE7D41">
        <w:rPr>
          <w:rFonts w:ascii="Times New Roman" w:eastAsia="宋体" w:hAnsi="Times New Roman" w:cs="Times New Roman"/>
          <w:b/>
          <w:bCs/>
          <w:sz w:val="44"/>
          <w:szCs w:val="44"/>
        </w:rPr>
        <w:t xml:space="preserve"> </w:t>
      </w:r>
      <w:r w:rsidRPr="00AE7D41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学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初中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化学</w:t>
      </w:r>
      <w:r w:rsidRPr="00DA3655">
        <w:rPr>
          <w:rFonts w:ascii="Times New Roman" w:eastAsia="宋体" w:hAnsi="Times New Roman" w:cs="Times New Roman"/>
          <w:sz w:val="24"/>
          <w:szCs w:val="24"/>
        </w:rPr>
        <w:t>实验操作考试是义务教育初中阶段科学实验的终结性考试，目的是全面、准确地反映初中毕业生的实验操作能力是否达到《义务教育课程标准（</w:t>
      </w:r>
      <w:r w:rsidRPr="00DA3655">
        <w:rPr>
          <w:rFonts w:ascii="Times New Roman" w:eastAsia="宋体" w:hAnsi="Times New Roman" w:cs="Times New Roman"/>
          <w:sz w:val="24"/>
          <w:szCs w:val="24"/>
        </w:rPr>
        <w:t xml:space="preserve">2011 </w:t>
      </w:r>
      <w:r w:rsidRPr="00DA3655">
        <w:rPr>
          <w:rFonts w:ascii="Times New Roman" w:eastAsia="宋体" w:hAnsi="Times New Roman" w:cs="Times New Roman"/>
          <w:sz w:val="24"/>
          <w:szCs w:val="24"/>
        </w:rPr>
        <w:t>年版）》所要求的学业水平。考试结果是衡量学生是否达到初中毕业标准的重要依据，同时也有助于引导初中学校开足、上好实验课，引导学生进行实验探究，培养学生学习兴趣，提高学生实验操作技能、科学探究能力和科学素养。</w:t>
      </w:r>
    </w:p>
    <w:p w:rsidR="00807A5E" w:rsidRPr="00DA3655" w:rsidRDefault="00807A5E" w:rsidP="00DA3655">
      <w:pPr>
        <w:spacing w:beforeLines="30" w:before="93" w:afterLines="30" w:after="93"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DA3655">
        <w:rPr>
          <w:rFonts w:ascii="Times New Roman" w:eastAsia="宋体" w:hAnsi="Times New Roman" w:cs="Times New Roman"/>
          <w:b/>
          <w:sz w:val="24"/>
          <w:szCs w:val="24"/>
        </w:rPr>
        <w:t>一、考试依据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厦门市中考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化学</w:t>
      </w:r>
      <w:r w:rsidRPr="00DA3655">
        <w:rPr>
          <w:rFonts w:ascii="Times New Roman" w:eastAsia="宋体" w:hAnsi="Times New Roman" w:cs="Times New Roman"/>
          <w:sz w:val="24"/>
          <w:szCs w:val="24"/>
        </w:rPr>
        <w:t>实验操作考试以《义务教育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化学</w:t>
      </w:r>
      <w:r w:rsidRPr="00DA3655">
        <w:rPr>
          <w:rFonts w:ascii="Times New Roman" w:eastAsia="宋体" w:hAnsi="Times New Roman" w:cs="Times New Roman"/>
          <w:sz w:val="24"/>
          <w:szCs w:val="24"/>
        </w:rPr>
        <w:t>课程标准（</w:t>
      </w:r>
      <w:r w:rsidRPr="00DA3655">
        <w:rPr>
          <w:rFonts w:ascii="Times New Roman" w:eastAsia="宋体" w:hAnsi="Times New Roman" w:cs="Times New Roman"/>
          <w:sz w:val="24"/>
          <w:szCs w:val="24"/>
        </w:rPr>
        <w:t xml:space="preserve">2011 </w:t>
      </w:r>
      <w:r w:rsidRPr="00DA3655">
        <w:rPr>
          <w:rFonts w:ascii="Times New Roman" w:eastAsia="宋体" w:hAnsi="Times New Roman" w:cs="Times New Roman"/>
          <w:sz w:val="24"/>
          <w:szCs w:val="24"/>
        </w:rPr>
        <w:t>年版）》《福建省初中物理、化学、生物实验操作考试指导意见》</w:t>
      </w:r>
      <w:r w:rsidR="0078013E" w:rsidRPr="00DA3655">
        <w:rPr>
          <w:rFonts w:ascii="Times New Roman" w:eastAsia="宋体" w:hAnsi="Times New Roman" w:cs="Times New Roman"/>
          <w:sz w:val="24"/>
          <w:szCs w:val="24"/>
        </w:rPr>
        <w:t>为依据，</w:t>
      </w:r>
      <w:r w:rsidRPr="00DA3655">
        <w:rPr>
          <w:rFonts w:ascii="Times New Roman" w:eastAsia="宋体" w:hAnsi="Times New Roman" w:cs="Times New Roman"/>
          <w:sz w:val="24"/>
          <w:szCs w:val="24"/>
        </w:rPr>
        <w:t>对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化学</w:t>
      </w:r>
      <w:r w:rsidRPr="00DA3655">
        <w:rPr>
          <w:rFonts w:ascii="Times New Roman" w:eastAsia="宋体" w:hAnsi="Times New Roman" w:cs="Times New Roman"/>
          <w:sz w:val="24"/>
          <w:szCs w:val="24"/>
        </w:rPr>
        <w:t>实验操作技能的基本要求进行考试。结合</w:t>
      </w:r>
      <w:r w:rsidR="0078013E" w:rsidRPr="00DA3655">
        <w:rPr>
          <w:rFonts w:ascii="Times New Roman" w:eastAsia="宋体" w:hAnsi="Times New Roman" w:cs="Times New Roman"/>
          <w:sz w:val="24"/>
          <w:szCs w:val="24"/>
        </w:rPr>
        <w:t>我</w:t>
      </w:r>
      <w:r w:rsidRPr="00DA3655">
        <w:rPr>
          <w:rFonts w:ascii="Times New Roman" w:eastAsia="宋体" w:hAnsi="Times New Roman" w:cs="Times New Roman"/>
          <w:sz w:val="24"/>
          <w:szCs w:val="24"/>
        </w:rPr>
        <w:t>市初中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化学</w:t>
      </w:r>
      <w:r w:rsidRPr="00DA3655">
        <w:rPr>
          <w:rFonts w:ascii="Times New Roman" w:eastAsia="宋体" w:hAnsi="Times New Roman" w:cs="Times New Roman"/>
          <w:sz w:val="24"/>
          <w:szCs w:val="24"/>
        </w:rPr>
        <w:t>教材和教学实际情况进行。</w:t>
      </w:r>
    </w:p>
    <w:p w:rsidR="00807A5E" w:rsidRPr="00DA3655" w:rsidRDefault="00807A5E" w:rsidP="00DA3655">
      <w:pPr>
        <w:spacing w:beforeLines="30" w:before="93" w:afterLines="30" w:after="93"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DA3655">
        <w:rPr>
          <w:rFonts w:ascii="Times New Roman" w:eastAsia="宋体" w:hAnsi="Times New Roman" w:cs="Times New Roman"/>
          <w:b/>
          <w:sz w:val="24"/>
          <w:szCs w:val="24"/>
        </w:rPr>
        <w:t>二、考试</w:t>
      </w:r>
      <w:r w:rsidR="00E54B88">
        <w:rPr>
          <w:rFonts w:ascii="Times New Roman" w:eastAsia="宋体" w:hAnsi="Times New Roman" w:cs="Times New Roman" w:hint="eastAsia"/>
          <w:b/>
          <w:sz w:val="24"/>
          <w:szCs w:val="24"/>
        </w:rPr>
        <w:t>题目</w:t>
      </w:r>
    </w:p>
    <w:p w:rsidR="0078013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依据</w:t>
      </w:r>
      <w:r w:rsidR="0078013E" w:rsidRPr="00DA3655">
        <w:rPr>
          <w:rFonts w:ascii="Times New Roman" w:eastAsia="宋体" w:hAnsi="Times New Roman" w:cs="Times New Roman"/>
          <w:sz w:val="24"/>
          <w:szCs w:val="24"/>
        </w:rPr>
        <w:t>《福建省初中物理、化学、生物实验操作考试指导意见》</w:t>
      </w:r>
      <w:r w:rsidRPr="00DA3655">
        <w:rPr>
          <w:rFonts w:ascii="Times New Roman" w:eastAsia="宋体" w:hAnsi="Times New Roman" w:cs="Times New Roman"/>
          <w:sz w:val="24"/>
          <w:szCs w:val="24"/>
        </w:rPr>
        <w:t>中列出的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78013E" w:rsidRPr="00DA3655">
        <w:rPr>
          <w:rFonts w:ascii="Times New Roman" w:eastAsia="宋体" w:hAnsi="Times New Roman" w:cs="Times New Roman"/>
          <w:sz w:val="24"/>
          <w:szCs w:val="24"/>
        </w:rPr>
        <w:t>个实验作为考试范围。</w:t>
      </w:r>
      <w:r w:rsidR="0078013E" w:rsidRPr="00DA3655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78013E" w:rsidRPr="00DA3655">
        <w:rPr>
          <w:rFonts w:ascii="Times New Roman" w:eastAsia="宋体" w:hAnsi="Times New Roman" w:cs="Times New Roman"/>
          <w:sz w:val="24"/>
          <w:szCs w:val="24"/>
        </w:rPr>
        <w:t>019</w:t>
      </w:r>
      <w:r w:rsidR="0078013E" w:rsidRPr="00DA3655">
        <w:rPr>
          <w:rFonts w:ascii="Times New Roman" w:eastAsia="宋体" w:hAnsi="Times New Roman" w:cs="Times New Roman" w:hint="eastAsia"/>
          <w:sz w:val="24"/>
          <w:szCs w:val="24"/>
        </w:rPr>
        <w:t>年厦门市中考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化学</w:t>
      </w:r>
      <w:r w:rsidR="0078013E" w:rsidRPr="00DA3655">
        <w:rPr>
          <w:rFonts w:ascii="Times New Roman" w:eastAsia="宋体" w:hAnsi="Times New Roman" w:cs="Times New Roman" w:hint="eastAsia"/>
          <w:sz w:val="24"/>
          <w:szCs w:val="24"/>
        </w:rPr>
        <w:t>实验操作考试题目从中选取以下</w:t>
      </w:r>
      <w:r w:rsidR="0078013E" w:rsidRPr="00DA3655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78013E" w:rsidRPr="00DA3655">
        <w:rPr>
          <w:rFonts w:ascii="Times New Roman" w:eastAsia="宋体" w:hAnsi="Times New Roman" w:cs="Times New Roman" w:hint="eastAsia"/>
          <w:sz w:val="24"/>
          <w:szCs w:val="24"/>
        </w:rPr>
        <w:t>个作为考试试题：</w:t>
      </w:r>
    </w:p>
    <w:p w:rsidR="0078013E" w:rsidRPr="00DA3655" w:rsidRDefault="0078013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1</w:t>
      </w:r>
      <w:r w:rsidRPr="00DA3655">
        <w:rPr>
          <w:rFonts w:ascii="Times New Roman" w:eastAsia="宋体" w:hAnsi="Times New Roman" w:cs="Times New Roman"/>
          <w:sz w:val="24"/>
          <w:szCs w:val="24"/>
        </w:rPr>
        <w:t>．</w:t>
      </w:r>
      <w:bookmarkStart w:id="0" w:name="_Hlk6807607"/>
      <w:r w:rsidR="00827824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="00827824" w:rsidRPr="00827824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气体的实验室制取与性质</w:t>
      </w:r>
      <w:bookmarkEnd w:id="0"/>
    </w:p>
    <w:p w:rsidR="0078013E" w:rsidRPr="00DA3655" w:rsidRDefault="0078013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2</w:t>
      </w:r>
      <w:r w:rsidRPr="00DA3655">
        <w:rPr>
          <w:rFonts w:ascii="Times New Roman" w:eastAsia="宋体" w:hAnsi="Times New Roman" w:cs="Times New Roman"/>
          <w:sz w:val="24"/>
          <w:szCs w:val="24"/>
        </w:rPr>
        <w:t>．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C</w:t>
      </w:r>
      <w:r w:rsidR="00827824">
        <w:rPr>
          <w:rFonts w:ascii="Times New Roman" w:eastAsia="宋体" w:hAnsi="Times New Roman" w:cs="Times New Roman"/>
          <w:sz w:val="24"/>
          <w:szCs w:val="24"/>
        </w:rPr>
        <w:t>O</w:t>
      </w:r>
      <w:r w:rsidR="00827824" w:rsidRPr="00827824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气体的实验室制取与性质</w:t>
      </w:r>
    </w:p>
    <w:p w:rsidR="0078013E" w:rsidRPr="00DA3655" w:rsidRDefault="0078013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3</w:t>
      </w:r>
      <w:r w:rsidRPr="00DA3655">
        <w:rPr>
          <w:rFonts w:ascii="Times New Roman" w:eastAsia="宋体" w:hAnsi="Times New Roman" w:cs="Times New Roman"/>
          <w:sz w:val="24"/>
          <w:szCs w:val="24"/>
        </w:rPr>
        <w:t>．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一定溶质质量分数的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827824">
        <w:rPr>
          <w:rFonts w:ascii="Times New Roman" w:eastAsia="宋体" w:hAnsi="Times New Roman" w:cs="Times New Roman"/>
          <w:sz w:val="24"/>
          <w:szCs w:val="24"/>
        </w:rPr>
        <w:t>aCl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溶液的配制</w:t>
      </w:r>
    </w:p>
    <w:p w:rsidR="0078013E" w:rsidRPr="00DA3655" w:rsidRDefault="0078013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4</w:t>
      </w:r>
      <w:r w:rsidRPr="00DA3655">
        <w:rPr>
          <w:rFonts w:ascii="Times New Roman" w:eastAsia="宋体" w:hAnsi="Times New Roman" w:cs="Times New Roman"/>
          <w:sz w:val="24"/>
          <w:szCs w:val="24"/>
        </w:rPr>
        <w:t>．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粗盐中难溶性杂质的去除</w:t>
      </w:r>
    </w:p>
    <w:p w:rsidR="00807A5E" w:rsidRPr="00DA3655" w:rsidRDefault="00807A5E" w:rsidP="00DA3655">
      <w:pPr>
        <w:spacing w:beforeLines="30" w:before="93" w:afterLines="30" w:after="93"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DA3655">
        <w:rPr>
          <w:rFonts w:ascii="Times New Roman" w:eastAsia="宋体" w:hAnsi="Times New Roman" w:cs="Times New Roman"/>
          <w:b/>
          <w:sz w:val="24"/>
          <w:szCs w:val="24"/>
        </w:rPr>
        <w:t>三、考试形式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实验操作考试采用现场动手操作形式，每位学生从</w:t>
      </w:r>
      <w:r w:rsidR="0078013E" w:rsidRPr="00DA3655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78013E" w:rsidRPr="00DA3655">
        <w:rPr>
          <w:rFonts w:ascii="Times New Roman" w:eastAsia="宋体" w:hAnsi="Times New Roman" w:cs="Times New Roman" w:hint="eastAsia"/>
          <w:sz w:val="24"/>
          <w:szCs w:val="24"/>
        </w:rPr>
        <w:t>个试题</w:t>
      </w:r>
      <w:r w:rsidRPr="00DA3655">
        <w:rPr>
          <w:rFonts w:ascii="Times New Roman" w:eastAsia="宋体" w:hAnsi="Times New Roman" w:cs="Times New Roman"/>
          <w:sz w:val="24"/>
          <w:szCs w:val="24"/>
        </w:rPr>
        <w:t>中随机抽取</w:t>
      </w:r>
      <w:r w:rsidRPr="00DA3655">
        <w:rPr>
          <w:rFonts w:ascii="Times New Roman" w:eastAsia="宋体" w:hAnsi="Times New Roman" w:cs="Times New Roman"/>
          <w:sz w:val="24"/>
          <w:szCs w:val="24"/>
        </w:rPr>
        <w:t xml:space="preserve"> 1 </w:t>
      </w:r>
      <w:proofErr w:type="gramStart"/>
      <w:r w:rsidRPr="00DA3655">
        <w:rPr>
          <w:rFonts w:ascii="Times New Roman" w:eastAsia="宋体" w:hAnsi="Times New Roman" w:cs="Times New Roman"/>
          <w:sz w:val="24"/>
          <w:szCs w:val="24"/>
        </w:rPr>
        <w:t>个</w:t>
      </w:r>
      <w:proofErr w:type="gramEnd"/>
      <w:r w:rsidRPr="00DA3655">
        <w:rPr>
          <w:rFonts w:ascii="Times New Roman" w:eastAsia="宋体" w:hAnsi="Times New Roman" w:cs="Times New Roman"/>
          <w:sz w:val="24"/>
          <w:szCs w:val="24"/>
        </w:rPr>
        <w:t>实验进行独立操作考试。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考试时间</w:t>
      </w:r>
      <w:r w:rsidRPr="00DA3655">
        <w:rPr>
          <w:rFonts w:ascii="Times New Roman" w:eastAsia="宋体" w:hAnsi="Times New Roman" w:cs="Times New Roman"/>
          <w:sz w:val="24"/>
          <w:szCs w:val="24"/>
        </w:rPr>
        <w:t xml:space="preserve"> 20 </w:t>
      </w:r>
      <w:r w:rsidRPr="00DA3655">
        <w:rPr>
          <w:rFonts w:ascii="Times New Roman" w:eastAsia="宋体" w:hAnsi="Times New Roman" w:cs="Times New Roman"/>
          <w:sz w:val="24"/>
          <w:szCs w:val="24"/>
        </w:rPr>
        <w:t>分钟。</w:t>
      </w:r>
    </w:p>
    <w:p w:rsidR="00807A5E" w:rsidRPr="00DA3655" w:rsidRDefault="00807A5E" w:rsidP="00DA3655">
      <w:pPr>
        <w:spacing w:beforeLines="30" w:before="93" w:afterLines="30" w:after="93" w:line="30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DA3655">
        <w:rPr>
          <w:rFonts w:ascii="Times New Roman" w:eastAsia="宋体" w:hAnsi="Times New Roman" w:cs="Times New Roman"/>
          <w:b/>
          <w:sz w:val="24"/>
          <w:szCs w:val="24"/>
        </w:rPr>
        <w:t>四、考试内容及要求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1</w:t>
      </w:r>
      <w:r w:rsidRPr="00DA3655">
        <w:rPr>
          <w:rFonts w:ascii="Times New Roman" w:eastAsia="宋体" w:hAnsi="Times New Roman" w:cs="Times New Roman"/>
          <w:sz w:val="24"/>
          <w:szCs w:val="24"/>
        </w:rPr>
        <w:t>．能按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要求</w:t>
      </w:r>
      <w:r w:rsidRPr="00DA3655">
        <w:rPr>
          <w:rFonts w:ascii="Times New Roman" w:eastAsia="宋体" w:hAnsi="Times New Roman" w:cs="Times New Roman"/>
          <w:sz w:val="24"/>
          <w:szCs w:val="24"/>
        </w:rPr>
        <w:t>进行实验；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2</w:t>
      </w:r>
      <w:r w:rsidRPr="00DA3655">
        <w:rPr>
          <w:rFonts w:ascii="Times New Roman" w:eastAsia="宋体" w:hAnsi="Times New Roman" w:cs="Times New Roman"/>
          <w:sz w:val="24"/>
          <w:szCs w:val="24"/>
        </w:rPr>
        <w:t>．能安全、规范地使用各种实验仪器；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3</w:t>
      </w:r>
      <w:r w:rsidRPr="00DA3655">
        <w:rPr>
          <w:rFonts w:ascii="Times New Roman" w:eastAsia="宋体" w:hAnsi="Times New Roman" w:cs="Times New Roman"/>
          <w:sz w:val="24"/>
          <w:szCs w:val="24"/>
        </w:rPr>
        <w:t>．能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认</w:t>
      </w:r>
      <w:r w:rsidRPr="00DA3655">
        <w:rPr>
          <w:rFonts w:ascii="Times New Roman" w:eastAsia="宋体" w:hAnsi="Times New Roman" w:cs="Times New Roman"/>
          <w:sz w:val="24"/>
          <w:szCs w:val="24"/>
        </w:rPr>
        <w:t>真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观察实验现象；真</w:t>
      </w:r>
      <w:r w:rsidRPr="00DA3655">
        <w:rPr>
          <w:rFonts w:ascii="Times New Roman" w:eastAsia="宋体" w:hAnsi="Times New Roman" w:cs="Times New Roman"/>
          <w:sz w:val="24"/>
          <w:szCs w:val="24"/>
        </w:rPr>
        <w:t>实地记录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现象、</w:t>
      </w:r>
      <w:r w:rsidRPr="00DA3655">
        <w:rPr>
          <w:rFonts w:ascii="Times New Roman" w:eastAsia="宋体" w:hAnsi="Times New Roman" w:cs="Times New Roman"/>
          <w:sz w:val="24"/>
          <w:szCs w:val="24"/>
        </w:rPr>
        <w:t>收集实验数据；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4</w:t>
      </w:r>
      <w:r w:rsidRPr="00DA3655">
        <w:rPr>
          <w:rFonts w:ascii="Times New Roman" w:eastAsia="宋体" w:hAnsi="Times New Roman" w:cs="Times New Roman"/>
          <w:sz w:val="24"/>
          <w:szCs w:val="24"/>
        </w:rPr>
        <w:t>．能科学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地解释实验现象、</w:t>
      </w:r>
      <w:r w:rsidRPr="00DA3655">
        <w:rPr>
          <w:rFonts w:ascii="Times New Roman" w:eastAsia="宋体" w:hAnsi="Times New Roman" w:cs="Times New Roman"/>
          <w:sz w:val="24"/>
          <w:szCs w:val="24"/>
        </w:rPr>
        <w:t>处理实验数据，得出相应结论；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5</w:t>
      </w:r>
      <w:r w:rsidRPr="00DA3655">
        <w:rPr>
          <w:rFonts w:ascii="Times New Roman" w:eastAsia="宋体" w:hAnsi="Times New Roman" w:cs="Times New Roman"/>
          <w:sz w:val="24"/>
          <w:szCs w:val="24"/>
        </w:rPr>
        <w:t>．实验结果基本正确；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6</w:t>
      </w:r>
      <w:r w:rsidRPr="00DA3655">
        <w:rPr>
          <w:rFonts w:ascii="Times New Roman" w:eastAsia="宋体" w:hAnsi="Times New Roman" w:cs="Times New Roman"/>
          <w:sz w:val="24"/>
          <w:szCs w:val="24"/>
        </w:rPr>
        <w:t>．具有良好的实验习惯和实事求是、严谨认真的科学态度。</w:t>
      </w:r>
    </w:p>
    <w:p w:rsidR="00807A5E" w:rsidRPr="00DA3655" w:rsidRDefault="00807A5E" w:rsidP="00DA3655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DA3655">
        <w:rPr>
          <w:rFonts w:ascii="Times New Roman" w:eastAsia="宋体" w:hAnsi="Times New Roman" w:cs="Times New Roman"/>
          <w:sz w:val="24"/>
          <w:szCs w:val="24"/>
        </w:rPr>
        <w:t>每个实验的具体考试内容及要求如下</w:t>
      </w:r>
      <w:r w:rsidR="00827824">
        <w:rPr>
          <w:rFonts w:ascii="Times New Roman" w:eastAsia="宋体" w:hAnsi="Times New Roman" w:cs="Times New Roman" w:hint="eastAsia"/>
          <w:sz w:val="24"/>
          <w:szCs w:val="24"/>
        </w:rPr>
        <w:t>：</w:t>
      </w:r>
    </w:p>
    <w:p w:rsidR="00DA3655" w:rsidRDefault="00DA3655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br w:type="page"/>
      </w:r>
    </w:p>
    <w:p w:rsidR="00DC0130" w:rsidRDefault="00DC0130" w:rsidP="00987F4F">
      <w:pPr>
        <w:spacing w:beforeLines="50" w:before="156" w:afterLines="50" w:after="156" w:line="276" w:lineRule="auto"/>
        <w:jc w:val="center"/>
        <w:rPr>
          <w:rFonts w:ascii="Times New Roman" w:eastAsia="宋体" w:hAnsi="Times New Roman" w:cs="Times New Roman"/>
          <w:b/>
          <w:szCs w:val="21"/>
        </w:rPr>
        <w:sectPr w:rsidR="00DC01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C0130" w:rsidRDefault="00DC0130" w:rsidP="00DC0130">
      <w:pPr>
        <w:ind w:right="1760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lastRenderedPageBreak/>
        <w:t xml:space="preserve">       </w:t>
      </w:r>
      <w:r>
        <w:rPr>
          <w:rFonts w:ascii="黑体" w:eastAsia="黑体" w:hint="eastAsia"/>
          <w:sz w:val="44"/>
          <w:szCs w:val="44"/>
        </w:rPr>
        <w:t>2019</w:t>
      </w:r>
      <w:r w:rsidRPr="00DE20AF">
        <w:rPr>
          <w:rFonts w:ascii="黑体" w:eastAsia="黑体" w:hint="eastAsia"/>
          <w:sz w:val="44"/>
          <w:szCs w:val="44"/>
        </w:rPr>
        <w:t>年厦门</w:t>
      </w:r>
      <w:r>
        <w:rPr>
          <w:rFonts w:ascii="黑体" w:eastAsia="黑体" w:hint="eastAsia"/>
          <w:sz w:val="44"/>
          <w:szCs w:val="44"/>
        </w:rPr>
        <w:t>市初中化学实验考试</w:t>
      </w:r>
      <w:r w:rsidR="00D657B2">
        <w:rPr>
          <w:rFonts w:ascii="黑体" w:eastAsia="黑体" w:hint="eastAsia"/>
          <w:sz w:val="44"/>
          <w:szCs w:val="44"/>
        </w:rPr>
        <w:t>内容</w:t>
      </w:r>
      <w:r>
        <w:rPr>
          <w:rFonts w:ascii="黑体" w:eastAsia="黑体" w:hint="eastAsia"/>
          <w:sz w:val="44"/>
          <w:szCs w:val="44"/>
        </w:rPr>
        <w:t>及</w:t>
      </w:r>
      <w:r w:rsidR="00D657B2">
        <w:rPr>
          <w:rFonts w:ascii="黑体" w:eastAsia="黑体" w:hint="eastAsia"/>
          <w:sz w:val="44"/>
          <w:szCs w:val="44"/>
        </w:rPr>
        <w:t>要求</w:t>
      </w:r>
    </w:p>
    <w:p w:rsidR="00DC0130" w:rsidRPr="00456763" w:rsidRDefault="00DC0130" w:rsidP="00DC0130">
      <w:pPr>
        <w:ind w:right="1760"/>
        <w:jc w:val="center"/>
        <w:rPr>
          <w:rFonts w:ascii="宋体" w:hAnsi="宋体"/>
          <w:color w:val="FF0000"/>
          <w:sz w:val="24"/>
        </w:rPr>
      </w:pPr>
    </w:p>
    <w:tbl>
      <w:tblPr>
        <w:tblpPr w:leftFromText="180" w:rightFromText="180" w:vertAnchor="text" w:horzAnchor="margin" w:tblpXSpec="center" w:tblpY="2"/>
        <w:tblW w:w="13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362"/>
        <w:gridCol w:w="2694"/>
        <w:gridCol w:w="2806"/>
        <w:gridCol w:w="2438"/>
        <w:gridCol w:w="2523"/>
      </w:tblGrid>
      <w:tr w:rsidR="00D657B2" w:rsidRPr="00813E71" w:rsidTr="00D657B2">
        <w:trPr>
          <w:trHeight w:val="921"/>
          <w:jc w:val="center"/>
        </w:trPr>
        <w:tc>
          <w:tcPr>
            <w:tcW w:w="2830" w:type="dxa"/>
            <w:gridSpan w:val="2"/>
            <w:vAlign w:val="center"/>
          </w:tcPr>
          <w:p w:rsidR="00D657B2" w:rsidRPr="00813E71" w:rsidRDefault="00D657B2" w:rsidP="008D790D">
            <w:pPr>
              <w:ind w:firstLineChars="250" w:firstLine="7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实验名称</w:t>
            </w:r>
          </w:p>
        </w:tc>
        <w:tc>
          <w:tcPr>
            <w:tcW w:w="2694" w:type="dxa"/>
          </w:tcPr>
          <w:p w:rsidR="00D657B2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8077F9">
              <w:rPr>
                <w:rFonts w:hint="eastAsia"/>
                <w:b/>
                <w:sz w:val="24"/>
              </w:rPr>
              <w:t>试题</w:t>
            </w:r>
            <w:r>
              <w:rPr>
                <w:rFonts w:hint="eastAsia"/>
                <w:b/>
                <w:sz w:val="24"/>
              </w:rPr>
              <w:t>1</w:t>
            </w:r>
            <w:r w:rsidRPr="008077F9">
              <w:rPr>
                <w:rFonts w:hint="eastAsia"/>
                <w:b/>
                <w:sz w:val="24"/>
              </w:rPr>
              <w:t xml:space="preserve">  </w:t>
            </w:r>
          </w:p>
          <w:p w:rsidR="00D657B2" w:rsidRPr="008077F9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D657B2">
              <w:rPr>
                <w:b/>
                <w:sz w:val="24"/>
              </w:rPr>
              <w:t>O</w:t>
            </w:r>
            <w:r w:rsidRPr="00D657B2">
              <w:rPr>
                <w:b/>
                <w:sz w:val="24"/>
                <w:vertAlign w:val="subscript"/>
              </w:rPr>
              <w:t>2</w:t>
            </w:r>
            <w:r w:rsidRPr="00D657B2">
              <w:rPr>
                <w:b/>
                <w:sz w:val="24"/>
              </w:rPr>
              <w:t>气体的实验室制取与性质</w:t>
            </w:r>
          </w:p>
        </w:tc>
        <w:tc>
          <w:tcPr>
            <w:tcW w:w="2806" w:type="dxa"/>
          </w:tcPr>
          <w:p w:rsidR="00D657B2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8077F9">
              <w:rPr>
                <w:rFonts w:hint="eastAsia"/>
                <w:b/>
                <w:sz w:val="24"/>
              </w:rPr>
              <w:t>试题</w:t>
            </w:r>
            <w:r>
              <w:rPr>
                <w:rFonts w:hint="eastAsia"/>
                <w:b/>
                <w:sz w:val="24"/>
              </w:rPr>
              <w:t>2</w:t>
            </w:r>
            <w:r w:rsidRPr="008077F9">
              <w:rPr>
                <w:rFonts w:hint="eastAsia"/>
                <w:b/>
                <w:sz w:val="24"/>
              </w:rPr>
              <w:t xml:space="preserve">  </w:t>
            </w:r>
          </w:p>
          <w:p w:rsidR="00D657B2" w:rsidRPr="008077F9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D657B2">
              <w:rPr>
                <w:b/>
                <w:sz w:val="24"/>
              </w:rPr>
              <w:t>CO</w:t>
            </w:r>
            <w:r w:rsidRPr="00D657B2">
              <w:rPr>
                <w:b/>
                <w:sz w:val="24"/>
                <w:vertAlign w:val="subscript"/>
              </w:rPr>
              <w:t>2</w:t>
            </w:r>
            <w:r w:rsidRPr="00D657B2">
              <w:rPr>
                <w:b/>
                <w:sz w:val="24"/>
              </w:rPr>
              <w:t>气体的实验室制取与性质</w:t>
            </w:r>
          </w:p>
        </w:tc>
        <w:tc>
          <w:tcPr>
            <w:tcW w:w="2438" w:type="dxa"/>
          </w:tcPr>
          <w:p w:rsidR="00D657B2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8077F9">
              <w:rPr>
                <w:rFonts w:hint="eastAsia"/>
                <w:b/>
                <w:sz w:val="24"/>
              </w:rPr>
              <w:t>试题</w:t>
            </w:r>
            <w:r>
              <w:rPr>
                <w:rFonts w:hint="eastAsia"/>
                <w:b/>
                <w:sz w:val="24"/>
              </w:rPr>
              <w:t>3</w:t>
            </w:r>
            <w:r w:rsidRPr="008077F9">
              <w:rPr>
                <w:rFonts w:hint="eastAsia"/>
                <w:b/>
                <w:sz w:val="24"/>
              </w:rPr>
              <w:t xml:space="preserve"> </w:t>
            </w:r>
          </w:p>
          <w:p w:rsidR="00D657B2" w:rsidRPr="008077F9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D657B2">
              <w:rPr>
                <w:rFonts w:hint="eastAsia"/>
                <w:b/>
                <w:sz w:val="24"/>
              </w:rPr>
              <w:t>一定溶质质量分数的</w:t>
            </w:r>
            <w:r w:rsidRPr="00D657B2">
              <w:rPr>
                <w:b/>
                <w:sz w:val="24"/>
              </w:rPr>
              <w:t>NaCl溶液的配制</w:t>
            </w:r>
          </w:p>
        </w:tc>
        <w:tc>
          <w:tcPr>
            <w:tcW w:w="2523" w:type="dxa"/>
          </w:tcPr>
          <w:p w:rsidR="00D657B2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456763">
              <w:rPr>
                <w:rFonts w:hint="eastAsia"/>
                <w:b/>
                <w:sz w:val="24"/>
              </w:rPr>
              <w:t>试题</w:t>
            </w:r>
            <w:r>
              <w:rPr>
                <w:rFonts w:hint="eastAsia"/>
                <w:b/>
                <w:sz w:val="24"/>
              </w:rPr>
              <w:t>4</w:t>
            </w:r>
            <w:r w:rsidRPr="00456763">
              <w:rPr>
                <w:rFonts w:hint="eastAsia"/>
                <w:b/>
                <w:sz w:val="24"/>
              </w:rPr>
              <w:t xml:space="preserve">  </w:t>
            </w:r>
          </w:p>
          <w:p w:rsidR="00D657B2" w:rsidRPr="00456763" w:rsidRDefault="00D657B2" w:rsidP="00D657B2">
            <w:pPr>
              <w:spacing w:line="440" w:lineRule="exact"/>
              <w:rPr>
                <w:b/>
                <w:sz w:val="24"/>
              </w:rPr>
            </w:pPr>
            <w:r w:rsidRPr="00D657B2">
              <w:rPr>
                <w:rFonts w:hint="eastAsia"/>
                <w:b/>
                <w:sz w:val="24"/>
              </w:rPr>
              <w:t>粗盐中难溶性杂质的去除</w:t>
            </w:r>
          </w:p>
        </w:tc>
      </w:tr>
      <w:tr w:rsidR="00D657B2" w:rsidRPr="00813E71" w:rsidTr="00D657B2">
        <w:trPr>
          <w:trHeight w:val="1056"/>
          <w:jc w:val="center"/>
        </w:trPr>
        <w:tc>
          <w:tcPr>
            <w:tcW w:w="468" w:type="dxa"/>
            <w:vMerge w:val="restart"/>
          </w:tcPr>
          <w:p w:rsidR="00D657B2" w:rsidRPr="00813E71" w:rsidRDefault="00D657B2" w:rsidP="008D790D">
            <w:pPr>
              <w:rPr>
                <w:b/>
                <w:sz w:val="24"/>
              </w:rPr>
            </w:pPr>
          </w:p>
          <w:p w:rsidR="00D657B2" w:rsidRPr="00813E71" w:rsidRDefault="00D657B2" w:rsidP="008D790D">
            <w:pPr>
              <w:rPr>
                <w:b/>
                <w:sz w:val="28"/>
                <w:szCs w:val="28"/>
              </w:rPr>
            </w:pPr>
            <w:r w:rsidRPr="00813E71">
              <w:rPr>
                <w:rFonts w:hint="eastAsia"/>
                <w:b/>
                <w:sz w:val="28"/>
                <w:szCs w:val="28"/>
              </w:rPr>
              <w:t>评</w:t>
            </w:r>
          </w:p>
          <w:p w:rsidR="00D657B2" w:rsidRPr="00813E71" w:rsidRDefault="00D657B2" w:rsidP="008D790D">
            <w:pPr>
              <w:rPr>
                <w:b/>
                <w:sz w:val="28"/>
                <w:szCs w:val="28"/>
              </w:rPr>
            </w:pPr>
            <w:r w:rsidRPr="00813E71">
              <w:rPr>
                <w:rFonts w:hint="eastAsia"/>
                <w:b/>
                <w:sz w:val="28"/>
                <w:szCs w:val="28"/>
              </w:rPr>
              <w:t>价</w:t>
            </w:r>
          </w:p>
          <w:p w:rsidR="00D657B2" w:rsidRPr="00813E71" w:rsidRDefault="00D657B2" w:rsidP="008D790D">
            <w:pPr>
              <w:rPr>
                <w:b/>
                <w:sz w:val="28"/>
                <w:szCs w:val="28"/>
              </w:rPr>
            </w:pPr>
            <w:r w:rsidRPr="00813E71">
              <w:rPr>
                <w:rFonts w:hint="eastAsia"/>
                <w:b/>
                <w:sz w:val="28"/>
                <w:szCs w:val="28"/>
              </w:rPr>
              <w:t>项</w:t>
            </w:r>
          </w:p>
          <w:p w:rsidR="00D657B2" w:rsidRPr="00813E71" w:rsidRDefault="00D657B2" w:rsidP="008D790D">
            <w:pPr>
              <w:rPr>
                <w:sz w:val="24"/>
              </w:rPr>
            </w:pPr>
            <w:r w:rsidRPr="00813E71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2362" w:type="dxa"/>
            <w:vAlign w:val="center"/>
          </w:tcPr>
          <w:p w:rsidR="00D657B2" w:rsidRPr="00552E87" w:rsidRDefault="00D657B2" w:rsidP="00D657B2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552E87">
              <w:rPr>
                <w:rFonts w:ascii="宋体" w:hAnsi="宋体" w:hint="eastAsia"/>
                <w:b/>
                <w:sz w:val="24"/>
              </w:rPr>
              <w:t xml:space="preserve">1. </w:t>
            </w:r>
            <w:r>
              <w:rPr>
                <w:rFonts w:ascii="宋体" w:hAnsi="宋体" w:hint="eastAsia"/>
                <w:b/>
                <w:sz w:val="24"/>
              </w:rPr>
              <w:t>重要操作一</w:t>
            </w:r>
          </w:p>
          <w:p w:rsidR="00D657B2" w:rsidRPr="00552E87" w:rsidRDefault="00D657B2" w:rsidP="00D657B2">
            <w:pPr>
              <w:spacing w:line="400" w:lineRule="exact"/>
              <w:ind w:firstLineChars="100" w:firstLine="240"/>
              <w:rPr>
                <w:b/>
                <w:sz w:val="24"/>
              </w:rPr>
            </w:pPr>
            <w:r w:rsidRPr="00552E87">
              <w:rPr>
                <w:rFonts w:ascii="宋体" w:hAnsi="宋体" w:hint="eastAsia"/>
                <w:b/>
                <w:sz w:val="24"/>
              </w:rPr>
              <w:t>（</w:t>
            </w:r>
            <w:r w:rsidRPr="00552E87">
              <w:rPr>
                <w:rFonts w:ascii="宋体" w:hAnsi="宋体" w:hint="eastAsia"/>
                <w:b/>
                <w:sz w:val="24"/>
              </w:rPr>
              <w:t>2</w:t>
            </w:r>
            <w:r w:rsidRPr="00552E87"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2694" w:type="dxa"/>
            <w:vAlign w:val="center"/>
          </w:tcPr>
          <w:p w:rsidR="00D657B2" w:rsidRPr="00D657B2" w:rsidRDefault="00D657B2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气体收集前的操作</w:t>
            </w:r>
          </w:p>
        </w:tc>
        <w:tc>
          <w:tcPr>
            <w:tcW w:w="2806" w:type="dxa"/>
            <w:vAlign w:val="center"/>
          </w:tcPr>
          <w:p w:rsidR="00D657B2" w:rsidRPr="00D657B2" w:rsidRDefault="00D657B2" w:rsidP="00D657B2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产生收集前的操作</w:t>
            </w:r>
          </w:p>
        </w:tc>
        <w:tc>
          <w:tcPr>
            <w:tcW w:w="2438" w:type="dxa"/>
            <w:vAlign w:val="center"/>
          </w:tcPr>
          <w:p w:rsidR="00D657B2" w:rsidRPr="00D657B2" w:rsidRDefault="00D657B2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天平的使用</w:t>
            </w:r>
          </w:p>
        </w:tc>
        <w:tc>
          <w:tcPr>
            <w:tcW w:w="2523" w:type="dxa"/>
            <w:vAlign w:val="center"/>
          </w:tcPr>
          <w:p w:rsidR="00D657B2" w:rsidRPr="00D657B2" w:rsidRDefault="00D657B2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量筒使用</w:t>
            </w:r>
          </w:p>
        </w:tc>
      </w:tr>
      <w:tr w:rsidR="00D657B2" w:rsidRPr="00813E71" w:rsidTr="00D657B2">
        <w:trPr>
          <w:trHeight w:val="1085"/>
          <w:jc w:val="center"/>
        </w:trPr>
        <w:tc>
          <w:tcPr>
            <w:tcW w:w="468" w:type="dxa"/>
            <w:vMerge/>
          </w:tcPr>
          <w:p w:rsidR="00D657B2" w:rsidRPr="00813E71" w:rsidRDefault="00D657B2" w:rsidP="008D790D">
            <w:pPr>
              <w:rPr>
                <w:sz w:val="24"/>
              </w:rPr>
            </w:pPr>
          </w:p>
        </w:tc>
        <w:tc>
          <w:tcPr>
            <w:tcW w:w="2362" w:type="dxa"/>
            <w:vAlign w:val="center"/>
          </w:tcPr>
          <w:p w:rsidR="00D657B2" w:rsidRPr="00865559" w:rsidRDefault="00D657B2" w:rsidP="00D657B2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865559">
              <w:rPr>
                <w:rFonts w:ascii="宋体" w:hAnsi="宋体" w:hint="eastAsia"/>
                <w:b/>
                <w:sz w:val="24"/>
              </w:rPr>
              <w:t xml:space="preserve">2. </w:t>
            </w:r>
            <w:r w:rsidRPr="00865559">
              <w:rPr>
                <w:rFonts w:ascii="宋体" w:hAnsi="宋体" w:hint="eastAsia"/>
                <w:b/>
                <w:sz w:val="24"/>
              </w:rPr>
              <w:t>重要操作二</w:t>
            </w:r>
          </w:p>
          <w:p w:rsidR="00D657B2" w:rsidRPr="00865559" w:rsidRDefault="00D657B2" w:rsidP="00D657B2">
            <w:pPr>
              <w:spacing w:line="400" w:lineRule="exact"/>
              <w:ind w:firstLineChars="100" w:firstLine="240"/>
              <w:rPr>
                <w:sz w:val="24"/>
              </w:rPr>
            </w:pPr>
            <w:r w:rsidRPr="00552E87">
              <w:rPr>
                <w:rFonts w:ascii="宋体" w:hAnsi="宋体" w:hint="eastAsia"/>
                <w:b/>
                <w:sz w:val="24"/>
              </w:rPr>
              <w:t>（</w:t>
            </w:r>
            <w:r w:rsidRPr="00552E87">
              <w:rPr>
                <w:rFonts w:ascii="宋体" w:hAnsi="宋体" w:hint="eastAsia"/>
                <w:b/>
                <w:sz w:val="24"/>
              </w:rPr>
              <w:t>2</w:t>
            </w:r>
            <w:r w:rsidRPr="00552E87"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2694" w:type="dxa"/>
            <w:vAlign w:val="center"/>
          </w:tcPr>
          <w:p w:rsidR="00D657B2" w:rsidRPr="00D657B2" w:rsidRDefault="00D657B2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排水法收集氧气</w:t>
            </w:r>
          </w:p>
        </w:tc>
        <w:tc>
          <w:tcPr>
            <w:tcW w:w="2806" w:type="dxa"/>
            <w:vAlign w:val="center"/>
          </w:tcPr>
          <w:p w:rsidR="00D657B2" w:rsidRPr="00D657B2" w:rsidRDefault="00D657B2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排空气法收集二氧化碳</w:t>
            </w:r>
          </w:p>
        </w:tc>
        <w:tc>
          <w:tcPr>
            <w:tcW w:w="2438" w:type="dxa"/>
            <w:vAlign w:val="center"/>
          </w:tcPr>
          <w:p w:rsidR="00D657B2" w:rsidRPr="00D657B2" w:rsidRDefault="00D657B2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量筒的使用</w:t>
            </w:r>
          </w:p>
        </w:tc>
        <w:tc>
          <w:tcPr>
            <w:tcW w:w="2523" w:type="dxa"/>
            <w:vAlign w:val="center"/>
          </w:tcPr>
          <w:p w:rsidR="00D657B2" w:rsidRPr="00D657B2" w:rsidRDefault="00D657B2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过滤操作</w:t>
            </w:r>
          </w:p>
        </w:tc>
      </w:tr>
      <w:tr w:rsidR="00DC0130" w:rsidRPr="00813E71" w:rsidTr="00D657B2">
        <w:trPr>
          <w:trHeight w:val="928"/>
          <w:jc w:val="center"/>
        </w:trPr>
        <w:tc>
          <w:tcPr>
            <w:tcW w:w="468" w:type="dxa"/>
            <w:vMerge/>
          </w:tcPr>
          <w:p w:rsidR="00DC0130" w:rsidRPr="00813E71" w:rsidRDefault="00DC0130" w:rsidP="008D790D">
            <w:pPr>
              <w:rPr>
                <w:sz w:val="24"/>
              </w:rPr>
            </w:pPr>
          </w:p>
        </w:tc>
        <w:tc>
          <w:tcPr>
            <w:tcW w:w="2362" w:type="dxa"/>
            <w:vAlign w:val="center"/>
          </w:tcPr>
          <w:p w:rsidR="00DC0130" w:rsidRPr="00552E87" w:rsidRDefault="00DC0130" w:rsidP="00D657B2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552E87">
              <w:rPr>
                <w:rFonts w:ascii="宋体" w:hAnsi="宋体" w:hint="eastAsia"/>
                <w:b/>
                <w:sz w:val="24"/>
              </w:rPr>
              <w:t xml:space="preserve">3. </w:t>
            </w:r>
            <w:r>
              <w:rPr>
                <w:rFonts w:ascii="宋体" w:hAnsi="宋体" w:hint="eastAsia"/>
                <w:b/>
                <w:sz w:val="24"/>
              </w:rPr>
              <w:t>其他操作</w:t>
            </w:r>
          </w:p>
          <w:p w:rsidR="00DC0130" w:rsidRPr="00552E87" w:rsidRDefault="00DC0130" w:rsidP="00D657B2">
            <w:pPr>
              <w:spacing w:line="400" w:lineRule="exact"/>
              <w:ind w:firstLineChars="100" w:firstLine="240"/>
              <w:rPr>
                <w:b/>
                <w:sz w:val="24"/>
              </w:rPr>
            </w:pPr>
            <w:r w:rsidRPr="00552E87">
              <w:rPr>
                <w:rFonts w:ascii="宋体" w:hAnsi="宋体" w:hint="eastAsia"/>
                <w:b/>
                <w:sz w:val="24"/>
              </w:rPr>
              <w:t>（</w:t>
            </w:r>
            <w:r w:rsidRPr="00552E87">
              <w:rPr>
                <w:rFonts w:ascii="宋体" w:hAnsi="宋体" w:hint="eastAsia"/>
                <w:b/>
                <w:sz w:val="24"/>
              </w:rPr>
              <w:t>2</w:t>
            </w:r>
            <w:r w:rsidRPr="00552E87">
              <w:rPr>
                <w:rFonts w:ascii="宋体" w:hAnsi="宋体" w:hint="eastAsia"/>
                <w:b/>
                <w:sz w:val="24"/>
              </w:rPr>
              <w:t>分）</w:t>
            </w:r>
          </w:p>
        </w:tc>
        <w:tc>
          <w:tcPr>
            <w:tcW w:w="10461" w:type="dxa"/>
            <w:gridSpan w:val="4"/>
            <w:vAlign w:val="center"/>
          </w:tcPr>
          <w:p w:rsidR="00DC0130" w:rsidRPr="00D657B2" w:rsidRDefault="00DC0130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本实验除了以上“操作一、操作二”外的其他操作</w:t>
            </w:r>
            <w:r w:rsidR="00D657B2" w:rsidRPr="00D657B2"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  <w:tr w:rsidR="00DC0130" w:rsidRPr="00813E71" w:rsidTr="00D657B2">
        <w:trPr>
          <w:trHeight w:val="925"/>
          <w:jc w:val="center"/>
        </w:trPr>
        <w:tc>
          <w:tcPr>
            <w:tcW w:w="468" w:type="dxa"/>
            <w:vMerge/>
          </w:tcPr>
          <w:p w:rsidR="00DC0130" w:rsidRPr="00813E71" w:rsidRDefault="00DC0130" w:rsidP="008D790D">
            <w:pPr>
              <w:rPr>
                <w:sz w:val="24"/>
              </w:rPr>
            </w:pPr>
          </w:p>
        </w:tc>
        <w:tc>
          <w:tcPr>
            <w:tcW w:w="2362" w:type="dxa"/>
            <w:vAlign w:val="center"/>
          </w:tcPr>
          <w:p w:rsidR="00DC0130" w:rsidRPr="00552E87" w:rsidRDefault="00DC0130" w:rsidP="00D657B2">
            <w:pPr>
              <w:spacing w:line="400" w:lineRule="exact"/>
              <w:ind w:left="240" w:hangingChars="100" w:hanging="240"/>
              <w:rPr>
                <w:b/>
                <w:sz w:val="24"/>
              </w:rPr>
            </w:pPr>
            <w:r w:rsidRPr="00552E87">
              <w:rPr>
                <w:rFonts w:hint="eastAsia"/>
                <w:b/>
                <w:sz w:val="24"/>
              </w:rPr>
              <w:t>4</w:t>
            </w:r>
            <w:r w:rsidRPr="00552E87">
              <w:rPr>
                <w:rFonts w:ascii="宋体" w:hAnsi="宋体" w:hint="eastAsia"/>
                <w:b/>
                <w:sz w:val="24"/>
              </w:rPr>
              <w:t xml:space="preserve">. </w:t>
            </w:r>
            <w:r w:rsidRPr="00552E87">
              <w:rPr>
                <w:rFonts w:hint="eastAsia"/>
                <w:b/>
                <w:sz w:val="24"/>
              </w:rPr>
              <w:t>实验结果</w:t>
            </w:r>
          </w:p>
          <w:p w:rsidR="00DC0130" w:rsidRPr="00552E87" w:rsidRDefault="00DC0130" w:rsidP="00D657B2">
            <w:pPr>
              <w:spacing w:line="400" w:lineRule="exact"/>
              <w:ind w:firstLineChars="99" w:firstLine="238"/>
              <w:rPr>
                <w:b/>
                <w:sz w:val="24"/>
              </w:rPr>
            </w:pPr>
            <w:r w:rsidRPr="00552E87">
              <w:rPr>
                <w:rFonts w:hint="eastAsia"/>
                <w:b/>
                <w:sz w:val="24"/>
              </w:rPr>
              <w:t>（2分）</w:t>
            </w:r>
          </w:p>
        </w:tc>
        <w:tc>
          <w:tcPr>
            <w:tcW w:w="10461" w:type="dxa"/>
            <w:gridSpan w:val="4"/>
            <w:vAlign w:val="center"/>
          </w:tcPr>
          <w:p w:rsidR="00DC0130" w:rsidRPr="00D657B2" w:rsidRDefault="00DC0130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（1）实验现象是否明显；（2）实验报告是否完整正确。</w:t>
            </w:r>
          </w:p>
        </w:tc>
      </w:tr>
      <w:tr w:rsidR="00DC0130" w:rsidRPr="00813E71" w:rsidTr="00D657B2">
        <w:trPr>
          <w:trHeight w:val="910"/>
          <w:jc w:val="center"/>
        </w:trPr>
        <w:tc>
          <w:tcPr>
            <w:tcW w:w="468" w:type="dxa"/>
            <w:vMerge/>
          </w:tcPr>
          <w:p w:rsidR="00DC0130" w:rsidRPr="00813E71" w:rsidRDefault="00DC0130" w:rsidP="008D790D">
            <w:pPr>
              <w:rPr>
                <w:sz w:val="24"/>
              </w:rPr>
            </w:pPr>
          </w:p>
        </w:tc>
        <w:tc>
          <w:tcPr>
            <w:tcW w:w="2362" w:type="dxa"/>
            <w:vAlign w:val="center"/>
          </w:tcPr>
          <w:p w:rsidR="00DC0130" w:rsidRPr="00552E87" w:rsidRDefault="00DC0130" w:rsidP="00D657B2">
            <w:pPr>
              <w:spacing w:line="400" w:lineRule="exact"/>
              <w:rPr>
                <w:b/>
                <w:sz w:val="24"/>
              </w:rPr>
            </w:pPr>
            <w:r w:rsidRPr="00552E87">
              <w:rPr>
                <w:rFonts w:hint="eastAsia"/>
                <w:b/>
                <w:sz w:val="24"/>
              </w:rPr>
              <w:t>5</w:t>
            </w:r>
            <w:r w:rsidRPr="00552E87">
              <w:rPr>
                <w:rFonts w:ascii="宋体" w:hAnsi="宋体" w:hint="eastAsia"/>
                <w:b/>
                <w:sz w:val="24"/>
              </w:rPr>
              <w:t xml:space="preserve">. </w:t>
            </w:r>
            <w:r w:rsidRPr="00552E87">
              <w:rPr>
                <w:rFonts w:hint="eastAsia"/>
                <w:b/>
                <w:sz w:val="24"/>
              </w:rPr>
              <w:t>实验习惯</w:t>
            </w:r>
          </w:p>
          <w:p w:rsidR="00DC0130" w:rsidRPr="00552E87" w:rsidRDefault="00DC0130" w:rsidP="00D657B2">
            <w:pPr>
              <w:spacing w:line="400" w:lineRule="exact"/>
              <w:ind w:firstLineChars="98" w:firstLine="235"/>
              <w:rPr>
                <w:b/>
                <w:sz w:val="24"/>
              </w:rPr>
            </w:pPr>
            <w:r w:rsidRPr="00552E87">
              <w:rPr>
                <w:rFonts w:hint="eastAsia"/>
                <w:b/>
                <w:sz w:val="24"/>
              </w:rPr>
              <w:t>（2分）</w:t>
            </w:r>
          </w:p>
        </w:tc>
        <w:tc>
          <w:tcPr>
            <w:tcW w:w="10461" w:type="dxa"/>
            <w:gridSpan w:val="4"/>
            <w:vAlign w:val="center"/>
          </w:tcPr>
          <w:p w:rsidR="00DC0130" w:rsidRPr="00D657B2" w:rsidRDefault="00DC0130" w:rsidP="008D790D">
            <w:pPr>
              <w:rPr>
                <w:rFonts w:ascii="宋体" w:eastAsia="宋体" w:hAnsi="宋体"/>
                <w:sz w:val="24"/>
              </w:rPr>
            </w:pPr>
            <w:r w:rsidRPr="00D657B2">
              <w:rPr>
                <w:rFonts w:ascii="宋体" w:eastAsia="宋体" w:hAnsi="宋体" w:hint="eastAsia"/>
                <w:sz w:val="24"/>
              </w:rPr>
              <w:t>（1）仪器洗涤洁净；（2）仪器归位，椅子放回桌子下；（3）桌面干净，废弃物投放于指定容器内。</w:t>
            </w:r>
          </w:p>
        </w:tc>
      </w:tr>
    </w:tbl>
    <w:p w:rsidR="00DC0130" w:rsidRDefault="00DC0130" w:rsidP="00DC0130">
      <w:pPr>
        <w:rPr>
          <w:rFonts w:ascii="宋体" w:hAnsi="宋体"/>
          <w:color w:val="FF0000"/>
          <w:sz w:val="24"/>
        </w:rPr>
      </w:pPr>
    </w:p>
    <w:p w:rsidR="00827824" w:rsidRDefault="00827824" w:rsidP="00987F4F">
      <w:pPr>
        <w:spacing w:beforeLines="50" w:before="156" w:afterLines="50" w:after="156" w:line="276" w:lineRule="auto"/>
        <w:jc w:val="center"/>
        <w:rPr>
          <w:rFonts w:ascii="Times New Roman" w:eastAsia="宋体" w:hAnsi="Times New Roman" w:cs="Times New Roman"/>
          <w:b/>
          <w:szCs w:val="21"/>
        </w:rPr>
      </w:pPr>
    </w:p>
    <w:p w:rsidR="00133DC5" w:rsidRDefault="00133DC5" w:rsidP="00987F4F">
      <w:pPr>
        <w:spacing w:beforeLines="50" w:before="156" w:afterLines="50" w:after="156" w:line="276" w:lineRule="auto"/>
        <w:jc w:val="center"/>
        <w:rPr>
          <w:rFonts w:ascii="Times New Roman" w:eastAsia="宋体" w:hAnsi="Times New Roman" w:cs="Times New Roman"/>
          <w:b/>
          <w:szCs w:val="21"/>
        </w:rPr>
        <w:sectPr w:rsidR="00133DC5" w:rsidSect="00DC0130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133DC5" w:rsidRDefault="00E54B88" w:rsidP="00F47C48">
      <w:pPr>
        <w:spacing w:line="360" w:lineRule="auto"/>
        <w:ind w:firstLineChars="300" w:firstLine="843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五、评分说明</w:t>
      </w:r>
    </w:p>
    <w:p w:rsidR="00133DC5" w:rsidRPr="00133DC5" w:rsidRDefault="00133DC5" w:rsidP="00F47C48">
      <w:pPr>
        <w:spacing w:line="360" w:lineRule="auto"/>
        <w:ind w:firstLineChars="300" w:firstLine="843"/>
        <w:rPr>
          <w:rFonts w:ascii="宋体" w:eastAsia="宋体" w:hAnsi="宋体"/>
          <w:b/>
          <w:sz w:val="30"/>
          <w:szCs w:val="30"/>
        </w:rPr>
      </w:pPr>
      <w:r w:rsidRPr="00133DC5">
        <w:rPr>
          <w:rFonts w:ascii="宋体" w:eastAsia="宋体" w:hAnsi="宋体" w:hint="eastAsia"/>
          <w:b/>
          <w:sz w:val="28"/>
          <w:szCs w:val="28"/>
        </w:rPr>
        <w:t>每题化学实验试题共10分，各评价项目分值如下：</w:t>
      </w:r>
      <w:r w:rsidRPr="00133DC5">
        <w:rPr>
          <w:rFonts w:ascii="宋体" w:eastAsia="宋体" w:hAnsi="宋体" w:hint="eastAsia"/>
          <w:b/>
          <w:sz w:val="30"/>
          <w:szCs w:val="30"/>
        </w:rPr>
        <w:t xml:space="preserve"> </w:t>
      </w:r>
    </w:p>
    <w:p w:rsidR="00133DC5" w:rsidRPr="00133DC5" w:rsidRDefault="00133DC5" w:rsidP="00133DC5">
      <w:pPr>
        <w:spacing w:line="360" w:lineRule="auto"/>
        <w:ind w:firstLineChars="346" w:firstLine="830"/>
        <w:rPr>
          <w:rFonts w:ascii="宋体" w:eastAsia="宋体" w:hAnsi="宋体"/>
          <w:b/>
          <w:sz w:val="30"/>
          <w:szCs w:val="30"/>
        </w:rPr>
      </w:pPr>
      <w:bookmarkStart w:id="1" w:name="_Hlk6840469"/>
      <w:r w:rsidRPr="00133DC5">
        <w:rPr>
          <w:rFonts w:ascii="宋体" w:eastAsia="宋体" w:hAnsi="宋体" w:hint="eastAsia"/>
          <w:sz w:val="24"/>
        </w:rPr>
        <w:t>1. 重要实验操作</w:t>
      </w:r>
      <w:proofErr w:type="gramStart"/>
      <w:r w:rsidRPr="00133DC5">
        <w:rPr>
          <w:rFonts w:ascii="宋体" w:eastAsia="宋体" w:hAnsi="宋体" w:hint="eastAsia"/>
          <w:sz w:val="24"/>
        </w:rPr>
        <w:t>一</w:t>
      </w:r>
      <w:proofErr w:type="gramEnd"/>
      <w:r w:rsidRPr="00133DC5">
        <w:rPr>
          <w:rFonts w:ascii="宋体" w:eastAsia="宋体" w:hAnsi="宋体" w:hint="eastAsia"/>
          <w:sz w:val="24"/>
        </w:rPr>
        <w:t>（2分）</w:t>
      </w:r>
    </w:p>
    <w:p w:rsidR="00133DC5" w:rsidRPr="00133DC5" w:rsidRDefault="00133DC5" w:rsidP="00133DC5">
      <w:pPr>
        <w:spacing w:line="360" w:lineRule="auto"/>
        <w:ind w:firstLineChars="346" w:firstLine="830"/>
        <w:rPr>
          <w:rFonts w:ascii="宋体" w:eastAsia="宋体" w:hAnsi="宋体"/>
          <w:b/>
          <w:sz w:val="30"/>
          <w:szCs w:val="30"/>
        </w:rPr>
      </w:pPr>
      <w:r w:rsidRPr="00133DC5">
        <w:rPr>
          <w:rFonts w:ascii="宋体" w:eastAsia="宋体" w:hAnsi="宋体" w:hint="eastAsia"/>
          <w:sz w:val="24"/>
        </w:rPr>
        <w:t>2. 重要实验操作二（2分）</w:t>
      </w:r>
    </w:p>
    <w:p w:rsidR="00133DC5" w:rsidRPr="00133DC5" w:rsidRDefault="00133DC5" w:rsidP="00133DC5">
      <w:pPr>
        <w:spacing w:line="360" w:lineRule="auto"/>
        <w:ind w:firstLineChars="346" w:firstLine="83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3. 其他实验操作（2分）</w:t>
      </w:r>
    </w:p>
    <w:p w:rsidR="00133DC5" w:rsidRPr="00133DC5" w:rsidRDefault="00133DC5" w:rsidP="00133DC5">
      <w:pPr>
        <w:spacing w:line="360" w:lineRule="auto"/>
        <w:ind w:firstLineChars="350" w:firstLine="84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4. 实验结果（2分）</w:t>
      </w:r>
    </w:p>
    <w:p w:rsidR="00133DC5" w:rsidRPr="00133DC5" w:rsidRDefault="00133DC5" w:rsidP="00133DC5">
      <w:pPr>
        <w:spacing w:line="360" w:lineRule="auto"/>
        <w:ind w:firstLineChars="350" w:firstLine="84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 xml:space="preserve">5. 实验习惯（2分）  </w:t>
      </w:r>
    </w:p>
    <w:bookmarkEnd w:id="1"/>
    <w:p w:rsidR="00F47C48" w:rsidRDefault="00133DC5" w:rsidP="00F47C48">
      <w:pPr>
        <w:spacing w:line="360" w:lineRule="auto"/>
        <w:ind w:firstLineChars="300" w:firstLine="904"/>
        <w:rPr>
          <w:rFonts w:ascii="宋体" w:eastAsia="宋体" w:hAnsi="宋体"/>
          <w:b/>
          <w:sz w:val="30"/>
          <w:szCs w:val="30"/>
        </w:rPr>
      </w:pPr>
      <w:r w:rsidRPr="00133DC5">
        <w:rPr>
          <w:rFonts w:ascii="宋体" w:eastAsia="宋体" w:hAnsi="宋体" w:hint="eastAsia"/>
          <w:b/>
          <w:sz w:val="30"/>
          <w:szCs w:val="30"/>
        </w:rPr>
        <w:t>说明：</w:t>
      </w:r>
    </w:p>
    <w:p w:rsidR="00133DC5" w:rsidRPr="00133DC5" w:rsidRDefault="00133DC5" w:rsidP="00F47C48">
      <w:pPr>
        <w:spacing w:line="360" w:lineRule="auto"/>
        <w:ind w:firstLineChars="400" w:firstLine="96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1.以上各评分项目评分：好2、中1、差0.5，最后累加总分，总分6分（包含6分）为“合格”，总分6分以下为“不合格”；</w:t>
      </w:r>
      <w:bookmarkStart w:id="2" w:name="_GoBack"/>
      <w:bookmarkEnd w:id="2"/>
    </w:p>
    <w:tbl>
      <w:tblPr>
        <w:tblW w:w="7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985"/>
        <w:gridCol w:w="2041"/>
        <w:gridCol w:w="2211"/>
      </w:tblGrid>
      <w:tr w:rsidR="00133DC5" w:rsidRPr="00133DC5" w:rsidTr="00D635E3">
        <w:trPr>
          <w:jc w:val="center"/>
        </w:trPr>
        <w:tc>
          <w:tcPr>
            <w:tcW w:w="1358" w:type="dxa"/>
            <w:shd w:val="clear" w:color="auto" w:fill="auto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各项评分</w:t>
            </w:r>
          </w:p>
        </w:tc>
        <w:tc>
          <w:tcPr>
            <w:tcW w:w="1985" w:type="dxa"/>
            <w:shd w:val="clear" w:color="auto" w:fill="auto"/>
          </w:tcPr>
          <w:p w:rsidR="00133DC5" w:rsidRPr="00133DC5" w:rsidRDefault="00133DC5" w:rsidP="00D635E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好（2分）</w:t>
            </w:r>
          </w:p>
        </w:tc>
        <w:tc>
          <w:tcPr>
            <w:tcW w:w="2041" w:type="dxa"/>
            <w:shd w:val="clear" w:color="auto" w:fill="auto"/>
          </w:tcPr>
          <w:p w:rsidR="00133DC5" w:rsidRPr="00133DC5" w:rsidRDefault="00133DC5" w:rsidP="00D635E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中（1分）</w:t>
            </w:r>
          </w:p>
        </w:tc>
        <w:tc>
          <w:tcPr>
            <w:tcW w:w="2211" w:type="dxa"/>
            <w:shd w:val="clear" w:color="auto" w:fill="auto"/>
          </w:tcPr>
          <w:p w:rsidR="00133DC5" w:rsidRPr="00133DC5" w:rsidRDefault="00133DC5" w:rsidP="00D635E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差（0.5分）</w:t>
            </w:r>
          </w:p>
        </w:tc>
      </w:tr>
      <w:tr w:rsidR="00133DC5" w:rsidRPr="00133DC5" w:rsidTr="00133DC5">
        <w:trPr>
          <w:jc w:val="center"/>
        </w:trPr>
        <w:tc>
          <w:tcPr>
            <w:tcW w:w="1358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实验操作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熟练没有错误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1处错误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33DC5" w:rsidRPr="00133DC5" w:rsidRDefault="00133DC5" w:rsidP="00D635E3">
            <w:pPr>
              <w:rPr>
                <w:rFonts w:ascii="宋体" w:eastAsia="宋体" w:hAnsi="宋体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2处错误及以上</w:t>
            </w:r>
          </w:p>
        </w:tc>
      </w:tr>
      <w:tr w:rsidR="00133DC5" w:rsidRPr="00133DC5" w:rsidTr="00133DC5">
        <w:trPr>
          <w:jc w:val="center"/>
        </w:trPr>
        <w:tc>
          <w:tcPr>
            <w:tcW w:w="1358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实验结果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完全正确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1处错误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33DC5" w:rsidRPr="00133DC5" w:rsidRDefault="00133DC5" w:rsidP="00D635E3">
            <w:pPr>
              <w:rPr>
                <w:rFonts w:ascii="宋体" w:eastAsia="宋体" w:hAnsi="宋体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2处错误及以上</w:t>
            </w:r>
          </w:p>
        </w:tc>
      </w:tr>
      <w:tr w:rsidR="00133DC5" w:rsidRPr="00133DC5" w:rsidTr="00133DC5">
        <w:trPr>
          <w:jc w:val="center"/>
        </w:trPr>
        <w:tc>
          <w:tcPr>
            <w:tcW w:w="1358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实验习惯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规范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133DC5" w:rsidRPr="00133DC5" w:rsidRDefault="00133DC5" w:rsidP="00D635E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1处错误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33DC5" w:rsidRPr="00133DC5" w:rsidRDefault="00133DC5" w:rsidP="00D635E3">
            <w:pPr>
              <w:rPr>
                <w:rFonts w:ascii="宋体" w:eastAsia="宋体" w:hAnsi="宋体"/>
              </w:rPr>
            </w:pPr>
            <w:r w:rsidRPr="00133DC5">
              <w:rPr>
                <w:rFonts w:ascii="宋体" w:eastAsia="宋体" w:hAnsi="宋体" w:hint="eastAsia"/>
                <w:sz w:val="24"/>
              </w:rPr>
              <w:t>2处错误及以上</w:t>
            </w:r>
          </w:p>
        </w:tc>
      </w:tr>
    </w:tbl>
    <w:p w:rsidR="00133DC5" w:rsidRPr="00133DC5" w:rsidRDefault="00133DC5" w:rsidP="00133DC5">
      <w:pPr>
        <w:spacing w:line="360" w:lineRule="auto"/>
        <w:ind w:firstLineChars="396" w:firstLine="95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2.“实验操作”内容共6分，主要针对实验操作要点、操作规范评分。</w:t>
      </w:r>
    </w:p>
    <w:p w:rsidR="00133DC5" w:rsidRPr="00133DC5" w:rsidRDefault="00133DC5" w:rsidP="00133DC5">
      <w:pPr>
        <w:spacing w:line="360" w:lineRule="auto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 xml:space="preserve">        3.“实验结果”内容共2分，主要内容:</w:t>
      </w:r>
    </w:p>
    <w:p w:rsidR="00133DC5" w:rsidRPr="00133DC5" w:rsidRDefault="00133DC5" w:rsidP="00133DC5">
      <w:pPr>
        <w:spacing w:line="360" w:lineRule="auto"/>
        <w:ind w:firstLineChars="500" w:firstLine="120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（1）实验现象是否明显；</w:t>
      </w:r>
    </w:p>
    <w:p w:rsidR="00133DC5" w:rsidRPr="00133DC5" w:rsidRDefault="00133DC5" w:rsidP="00133DC5">
      <w:pPr>
        <w:spacing w:line="360" w:lineRule="auto"/>
        <w:ind w:firstLineChars="500" w:firstLine="120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（2）实验报告是否完整正确。</w:t>
      </w:r>
    </w:p>
    <w:p w:rsidR="00133DC5" w:rsidRPr="00133DC5" w:rsidRDefault="00133DC5" w:rsidP="00133DC5">
      <w:pPr>
        <w:spacing w:line="360" w:lineRule="auto"/>
        <w:ind w:firstLineChars="350" w:firstLine="84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 xml:space="preserve"> 4.“实验习惯”内容共2分，从以下三方面评分：</w:t>
      </w:r>
    </w:p>
    <w:p w:rsidR="00133DC5" w:rsidRPr="00133DC5" w:rsidRDefault="00133DC5" w:rsidP="00133DC5">
      <w:pPr>
        <w:spacing w:line="360" w:lineRule="auto"/>
        <w:ind w:firstLineChars="500" w:firstLine="120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（1）仪器洗涤洁净（除特别要求不洗涤外）；</w:t>
      </w:r>
    </w:p>
    <w:p w:rsidR="00133DC5" w:rsidRPr="00133DC5" w:rsidRDefault="00133DC5" w:rsidP="00133DC5">
      <w:pPr>
        <w:spacing w:line="360" w:lineRule="auto"/>
        <w:ind w:firstLineChars="500" w:firstLine="1200"/>
        <w:rPr>
          <w:rFonts w:ascii="宋体" w:eastAsia="宋体" w:hAnsi="宋体"/>
          <w:sz w:val="24"/>
        </w:rPr>
      </w:pPr>
      <w:r w:rsidRPr="00133DC5">
        <w:rPr>
          <w:rFonts w:ascii="宋体" w:eastAsia="宋体" w:hAnsi="宋体" w:hint="eastAsia"/>
          <w:sz w:val="24"/>
        </w:rPr>
        <w:t>（2）仪器归位，椅子放回桌子下；</w:t>
      </w:r>
    </w:p>
    <w:p w:rsidR="00133DC5" w:rsidRPr="00133DC5" w:rsidRDefault="00133DC5" w:rsidP="00133DC5">
      <w:pPr>
        <w:spacing w:line="360" w:lineRule="auto"/>
        <w:ind w:firstLineChars="500" w:firstLine="1200"/>
        <w:rPr>
          <w:rFonts w:ascii="宋体" w:eastAsia="宋体" w:hAnsi="宋体" w:cs="Times New Roman"/>
          <w:b/>
          <w:szCs w:val="21"/>
        </w:rPr>
      </w:pPr>
      <w:r w:rsidRPr="00133DC5">
        <w:rPr>
          <w:rFonts w:ascii="宋体" w:eastAsia="宋体" w:hAnsi="宋体" w:hint="eastAsia"/>
          <w:sz w:val="24"/>
        </w:rPr>
        <w:t>（3）桌面干净，废弃物投放于指定容器内。</w:t>
      </w:r>
    </w:p>
    <w:p w:rsidR="00133DC5" w:rsidRDefault="00133DC5" w:rsidP="00987F4F">
      <w:pPr>
        <w:spacing w:beforeLines="50" w:before="156" w:afterLines="50" w:after="156" w:line="276" w:lineRule="auto"/>
        <w:jc w:val="center"/>
        <w:rPr>
          <w:rFonts w:ascii="Times New Roman" w:eastAsia="宋体" w:hAnsi="Times New Roman" w:cs="Times New Roman"/>
          <w:b/>
          <w:szCs w:val="21"/>
        </w:rPr>
      </w:pPr>
    </w:p>
    <w:p w:rsidR="00133DC5" w:rsidRDefault="00133DC5" w:rsidP="00987F4F">
      <w:pPr>
        <w:spacing w:beforeLines="50" w:before="156" w:afterLines="50" w:after="156" w:line="276" w:lineRule="auto"/>
        <w:jc w:val="center"/>
        <w:rPr>
          <w:rFonts w:ascii="Times New Roman" w:eastAsia="宋体" w:hAnsi="Times New Roman" w:cs="Times New Roman"/>
          <w:b/>
          <w:szCs w:val="21"/>
        </w:rPr>
      </w:pPr>
    </w:p>
    <w:sectPr w:rsidR="00133DC5" w:rsidSect="00133DC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9B5" w:rsidRDefault="002339B5" w:rsidP="00133DC5">
      <w:r>
        <w:separator/>
      </w:r>
    </w:p>
  </w:endnote>
  <w:endnote w:type="continuationSeparator" w:id="0">
    <w:p w:rsidR="002339B5" w:rsidRDefault="002339B5" w:rsidP="0013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9B5" w:rsidRDefault="002339B5" w:rsidP="00133DC5">
      <w:r>
        <w:separator/>
      </w:r>
    </w:p>
  </w:footnote>
  <w:footnote w:type="continuationSeparator" w:id="0">
    <w:p w:rsidR="002339B5" w:rsidRDefault="002339B5" w:rsidP="00133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5E"/>
    <w:rsid w:val="00133DC5"/>
    <w:rsid w:val="002339B5"/>
    <w:rsid w:val="00273EBF"/>
    <w:rsid w:val="00453300"/>
    <w:rsid w:val="00466883"/>
    <w:rsid w:val="004F6600"/>
    <w:rsid w:val="00660CEF"/>
    <w:rsid w:val="0078013E"/>
    <w:rsid w:val="00807A5E"/>
    <w:rsid w:val="00827824"/>
    <w:rsid w:val="008F5589"/>
    <w:rsid w:val="00987F4F"/>
    <w:rsid w:val="00AE7D41"/>
    <w:rsid w:val="00B21ED9"/>
    <w:rsid w:val="00D657B2"/>
    <w:rsid w:val="00DA3655"/>
    <w:rsid w:val="00DC0130"/>
    <w:rsid w:val="00E54B88"/>
    <w:rsid w:val="00EE6C21"/>
    <w:rsid w:val="00F4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825F0"/>
  <w15:chartTrackingRefBased/>
  <w15:docId w15:val="{7D2E8133-80F5-4F00-BDAA-773B7C94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3DC5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3DC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3DC5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3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czr</dc:creator>
  <cp:keywords/>
  <dc:description/>
  <cp:lastModifiedBy>feng wang</cp:lastModifiedBy>
  <cp:revision>9</cp:revision>
  <cp:lastPrinted>2019-04-21T10:26:00Z</cp:lastPrinted>
  <dcterms:created xsi:type="dcterms:W3CDTF">2019-04-21T09:30:00Z</dcterms:created>
  <dcterms:modified xsi:type="dcterms:W3CDTF">2019-04-22T14:41:00Z</dcterms:modified>
</cp:coreProperties>
</file>