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525" w:rsidRPr="00610525" w:rsidRDefault="00610525" w:rsidP="00610525">
      <w:pPr>
        <w:widowControl/>
        <w:shd w:val="clear" w:color="auto" w:fill="FFFFFF"/>
        <w:spacing w:line="450" w:lineRule="atLeast"/>
        <w:jc w:val="center"/>
        <w:rPr>
          <w:rFonts w:ascii="Times New Roman" w:eastAsia="宋体" w:hAnsi="Times New Roman" w:cs="Times New Roman"/>
          <w:color w:val="333333"/>
          <w:kern w:val="0"/>
          <w:szCs w:val="21"/>
        </w:rPr>
      </w:pPr>
      <w:r w:rsidRPr="00610525">
        <w:rPr>
          <w:rFonts w:ascii="宋体" w:eastAsia="宋体" w:hAnsi="宋体" w:cs="Times New Roman" w:hint="eastAsia"/>
          <w:b/>
          <w:bCs/>
          <w:color w:val="000000"/>
          <w:kern w:val="0"/>
          <w:sz w:val="32"/>
          <w:szCs w:val="32"/>
          <w:shd w:val="clear" w:color="auto" w:fill="FFFFFF"/>
        </w:rPr>
        <w:t>厦门市翔安第一中学</w:t>
      </w:r>
    </w:p>
    <w:p w:rsidR="00610525" w:rsidRPr="00610525" w:rsidRDefault="00610525" w:rsidP="00610525">
      <w:pPr>
        <w:widowControl/>
        <w:shd w:val="clear" w:color="auto" w:fill="FFFFFF"/>
        <w:spacing w:line="450" w:lineRule="atLeast"/>
        <w:jc w:val="center"/>
        <w:rPr>
          <w:rFonts w:ascii="Times New Roman" w:eastAsia="宋体" w:hAnsi="Times New Roman" w:cs="Times New Roman"/>
          <w:color w:val="333333"/>
          <w:kern w:val="0"/>
          <w:szCs w:val="21"/>
        </w:rPr>
      </w:pPr>
      <w:r w:rsidRPr="00610525">
        <w:rPr>
          <w:rFonts w:ascii="Times New Roman" w:eastAsia="宋体" w:hAnsi="Times New Roman" w:cs="Times New Roman"/>
          <w:b/>
          <w:bCs/>
          <w:color w:val="000000"/>
          <w:kern w:val="0"/>
          <w:sz w:val="32"/>
          <w:szCs w:val="32"/>
          <w:shd w:val="clear" w:color="auto" w:fill="FFFFFF"/>
        </w:rPr>
        <w:t>2019</w:t>
      </w:r>
      <w:r w:rsidRPr="00610525">
        <w:rPr>
          <w:rFonts w:ascii="宋体" w:eastAsia="宋体" w:hAnsi="宋体" w:cs="Times New Roman" w:hint="eastAsia"/>
          <w:b/>
          <w:bCs/>
          <w:color w:val="000000"/>
          <w:kern w:val="0"/>
          <w:sz w:val="32"/>
          <w:szCs w:val="32"/>
          <w:shd w:val="clear" w:color="auto" w:fill="FFFFFF"/>
        </w:rPr>
        <w:t>年高中体育特长生（男子、女子排球）招生简章</w:t>
      </w:r>
    </w:p>
    <w:p w:rsidR="00610525" w:rsidRPr="00610525" w:rsidRDefault="00610525" w:rsidP="00610525">
      <w:pPr>
        <w:widowControl/>
        <w:shd w:val="clear" w:color="auto" w:fill="FFFFFF"/>
        <w:spacing w:line="450" w:lineRule="atLeast"/>
        <w:rPr>
          <w:rFonts w:ascii="Times New Roman" w:eastAsia="宋体" w:hAnsi="Times New Roman" w:cs="Times New Roman"/>
          <w:color w:val="333333"/>
          <w:kern w:val="0"/>
          <w:szCs w:val="21"/>
        </w:rPr>
      </w:pPr>
      <w:r w:rsidRPr="00610525">
        <w:rPr>
          <w:rFonts w:ascii="Times New Roman" w:eastAsia="宋体" w:hAnsi="Times New Roman" w:cs="Times New Roman"/>
          <w:b/>
          <w:bCs/>
          <w:color w:val="000000"/>
          <w:kern w:val="0"/>
          <w:sz w:val="32"/>
          <w:szCs w:val="32"/>
          <w:shd w:val="clear" w:color="auto" w:fill="FFFFFF"/>
        </w:rPr>
        <w:t> </w:t>
      </w:r>
    </w:p>
    <w:p w:rsidR="00610525" w:rsidRPr="00610525" w:rsidRDefault="00610525" w:rsidP="00610525">
      <w:pPr>
        <w:widowControl/>
        <w:shd w:val="clear" w:color="auto" w:fill="FFFFFF"/>
        <w:spacing w:line="450" w:lineRule="atLeast"/>
        <w:ind w:firstLine="560"/>
        <w:jc w:val="left"/>
        <w:rPr>
          <w:rFonts w:ascii="宋体" w:eastAsia="宋体" w:hAnsi="宋体" w:cs="Arial"/>
          <w:color w:val="333333"/>
          <w:kern w:val="0"/>
          <w:sz w:val="24"/>
          <w:szCs w:val="24"/>
        </w:rPr>
      </w:pPr>
      <w:r w:rsidRPr="00610525">
        <w:rPr>
          <w:rFonts w:ascii="仿宋" w:eastAsia="仿宋" w:hAnsi="仿宋" w:cs="Arial" w:hint="eastAsia"/>
          <w:color w:val="333333"/>
          <w:kern w:val="0"/>
          <w:sz w:val="28"/>
          <w:szCs w:val="28"/>
        </w:rPr>
        <w:t>厦门市翔安第一中学是全国群众体育先进单位，全国中学生体育协会排球分会会员校，福建省排球重点传统校。排球运动是厦门市翔安第一中学的办学特色之一，以培养优秀排球运动员为目标。截止2019年，我校排球队获得厦门市14连冠。根据厦门市教育局《关于做好2019年高中阶段体育和艺术特长生招生的通知》（厦教体[2019]6号），结合我校办学实际，决定2019年高中面向全市招收6名男子排球特长生和6名女子排球特长生。</w:t>
      </w:r>
    </w:p>
    <w:p w:rsidR="00610525" w:rsidRPr="00610525" w:rsidRDefault="00610525" w:rsidP="00610525">
      <w:pPr>
        <w:widowControl/>
        <w:shd w:val="clear" w:color="auto" w:fill="FFFFFF"/>
        <w:spacing w:line="450" w:lineRule="atLeast"/>
        <w:ind w:firstLine="562"/>
        <w:jc w:val="left"/>
        <w:rPr>
          <w:rFonts w:ascii="宋体" w:eastAsia="宋体" w:hAnsi="宋体" w:cs="Arial" w:hint="eastAsia"/>
          <w:color w:val="333333"/>
          <w:kern w:val="0"/>
          <w:sz w:val="24"/>
          <w:szCs w:val="24"/>
        </w:rPr>
      </w:pPr>
      <w:r w:rsidRPr="00610525">
        <w:rPr>
          <w:rFonts w:ascii="仿宋" w:eastAsia="仿宋" w:hAnsi="仿宋" w:cs="Arial" w:hint="eastAsia"/>
          <w:b/>
          <w:bCs/>
          <w:color w:val="333333"/>
          <w:kern w:val="0"/>
          <w:sz w:val="28"/>
          <w:szCs w:val="28"/>
        </w:rPr>
        <w:t>一、招生对象</w:t>
      </w:r>
    </w:p>
    <w:p w:rsidR="00610525" w:rsidRPr="00610525" w:rsidRDefault="00610525" w:rsidP="00610525">
      <w:pPr>
        <w:widowControl/>
        <w:shd w:val="clear" w:color="auto" w:fill="FFFFFF"/>
        <w:spacing w:line="450" w:lineRule="atLeast"/>
        <w:ind w:firstLine="560"/>
        <w:jc w:val="left"/>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1.本市学籍的应届初中毕业生；</w:t>
      </w:r>
    </w:p>
    <w:p w:rsidR="00610525" w:rsidRPr="00610525" w:rsidRDefault="00610525" w:rsidP="00610525">
      <w:pPr>
        <w:widowControl/>
        <w:shd w:val="clear" w:color="auto" w:fill="FFFFFF"/>
        <w:spacing w:line="450" w:lineRule="atLeast"/>
        <w:ind w:firstLine="560"/>
        <w:jc w:val="left"/>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2.本市户籍在外地就学的应届初中毕业生；</w:t>
      </w:r>
    </w:p>
    <w:p w:rsidR="00610525" w:rsidRPr="00610525" w:rsidRDefault="00610525" w:rsidP="00610525">
      <w:pPr>
        <w:widowControl/>
        <w:shd w:val="clear" w:color="auto" w:fill="FFFFFF"/>
        <w:spacing w:line="450" w:lineRule="atLeast"/>
        <w:ind w:firstLine="560"/>
        <w:jc w:val="left"/>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3.在初中学籍校有三年完整学习经历；</w:t>
      </w:r>
    </w:p>
    <w:p w:rsidR="00610525" w:rsidRPr="00610525" w:rsidRDefault="00610525" w:rsidP="00610525">
      <w:pPr>
        <w:widowControl/>
        <w:shd w:val="clear" w:color="auto" w:fill="FFFFFF"/>
        <w:spacing w:line="450" w:lineRule="atLeast"/>
        <w:ind w:firstLine="560"/>
        <w:jc w:val="left"/>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4.具有我市高中招生普通生资格。</w:t>
      </w:r>
    </w:p>
    <w:p w:rsidR="00610525" w:rsidRPr="00610525" w:rsidRDefault="00610525" w:rsidP="00610525">
      <w:pPr>
        <w:widowControl/>
        <w:shd w:val="clear" w:color="auto" w:fill="FFFFFF"/>
        <w:spacing w:line="450" w:lineRule="atLeast"/>
        <w:ind w:firstLine="562"/>
        <w:jc w:val="left"/>
        <w:rPr>
          <w:rFonts w:ascii="宋体" w:eastAsia="宋体" w:hAnsi="宋体" w:cs="Arial" w:hint="eastAsia"/>
          <w:color w:val="333333"/>
          <w:kern w:val="0"/>
          <w:sz w:val="24"/>
          <w:szCs w:val="24"/>
        </w:rPr>
      </w:pPr>
      <w:r w:rsidRPr="00610525">
        <w:rPr>
          <w:rFonts w:ascii="仿宋" w:eastAsia="仿宋" w:hAnsi="仿宋" w:cs="Arial" w:hint="eastAsia"/>
          <w:b/>
          <w:bCs/>
          <w:color w:val="333333"/>
          <w:kern w:val="0"/>
          <w:sz w:val="28"/>
          <w:szCs w:val="28"/>
        </w:rPr>
        <w:t>二、招生项目及名额</w:t>
      </w:r>
    </w:p>
    <w:p w:rsidR="00610525" w:rsidRPr="00610525" w:rsidRDefault="00610525" w:rsidP="00610525">
      <w:pPr>
        <w:widowControl/>
        <w:shd w:val="clear" w:color="auto" w:fill="FFFFFF"/>
        <w:spacing w:line="450" w:lineRule="atLeast"/>
        <w:ind w:firstLine="560"/>
        <w:jc w:val="left"/>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男子排球6名，女子排球6名。</w:t>
      </w:r>
    </w:p>
    <w:p w:rsidR="00610525" w:rsidRPr="00610525" w:rsidRDefault="00610525" w:rsidP="00610525">
      <w:pPr>
        <w:widowControl/>
        <w:shd w:val="clear" w:color="auto" w:fill="FFFFFF"/>
        <w:spacing w:line="450" w:lineRule="atLeast"/>
        <w:ind w:firstLine="562"/>
        <w:jc w:val="left"/>
        <w:rPr>
          <w:rFonts w:ascii="宋体" w:eastAsia="宋体" w:hAnsi="宋体" w:cs="Arial" w:hint="eastAsia"/>
          <w:color w:val="333333"/>
          <w:kern w:val="0"/>
          <w:sz w:val="24"/>
          <w:szCs w:val="24"/>
        </w:rPr>
      </w:pPr>
      <w:r w:rsidRPr="00610525">
        <w:rPr>
          <w:rFonts w:ascii="仿宋" w:eastAsia="仿宋" w:hAnsi="仿宋" w:cs="Arial" w:hint="eastAsia"/>
          <w:b/>
          <w:bCs/>
          <w:color w:val="333333"/>
          <w:kern w:val="0"/>
          <w:sz w:val="28"/>
          <w:szCs w:val="28"/>
        </w:rPr>
        <w:t>三、培养目标</w:t>
      </w:r>
    </w:p>
    <w:p w:rsidR="00610525" w:rsidRPr="00610525" w:rsidRDefault="00610525" w:rsidP="00610525">
      <w:pPr>
        <w:widowControl/>
        <w:shd w:val="clear" w:color="auto" w:fill="FFFFFF"/>
        <w:spacing w:line="450" w:lineRule="atLeast"/>
        <w:ind w:firstLine="560"/>
        <w:jc w:val="left"/>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全面提高排球技战术水平和专项素质，培养优良体育道德风尚，健全学生人格，为高校和各级专业排球队输送优秀人才。</w:t>
      </w:r>
    </w:p>
    <w:p w:rsidR="00610525" w:rsidRPr="00610525" w:rsidRDefault="00610525" w:rsidP="00610525">
      <w:pPr>
        <w:widowControl/>
        <w:shd w:val="clear" w:color="auto" w:fill="FFFFFF"/>
        <w:spacing w:line="450" w:lineRule="atLeast"/>
        <w:ind w:firstLine="562"/>
        <w:jc w:val="left"/>
        <w:rPr>
          <w:rFonts w:ascii="宋体" w:eastAsia="宋体" w:hAnsi="宋体" w:cs="Arial" w:hint="eastAsia"/>
          <w:color w:val="333333"/>
          <w:kern w:val="0"/>
          <w:sz w:val="24"/>
          <w:szCs w:val="24"/>
        </w:rPr>
      </w:pPr>
      <w:r w:rsidRPr="00610525">
        <w:rPr>
          <w:rFonts w:ascii="仿宋" w:eastAsia="仿宋" w:hAnsi="仿宋" w:cs="Arial" w:hint="eastAsia"/>
          <w:b/>
          <w:bCs/>
          <w:color w:val="333333"/>
          <w:kern w:val="0"/>
          <w:sz w:val="28"/>
          <w:szCs w:val="28"/>
        </w:rPr>
        <w:t>四、报名条件</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（一）男子排球特长生报名条件</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1.具有良好的身体素质和一定的专项运动技能，具有排球基本功，在初中阶段曾参加市级排球比赛获得前三名或区级比赛第一名的主力队员；</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2.综合素质评价毕业总评达到良好以上，“运动与健康”维度（排球特长）表现突出，具备高中学习的文化基础和学习能力；</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3.2003年9月1日以后出生，身高170cm及以上。</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（二）女子排球特长生报名条件</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1.具有良好的身体素质和一定的专项运动技能，具有排球基本功，在初中阶段曾参加市级排球比赛获得前四名的主力队员；</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2.综合素质评价毕业总评达到良好以上，“运动与健康”维度（排球特长）表现突出，具备高中学习的文化基础和学习能力；</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3.2003年9月1日以后出生，身高160cm及以上。</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（以上均需提供相关奖状、证书、证明材料，若有参加比赛须为教育行政部门或体育局组织或参与组织的比赛）</w:t>
      </w:r>
    </w:p>
    <w:p w:rsidR="00610525" w:rsidRPr="00610525" w:rsidRDefault="00610525" w:rsidP="00610525">
      <w:pPr>
        <w:widowControl/>
        <w:shd w:val="clear" w:color="auto" w:fill="FFFFFF"/>
        <w:spacing w:line="450" w:lineRule="atLeast"/>
        <w:ind w:firstLine="562"/>
        <w:jc w:val="left"/>
        <w:rPr>
          <w:rFonts w:ascii="宋体" w:eastAsia="宋体" w:hAnsi="宋体" w:cs="Arial" w:hint="eastAsia"/>
          <w:color w:val="333333"/>
          <w:kern w:val="0"/>
          <w:sz w:val="24"/>
          <w:szCs w:val="24"/>
        </w:rPr>
      </w:pPr>
      <w:r w:rsidRPr="00610525">
        <w:rPr>
          <w:rFonts w:ascii="仿宋" w:eastAsia="仿宋" w:hAnsi="仿宋" w:cs="Arial" w:hint="eastAsia"/>
          <w:b/>
          <w:bCs/>
          <w:color w:val="333333"/>
          <w:kern w:val="0"/>
          <w:sz w:val="28"/>
          <w:szCs w:val="28"/>
        </w:rPr>
        <w:t>五、报名办法</w:t>
      </w:r>
    </w:p>
    <w:p w:rsidR="00610525" w:rsidRPr="00610525" w:rsidRDefault="00610525" w:rsidP="00610525">
      <w:pPr>
        <w:widowControl/>
        <w:shd w:val="clear" w:color="auto" w:fill="FFFFFF"/>
        <w:spacing w:line="450" w:lineRule="atLeast"/>
        <w:ind w:firstLine="64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（一）报名时间：简章公布之日起-5月8日下午17：00（五一节假日除外）</w:t>
      </w:r>
    </w:p>
    <w:p w:rsidR="00610525" w:rsidRPr="00610525" w:rsidRDefault="00610525" w:rsidP="00610525">
      <w:pPr>
        <w:widowControl/>
        <w:shd w:val="clear" w:color="auto" w:fill="FFFFFF"/>
        <w:spacing w:line="450" w:lineRule="atLeast"/>
        <w:ind w:firstLine="64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（二）报名地点：厦门市翔安第一中学高中部教务科（厦门市翔安区马巷镇巷西路267号）</w:t>
      </w:r>
    </w:p>
    <w:p w:rsidR="00610525" w:rsidRPr="00610525" w:rsidRDefault="00610525" w:rsidP="00610525">
      <w:pPr>
        <w:widowControl/>
        <w:shd w:val="clear" w:color="auto" w:fill="FFFFFF"/>
        <w:spacing w:line="450" w:lineRule="atLeast"/>
        <w:ind w:firstLine="64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（三）报名需提供材料</w:t>
      </w:r>
    </w:p>
    <w:p w:rsidR="00610525" w:rsidRPr="00610525" w:rsidRDefault="00610525" w:rsidP="00610525">
      <w:pPr>
        <w:widowControl/>
        <w:shd w:val="clear" w:color="auto" w:fill="FFFFFF"/>
        <w:spacing w:line="450" w:lineRule="atLeast"/>
        <w:ind w:firstLine="64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1.附件1：《厦门市翔安第一中学2019年高中体育特长生招生报名表》（报名表可从翔安一中网站下载或直接到我校高中部教务科领取）；</w:t>
      </w:r>
    </w:p>
    <w:p w:rsidR="00610525" w:rsidRPr="00610525" w:rsidRDefault="00610525" w:rsidP="00610525">
      <w:pPr>
        <w:widowControl/>
        <w:shd w:val="clear" w:color="auto" w:fill="FFFFFF"/>
        <w:spacing w:line="450" w:lineRule="atLeast"/>
        <w:ind w:firstLine="64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2.户口簿或身份证，各类表彰、获奖证书原件及复印件（报名时请带原件复核，原件核对后由考生带回，复印件一律不退回）；</w:t>
      </w:r>
    </w:p>
    <w:p w:rsidR="00610525" w:rsidRPr="00610525" w:rsidRDefault="00610525" w:rsidP="00610525">
      <w:pPr>
        <w:widowControl/>
        <w:shd w:val="clear" w:color="auto" w:fill="FFFFFF"/>
        <w:spacing w:line="450" w:lineRule="atLeast"/>
        <w:ind w:firstLine="64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3.近期正面免冠一寸照片3张（用于粘贴报名表、准考证）。</w:t>
      </w:r>
    </w:p>
    <w:p w:rsidR="00610525" w:rsidRPr="00610525" w:rsidRDefault="00610525" w:rsidP="00610525">
      <w:pPr>
        <w:widowControl/>
        <w:shd w:val="clear" w:color="auto" w:fill="FFFFFF"/>
        <w:spacing w:line="450" w:lineRule="atLeast"/>
        <w:ind w:firstLine="64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（四）报名注意事项</w:t>
      </w:r>
    </w:p>
    <w:p w:rsidR="00610525" w:rsidRPr="00610525" w:rsidRDefault="00610525" w:rsidP="00610525">
      <w:pPr>
        <w:widowControl/>
        <w:shd w:val="clear" w:color="auto" w:fill="FFFFFF"/>
        <w:spacing w:line="450" w:lineRule="atLeast"/>
        <w:ind w:firstLine="64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1.每位考生只能报考一所学校、一个项目，不得兼报；</w:t>
      </w:r>
    </w:p>
    <w:p w:rsidR="00610525" w:rsidRPr="00610525" w:rsidRDefault="00610525" w:rsidP="00610525">
      <w:pPr>
        <w:widowControl/>
        <w:shd w:val="clear" w:color="auto" w:fill="FFFFFF"/>
        <w:spacing w:line="450" w:lineRule="atLeast"/>
        <w:ind w:firstLine="64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2.考生本人于规定报名时间内亲自到翔安一中高中部教务科缴交报名材料；</w:t>
      </w:r>
    </w:p>
    <w:p w:rsidR="00610525" w:rsidRPr="00610525" w:rsidRDefault="00610525" w:rsidP="00610525">
      <w:pPr>
        <w:widowControl/>
        <w:shd w:val="clear" w:color="auto" w:fill="FFFFFF"/>
        <w:spacing w:line="450" w:lineRule="atLeast"/>
        <w:ind w:firstLine="64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3.被确定为特长生资格的学生，应在中考志愿填报志愿时第一志愿填报“翔安一中”。</w:t>
      </w:r>
    </w:p>
    <w:p w:rsidR="00610525" w:rsidRPr="00610525" w:rsidRDefault="00610525" w:rsidP="00610525">
      <w:pPr>
        <w:widowControl/>
        <w:shd w:val="clear" w:color="auto" w:fill="FFFFFF"/>
        <w:spacing w:line="450" w:lineRule="atLeast"/>
        <w:ind w:firstLine="562"/>
        <w:jc w:val="left"/>
        <w:rPr>
          <w:rFonts w:ascii="宋体" w:eastAsia="宋体" w:hAnsi="宋体" w:cs="Arial" w:hint="eastAsia"/>
          <w:color w:val="333333"/>
          <w:kern w:val="0"/>
          <w:sz w:val="24"/>
          <w:szCs w:val="24"/>
        </w:rPr>
      </w:pPr>
      <w:r w:rsidRPr="00610525">
        <w:rPr>
          <w:rFonts w:ascii="仿宋" w:eastAsia="仿宋" w:hAnsi="仿宋" w:cs="Arial" w:hint="eastAsia"/>
          <w:b/>
          <w:bCs/>
          <w:color w:val="333333"/>
          <w:kern w:val="0"/>
          <w:sz w:val="28"/>
          <w:szCs w:val="28"/>
        </w:rPr>
        <w:t>六、测试办法</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（一）测试时间：5月18-19日</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（二）测试地点：厦门一中思明校区高中部</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（三）测试内容：</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1.男子排球：</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（1）身体条件: 身高（10分）</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（2）身体素质（35分）</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①助跑摸高（20分）</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测试方法：助跑后采用双脚起跳单手摸高，记录触及的最高高度，每人试跳三次，取最高成绩，以厘米为单位，不足1厘米不计。</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②“半米字”移动速度测试（15分）</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详见“备注3”说明。</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（3）排球专项（55分）</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①网前至三米线内两人连续传、垫球（10分）</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两人连续传、垫球，根据传垫动作是否标准，是否触网或出界，以及移动等实际技术运用情况进行评分。按抽签顺序搭档，出现单数时最后1人与前一位搭档。</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②上手发球（20分）</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详见“备注4”说明。</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③扣球（25分）</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详见“备注5”说明。</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2.女子排球：</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（1）身体条件: 身高（10分）</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（2）身体素质（30分）</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①助跑摸高（15分）</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测试方法：助跑后采用双脚起跳单手摸高，记录触及的最高高度，每人试跳三次，取最高成绩，以厘米为单位，不足1厘米不计。</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②“半米字”移动速度测试（15分）</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详见“备注3”说明。</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（3）排球专项（60分）</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①网前至三米线内两人连续传、垫球（20分）</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两人连续传球10次、垫球10次，每次成功得1分，两次测试机会，取最好一次成绩。按抽签顺序搭档，出现单数时最后1人与前一位搭档。</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②上手发球（20分）</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详见“备注4”说明。</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③扣球（20分）</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详见“备注5”说明。</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（四）测试标准：</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详见附件2：《2019年厦门市高中体育特长生测试成绩评分表》</w:t>
      </w:r>
    </w:p>
    <w:p w:rsidR="00610525" w:rsidRPr="00610525" w:rsidRDefault="00610525" w:rsidP="00610525">
      <w:pPr>
        <w:widowControl/>
        <w:shd w:val="clear" w:color="auto" w:fill="FFFFFF"/>
        <w:spacing w:line="450" w:lineRule="atLeast"/>
        <w:ind w:firstLine="562"/>
        <w:jc w:val="left"/>
        <w:rPr>
          <w:rFonts w:ascii="宋体" w:eastAsia="宋体" w:hAnsi="宋体" w:cs="Arial" w:hint="eastAsia"/>
          <w:color w:val="333333"/>
          <w:kern w:val="0"/>
          <w:sz w:val="24"/>
          <w:szCs w:val="24"/>
        </w:rPr>
      </w:pPr>
      <w:r w:rsidRPr="00610525">
        <w:rPr>
          <w:rFonts w:ascii="仿宋" w:eastAsia="仿宋" w:hAnsi="仿宋" w:cs="Arial" w:hint="eastAsia"/>
          <w:b/>
          <w:bCs/>
          <w:color w:val="333333"/>
          <w:kern w:val="0"/>
          <w:sz w:val="28"/>
          <w:szCs w:val="28"/>
        </w:rPr>
        <w:t>七、准考证领取</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（一）报考资格公示</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1.公示时间：5月9-12日</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2.公示方式：翔安一中校园网</w:t>
      </w:r>
      <w:hyperlink r:id="rId4" w:tgtFrame="_blank" w:history="1">
        <w:r w:rsidRPr="00610525">
          <w:rPr>
            <w:rFonts w:ascii="仿宋" w:eastAsia="仿宋" w:hAnsi="仿宋" w:cs="Arial" w:hint="eastAsia"/>
            <w:kern w:val="0"/>
            <w:sz w:val="28"/>
            <w:szCs w:val="28"/>
          </w:rPr>
          <w:t>http://www.xmxayz.com</w:t>
        </w:r>
      </w:hyperlink>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（二）准考证领取</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经审核、公示，符合报考资格的考生由学校另行电话通知领取准考证。</w:t>
      </w:r>
    </w:p>
    <w:p w:rsidR="00610525" w:rsidRPr="00610525" w:rsidRDefault="00610525" w:rsidP="00610525">
      <w:pPr>
        <w:widowControl/>
        <w:shd w:val="clear" w:color="auto" w:fill="FFFFFF"/>
        <w:spacing w:line="450" w:lineRule="atLeast"/>
        <w:ind w:firstLine="562"/>
        <w:jc w:val="left"/>
        <w:rPr>
          <w:rFonts w:ascii="宋体" w:eastAsia="宋体" w:hAnsi="宋体" w:cs="Arial" w:hint="eastAsia"/>
          <w:color w:val="333333"/>
          <w:kern w:val="0"/>
          <w:sz w:val="24"/>
          <w:szCs w:val="24"/>
        </w:rPr>
      </w:pPr>
      <w:r w:rsidRPr="00610525">
        <w:rPr>
          <w:rFonts w:ascii="仿宋" w:eastAsia="仿宋" w:hAnsi="仿宋" w:cs="Arial" w:hint="eastAsia"/>
          <w:b/>
          <w:bCs/>
          <w:color w:val="333333"/>
          <w:kern w:val="0"/>
          <w:sz w:val="28"/>
          <w:szCs w:val="28"/>
        </w:rPr>
        <w:t>八、录取办法及公示</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（一）测试结果公示</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特长测试结果将于测试后一周内在市教育局网站及学校网站公示。</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（二）录取办法</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1.测试合格且第一志愿填报我校排球特长类招生的排球特长生在投档分不低于我校高中普通生最低录取分数65%的前提下，按特长测试成绩从高分到低分录取；</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2.出现末位特长测试成绩同分时，按中考考生投档位次依次录取，录满为止；</w:t>
      </w:r>
    </w:p>
    <w:p w:rsidR="00610525" w:rsidRPr="00610525" w:rsidRDefault="00610525" w:rsidP="00610525">
      <w:pPr>
        <w:widowControl/>
        <w:shd w:val="clear" w:color="auto" w:fill="FFFFFF"/>
        <w:spacing w:line="450" w:lineRule="atLeast"/>
        <w:ind w:firstLine="64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3.若特长测试合格考生人数少于招生名额，则按实际的合格人数录取，不递补。</w:t>
      </w:r>
    </w:p>
    <w:p w:rsidR="00610525" w:rsidRPr="00610525" w:rsidRDefault="00610525" w:rsidP="00610525">
      <w:pPr>
        <w:widowControl/>
        <w:shd w:val="clear" w:color="auto" w:fill="FFFFFF"/>
        <w:spacing w:line="450" w:lineRule="atLeast"/>
        <w:ind w:firstLine="562"/>
        <w:jc w:val="left"/>
        <w:rPr>
          <w:rFonts w:ascii="宋体" w:eastAsia="宋体" w:hAnsi="宋体" w:cs="Arial" w:hint="eastAsia"/>
          <w:color w:val="333333"/>
          <w:kern w:val="0"/>
          <w:sz w:val="24"/>
          <w:szCs w:val="24"/>
        </w:rPr>
      </w:pPr>
      <w:r w:rsidRPr="00610525">
        <w:rPr>
          <w:rFonts w:ascii="仿宋" w:eastAsia="仿宋" w:hAnsi="仿宋" w:cs="Arial" w:hint="eastAsia"/>
          <w:b/>
          <w:bCs/>
          <w:color w:val="333333"/>
          <w:kern w:val="0"/>
          <w:sz w:val="28"/>
          <w:szCs w:val="28"/>
        </w:rPr>
        <w:t>九、监督管理办法及咨询电话</w:t>
      </w:r>
    </w:p>
    <w:p w:rsidR="00610525" w:rsidRPr="00610525" w:rsidRDefault="00610525" w:rsidP="00610525">
      <w:pPr>
        <w:widowControl/>
        <w:shd w:val="clear" w:color="auto" w:fill="FFFFFF"/>
        <w:spacing w:line="368" w:lineRule="atLeast"/>
        <w:ind w:right="120"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1.学校成立“翔安一中2019年秋季招生工作领导小组”，负责本次招生工作；</w:t>
      </w:r>
    </w:p>
    <w:p w:rsidR="00610525" w:rsidRPr="00610525" w:rsidRDefault="00610525" w:rsidP="00610525">
      <w:pPr>
        <w:widowControl/>
        <w:shd w:val="clear" w:color="auto" w:fill="FFFFFF"/>
        <w:spacing w:line="450"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2.特长生招生录取过程接受市教育局纪检监察部门的监督。</w:t>
      </w:r>
    </w:p>
    <w:p w:rsidR="00610525" w:rsidRPr="00610525" w:rsidRDefault="00610525" w:rsidP="00610525">
      <w:pPr>
        <w:widowControl/>
        <w:shd w:val="clear" w:color="auto" w:fill="FFFFFF"/>
        <w:spacing w:line="315"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3.咨询电话</w:t>
      </w:r>
    </w:p>
    <w:p w:rsidR="00610525" w:rsidRPr="00610525" w:rsidRDefault="00610525" w:rsidP="00610525">
      <w:pPr>
        <w:widowControl/>
        <w:shd w:val="clear" w:color="auto" w:fill="FFFFFF"/>
        <w:spacing w:line="315"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0592-7622107</w:t>
      </w:r>
      <w:r w:rsidRPr="00610525">
        <w:rPr>
          <w:rFonts w:ascii="Calibri" w:eastAsia="仿宋" w:hAnsi="Calibri" w:cs="Calibri"/>
          <w:color w:val="333333"/>
          <w:kern w:val="0"/>
          <w:sz w:val="28"/>
          <w:szCs w:val="28"/>
        </w:rPr>
        <w:t> </w:t>
      </w:r>
      <w:r w:rsidRPr="00610525">
        <w:rPr>
          <w:rFonts w:ascii="仿宋" w:eastAsia="仿宋" w:hAnsi="仿宋" w:cs="Arial" w:hint="eastAsia"/>
          <w:color w:val="333333"/>
          <w:kern w:val="0"/>
          <w:sz w:val="28"/>
          <w:szCs w:val="28"/>
        </w:rPr>
        <w:t xml:space="preserve"> 朱老师</w:t>
      </w:r>
    </w:p>
    <w:p w:rsidR="00610525" w:rsidRPr="00610525" w:rsidRDefault="00610525" w:rsidP="00610525">
      <w:pPr>
        <w:widowControl/>
        <w:shd w:val="clear" w:color="auto" w:fill="FFFFFF"/>
        <w:spacing w:line="450" w:lineRule="atLeast"/>
        <w:ind w:firstLine="562"/>
        <w:jc w:val="left"/>
        <w:rPr>
          <w:rFonts w:ascii="宋体" w:eastAsia="宋体" w:hAnsi="宋体" w:cs="Arial" w:hint="eastAsia"/>
          <w:color w:val="333333"/>
          <w:kern w:val="0"/>
          <w:sz w:val="24"/>
          <w:szCs w:val="24"/>
        </w:rPr>
      </w:pPr>
      <w:r w:rsidRPr="00610525">
        <w:rPr>
          <w:rFonts w:ascii="仿宋" w:eastAsia="仿宋" w:hAnsi="仿宋" w:cs="Arial" w:hint="eastAsia"/>
          <w:b/>
          <w:bCs/>
          <w:color w:val="333333"/>
          <w:kern w:val="0"/>
          <w:sz w:val="28"/>
          <w:szCs w:val="28"/>
        </w:rPr>
        <w:t>十、其他事项</w:t>
      </w:r>
    </w:p>
    <w:p w:rsidR="00610525" w:rsidRPr="00610525" w:rsidRDefault="00610525" w:rsidP="00610525">
      <w:pPr>
        <w:widowControl/>
        <w:shd w:val="clear" w:color="auto" w:fill="FFFFFF"/>
        <w:spacing w:line="450" w:lineRule="atLeast"/>
        <w:ind w:firstLine="592"/>
        <w:jc w:val="left"/>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（一）一旦升入我校的高中排球特长生，必须参加学校安排的排球队日常训练，且高中期间不允许到外校借读。</w:t>
      </w:r>
    </w:p>
    <w:p w:rsidR="00610525" w:rsidRPr="00610525" w:rsidRDefault="00610525" w:rsidP="00610525">
      <w:pPr>
        <w:widowControl/>
        <w:shd w:val="clear" w:color="auto" w:fill="FFFFFF"/>
        <w:spacing w:line="315" w:lineRule="atLeast"/>
        <w:ind w:firstLine="56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（二）相关网站网址</w:t>
      </w:r>
    </w:p>
    <w:p w:rsidR="00610525" w:rsidRPr="00610525" w:rsidRDefault="00610525" w:rsidP="00610525">
      <w:pPr>
        <w:widowControl/>
        <w:shd w:val="clear" w:color="auto" w:fill="FFFFFF"/>
        <w:spacing w:line="450" w:lineRule="atLeast"/>
        <w:ind w:firstLine="64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1.厦门市教育局：http://edu.xm.gov.cn</w:t>
      </w:r>
    </w:p>
    <w:p w:rsidR="00610525" w:rsidRPr="00610525" w:rsidRDefault="00610525" w:rsidP="00610525">
      <w:pPr>
        <w:widowControl/>
        <w:shd w:val="clear" w:color="auto" w:fill="FFFFFF"/>
        <w:spacing w:line="450" w:lineRule="atLeast"/>
        <w:ind w:firstLine="64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2.翔安一中：</w:t>
      </w:r>
      <w:hyperlink r:id="rId5" w:tgtFrame="_blank" w:history="1">
        <w:r w:rsidRPr="00610525">
          <w:rPr>
            <w:rFonts w:ascii="仿宋" w:eastAsia="仿宋" w:hAnsi="仿宋" w:cs="Arial" w:hint="eastAsia"/>
            <w:kern w:val="0"/>
            <w:sz w:val="28"/>
            <w:szCs w:val="28"/>
          </w:rPr>
          <w:t>http://www.xmxayz.com</w:t>
        </w:r>
      </w:hyperlink>
    </w:p>
    <w:p w:rsidR="00610525" w:rsidRPr="00610525" w:rsidRDefault="00610525" w:rsidP="00610525">
      <w:pPr>
        <w:widowControl/>
        <w:shd w:val="clear" w:color="auto" w:fill="FFFFFF"/>
        <w:spacing w:line="450" w:lineRule="atLeast"/>
        <w:ind w:firstLine="640"/>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3.翔安一中微信公众号：xayz001</w:t>
      </w:r>
    </w:p>
    <w:p w:rsidR="00610525" w:rsidRPr="00610525" w:rsidRDefault="00610525" w:rsidP="00610525">
      <w:pPr>
        <w:widowControl/>
        <w:shd w:val="clear" w:color="auto" w:fill="FFFFFF"/>
        <w:spacing w:line="450" w:lineRule="atLeast"/>
        <w:ind w:firstLine="640"/>
        <w:jc w:val="center"/>
        <w:rPr>
          <w:rFonts w:ascii="宋体" w:eastAsia="宋体" w:hAnsi="宋体" w:cs="Arial" w:hint="eastAsia"/>
          <w:color w:val="333333"/>
          <w:kern w:val="0"/>
          <w:sz w:val="24"/>
          <w:szCs w:val="24"/>
        </w:rPr>
      </w:pPr>
      <w:r w:rsidRPr="00610525">
        <w:rPr>
          <w:rFonts w:ascii="Times New Roman" w:eastAsia="宋体" w:hAnsi="Times New Roman" w:cs="Times New Roman"/>
          <w:noProof/>
          <w:color w:val="333333"/>
          <w:kern w:val="0"/>
          <w:szCs w:val="21"/>
        </w:rPr>
        <w:drawing>
          <wp:inline distT="0" distB="0" distL="0" distR="0" wp14:anchorId="50D115B1" wp14:editId="5B53E084">
            <wp:extent cx="1409700" cy="1409700"/>
            <wp:effectExtent l="0" t="0" r="0" b="0"/>
            <wp:docPr id="1" name="图片 1" descr="http://www.xmxayz.com/ewebeditor/uploadfile/2019043021333488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xmxayz.com/ewebeditor/uploadfile/20190430213334888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rsidR="00610525" w:rsidRPr="00610525" w:rsidRDefault="00610525" w:rsidP="00610525">
      <w:pPr>
        <w:widowControl/>
        <w:shd w:val="clear" w:color="auto" w:fill="FFFFFF"/>
        <w:spacing w:line="450" w:lineRule="atLeast"/>
        <w:ind w:left="5999" w:right="500" w:hanging="1518"/>
        <w:jc w:val="right"/>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厦门市翔安第一中学</w:t>
      </w:r>
    </w:p>
    <w:p w:rsidR="00610525" w:rsidRPr="00610525" w:rsidRDefault="00610525" w:rsidP="00610525">
      <w:pPr>
        <w:widowControl/>
        <w:shd w:val="clear" w:color="auto" w:fill="FFFFFF"/>
        <w:spacing w:line="450" w:lineRule="atLeast"/>
        <w:ind w:right="640" w:firstLine="4620"/>
        <w:jc w:val="right"/>
        <w:rPr>
          <w:rFonts w:ascii="宋体" w:eastAsia="宋体" w:hAnsi="宋体" w:cs="Arial" w:hint="eastAsia"/>
          <w:color w:val="333333"/>
          <w:kern w:val="0"/>
          <w:sz w:val="24"/>
          <w:szCs w:val="24"/>
        </w:rPr>
      </w:pPr>
      <w:r w:rsidRPr="00610525">
        <w:rPr>
          <w:rFonts w:ascii="仿宋" w:eastAsia="仿宋" w:hAnsi="仿宋" w:cs="Arial" w:hint="eastAsia"/>
          <w:color w:val="333333"/>
          <w:kern w:val="0"/>
          <w:sz w:val="28"/>
          <w:szCs w:val="28"/>
        </w:rPr>
        <w:t>2019年4月30日</w:t>
      </w:r>
    </w:p>
    <w:p w:rsidR="00610525" w:rsidRPr="00610525" w:rsidRDefault="00610525" w:rsidP="00610525">
      <w:pPr>
        <w:widowControl/>
        <w:shd w:val="clear" w:color="auto" w:fill="FFFFFF"/>
        <w:spacing w:line="450" w:lineRule="atLeast"/>
        <w:rPr>
          <w:rFonts w:ascii="Times New Roman" w:eastAsia="宋体" w:hAnsi="Times New Roman" w:cs="Times New Roman" w:hint="eastAsia"/>
          <w:color w:val="333333"/>
          <w:kern w:val="0"/>
          <w:szCs w:val="21"/>
        </w:rPr>
      </w:pPr>
      <w:r w:rsidRPr="00610525">
        <w:rPr>
          <w:rFonts w:ascii="Times New Roman" w:eastAsia="宋体" w:hAnsi="Times New Roman" w:cs="Times New Roman"/>
          <w:b/>
          <w:bCs/>
          <w:color w:val="333333"/>
          <w:kern w:val="0"/>
          <w:szCs w:val="21"/>
        </w:rPr>
        <w:t> </w:t>
      </w:r>
    </w:p>
    <w:p w:rsidR="00610525" w:rsidRPr="00610525" w:rsidRDefault="00610525" w:rsidP="00610525">
      <w:pPr>
        <w:widowControl/>
        <w:shd w:val="clear" w:color="auto" w:fill="FFFFFF"/>
        <w:spacing w:line="450" w:lineRule="atLeast"/>
        <w:rPr>
          <w:rFonts w:ascii="Times New Roman" w:eastAsia="宋体" w:hAnsi="Times New Roman" w:cs="Times New Roman"/>
          <w:color w:val="333333"/>
          <w:kern w:val="0"/>
          <w:szCs w:val="21"/>
        </w:rPr>
      </w:pPr>
      <w:r w:rsidRPr="00610525">
        <w:rPr>
          <w:rFonts w:ascii="仿宋" w:eastAsia="仿宋" w:hAnsi="仿宋" w:cs="Times New Roman" w:hint="eastAsia"/>
          <w:color w:val="333333"/>
          <w:kern w:val="0"/>
          <w:sz w:val="28"/>
          <w:szCs w:val="28"/>
        </w:rPr>
        <w:t>附件1：《厦门市翔安第一中学2019年高中体育特长生招生报名表》</w:t>
      </w:r>
    </w:p>
    <w:p w:rsidR="00610525" w:rsidRPr="00610525" w:rsidRDefault="00610525" w:rsidP="00610525">
      <w:pPr>
        <w:widowControl/>
        <w:shd w:val="clear" w:color="auto" w:fill="FFFFFF"/>
        <w:spacing w:line="450" w:lineRule="atLeast"/>
        <w:rPr>
          <w:rFonts w:ascii="Times New Roman" w:eastAsia="宋体" w:hAnsi="Times New Roman" w:cs="Times New Roman"/>
          <w:color w:val="333333"/>
          <w:kern w:val="0"/>
          <w:szCs w:val="21"/>
        </w:rPr>
      </w:pPr>
      <w:r w:rsidRPr="00610525">
        <w:rPr>
          <w:rFonts w:ascii="仿宋" w:eastAsia="仿宋" w:hAnsi="仿宋" w:cs="Times New Roman" w:hint="eastAsia"/>
          <w:color w:val="333333"/>
          <w:kern w:val="0"/>
          <w:sz w:val="28"/>
          <w:szCs w:val="28"/>
        </w:rPr>
        <w:t>附件2：《2019年厦门市高中体育特长生测试成绩评分表》</w:t>
      </w:r>
    </w:p>
    <w:p w:rsidR="00610525" w:rsidRPr="00610525" w:rsidRDefault="00610525" w:rsidP="00610525">
      <w:pPr>
        <w:widowControl/>
        <w:shd w:val="clear" w:color="auto" w:fill="FFFFFF"/>
        <w:spacing w:line="450" w:lineRule="atLeast"/>
        <w:rPr>
          <w:rFonts w:ascii="Times New Roman" w:eastAsia="宋体" w:hAnsi="Times New Roman" w:cs="Times New Roman"/>
          <w:color w:val="333333"/>
          <w:kern w:val="0"/>
          <w:szCs w:val="21"/>
        </w:rPr>
      </w:pPr>
      <w:r w:rsidRPr="00610525">
        <w:rPr>
          <w:rFonts w:ascii="Times New Roman" w:eastAsia="宋体" w:hAnsi="Times New Roman" w:cs="Times New Roman"/>
          <w:b/>
          <w:bCs/>
          <w:color w:val="333333"/>
          <w:kern w:val="0"/>
          <w:szCs w:val="21"/>
        </w:rPr>
        <w:t> </w:t>
      </w:r>
    </w:p>
    <w:p w:rsidR="00610525" w:rsidRPr="00610525" w:rsidRDefault="00610525" w:rsidP="00610525">
      <w:pPr>
        <w:widowControl/>
        <w:shd w:val="clear" w:color="auto" w:fill="FFFFFF"/>
        <w:spacing w:line="450" w:lineRule="atLeast"/>
        <w:rPr>
          <w:rFonts w:ascii="Times New Roman" w:eastAsia="宋体" w:hAnsi="Times New Roman" w:cs="Times New Roman"/>
          <w:color w:val="333333"/>
          <w:kern w:val="0"/>
          <w:szCs w:val="21"/>
        </w:rPr>
      </w:pPr>
      <w:r w:rsidRPr="00610525">
        <w:rPr>
          <w:rFonts w:ascii="Times New Roman" w:eastAsia="宋体" w:hAnsi="Times New Roman" w:cs="Times New Roman"/>
          <w:b/>
          <w:bCs/>
          <w:color w:val="333333"/>
          <w:kern w:val="0"/>
          <w:szCs w:val="21"/>
        </w:rPr>
        <w:t> </w:t>
      </w:r>
    </w:p>
    <w:p w:rsidR="00610525" w:rsidRPr="00610525" w:rsidRDefault="00610525" w:rsidP="00610525">
      <w:pPr>
        <w:widowControl/>
        <w:shd w:val="clear" w:color="auto" w:fill="FFFFFF"/>
        <w:spacing w:line="450" w:lineRule="atLeast"/>
        <w:rPr>
          <w:rFonts w:ascii="Times New Roman" w:eastAsia="宋体" w:hAnsi="Times New Roman" w:cs="Times New Roman"/>
          <w:color w:val="333333"/>
          <w:kern w:val="0"/>
          <w:szCs w:val="21"/>
        </w:rPr>
      </w:pPr>
      <w:r w:rsidRPr="00610525">
        <w:rPr>
          <w:rFonts w:ascii="Calibri" w:eastAsia="仿宋" w:hAnsi="Calibri" w:cs="Calibri"/>
          <w:color w:val="333333"/>
          <w:kern w:val="0"/>
          <w:sz w:val="28"/>
          <w:szCs w:val="28"/>
        </w:rPr>
        <w:t> </w:t>
      </w:r>
    </w:p>
    <w:p w:rsidR="00610525" w:rsidRPr="00610525" w:rsidRDefault="00610525" w:rsidP="00610525">
      <w:pPr>
        <w:widowControl/>
        <w:shd w:val="clear" w:color="auto" w:fill="FFFFFF"/>
        <w:spacing w:line="450" w:lineRule="atLeast"/>
        <w:rPr>
          <w:rFonts w:ascii="Times New Roman" w:eastAsia="宋体" w:hAnsi="Times New Roman" w:cs="Times New Roman"/>
          <w:color w:val="333333"/>
          <w:kern w:val="0"/>
          <w:szCs w:val="21"/>
        </w:rPr>
      </w:pPr>
      <w:r w:rsidRPr="00610525">
        <w:rPr>
          <w:rFonts w:ascii="Times New Roman" w:eastAsia="宋体" w:hAnsi="Times New Roman" w:cs="Times New Roman"/>
          <w:b/>
          <w:bCs/>
          <w:color w:val="333333"/>
          <w:kern w:val="0"/>
          <w:szCs w:val="21"/>
        </w:rPr>
        <w:t> </w:t>
      </w:r>
    </w:p>
    <w:p w:rsidR="00610525" w:rsidRPr="00610525" w:rsidRDefault="00610525" w:rsidP="00610525">
      <w:pPr>
        <w:widowControl/>
        <w:shd w:val="clear" w:color="auto" w:fill="FFFFFF"/>
        <w:spacing w:line="450" w:lineRule="atLeast"/>
        <w:rPr>
          <w:rFonts w:ascii="Times New Roman" w:eastAsia="宋体" w:hAnsi="Times New Roman" w:cs="Times New Roman"/>
          <w:color w:val="333333"/>
          <w:kern w:val="0"/>
          <w:szCs w:val="21"/>
        </w:rPr>
      </w:pPr>
      <w:r w:rsidRPr="00610525">
        <w:rPr>
          <w:rFonts w:ascii="Times New Roman" w:eastAsia="宋体" w:hAnsi="Times New Roman" w:cs="Times New Roman"/>
          <w:b/>
          <w:bCs/>
          <w:color w:val="333333"/>
          <w:kern w:val="0"/>
          <w:szCs w:val="21"/>
        </w:rPr>
        <w:t> </w:t>
      </w:r>
    </w:p>
    <w:p w:rsidR="00610525" w:rsidRPr="00610525" w:rsidRDefault="00610525" w:rsidP="00610525">
      <w:pPr>
        <w:widowControl/>
        <w:shd w:val="clear" w:color="auto" w:fill="FFFFFF"/>
        <w:spacing w:line="450" w:lineRule="atLeast"/>
        <w:rPr>
          <w:rFonts w:ascii="Times New Roman" w:eastAsia="宋体" w:hAnsi="Times New Roman" w:cs="Times New Roman"/>
          <w:color w:val="333333"/>
          <w:kern w:val="0"/>
          <w:szCs w:val="21"/>
        </w:rPr>
      </w:pPr>
      <w:r w:rsidRPr="00610525">
        <w:rPr>
          <w:rFonts w:ascii="Times New Roman" w:eastAsia="宋体" w:hAnsi="Times New Roman" w:cs="Times New Roman"/>
          <w:b/>
          <w:bCs/>
          <w:color w:val="333333"/>
          <w:kern w:val="0"/>
          <w:szCs w:val="21"/>
        </w:rPr>
        <w:t> </w:t>
      </w:r>
    </w:p>
    <w:p w:rsidR="00610525" w:rsidRPr="00610525" w:rsidRDefault="00610525" w:rsidP="00610525">
      <w:pPr>
        <w:widowControl/>
        <w:shd w:val="clear" w:color="auto" w:fill="FFFFFF"/>
        <w:spacing w:line="450" w:lineRule="atLeast"/>
        <w:rPr>
          <w:rFonts w:ascii="Times New Roman" w:eastAsia="宋体" w:hAnsi="Times New Roman" w:cs="Times New Roman"/>
          <w:color w:val="333333"/>
          <w:kern w:val="0"/>
          <w:szCs w:val="21"/>
        </w:rPr>
      </w:pPr>
      <w:r w:rsidRPr="00610525">
        <w:rPr>
          <w:rFonts w:ascii="Times New Roman" w:eastAsia="宋体" w:hAnsi="Times New Roman" w:cs="Times New Roman"/>
          <w:b/>
          <w:bCs/>
          <w:color w:val="333333"/>
          <w:kern w:val="0"/>
          <w:szCs w:val="21"/>
        </w:rPr>
        <w:t> </w:t>
      </w:r>
    </w:p>
    <w:p w:rsidR="00610525" w:rsidRPr="00610525" w:rsidRDefault="00610525" w:rsidP="00610525">
      <w:pPr>
        <w:widowControl/>
        <w:shd w:val="clear" w:color="auto" w:fill="FFFFFF"/>
        <w:spacing w:line="450" w:lineRule="atLeast"/>
        <w:rPr>
          <w:rFonts w:ascii="Times New Roman" w:eastAsia="宋体" w:hAnsi="Times New Roman" w:cs="Times New Roman"/>
          <w:color w:val="333333"/>
          <w:kern w:val="0"/>
          <w:szCs w:val="21"/>
        </w:rPr>
      </w:pPr>
      <w:r w:rsidRPr="00610525">
        <w:rPr>
          <w:rFonts w:ascii="Times New Roman" w:eastAsia="宋体" w:hAnsi="Times New Roman" w:cs="Times New Roman"/>
          <w:b/>
          <w:bCs/>
          <w:color w:val="333333"/>
          <w:kern w:val="0"/>
          <w:szCs w:val="21"/>
        </w:rPr>
        <w:t> </w:t>
      </w:r>
    </w:p>
    <w:p w:rsidR="00610525" w:rsidRPr="00610525" w:rsidRDefault="00610525" w:rsidP="00610525">
      <w:pPr>
        <w:widowControl/>
        <w:shd w:val="clear" w:color="auto" w:fill="FFFFFF"/>
        <w:spacing w:line="450" w:lineRule="atLeast"/>
        <w:rPr>
          <w:rFonts w:ascii="Times New Roman" w:eastAsia="宋体" w:hAnsi="Times New Roman" w:cs="Times New Roman"/>
          <w:color w:val="333333"/>
          <w:kern w:val="0"/>
          <w:szCs w:val="21"/>
        </w:rPr>
      </w:pPr>
      <w:r w:rsidRPr="00610525">
        <w:rPr>
          <w:rFonts w:ascii="Times New Roman" w:eastAsia="宋体" w:hAnsi="Times New Roman" w:cs="Times New Roman"/>
          <w:b/>
          <w:bCs/>
          <w:color w:val="333333"/>
          <w:kern w:val="0"/>
          <w:szCs w:val="21"/>
        </w:rPr>
        <w:t> </w:t>
      </w:r>
    </w:p>
    <w:p w:rsidR="00610525" w:rsidRPr="00610525" w:rsidRDefault="00610525" w:rsidP="00610525">
      <w:pPr>
        <w:widowControl/>
        <w:shd w:val="clear" w:color="auto" w:fill="FFFFFF"/>
        <w:spacing w:line="450" w:lineRule="atLeast"/>
        <w:rPr>
          <w:rFonts w:ascii="Times New Roman" w:eastAsia="宋体" w:hAnsi="Times New Roman" w:cs="Times New Roman"/>
          <w:color w:val="333333"/>
          <w:kern w:val="0"/>
          <w:szCs w:val="21"/>
        </w:rPr>
      </w:pPr>
      <w:r w:rsidRPr="00610525">
        <w:rPr>
          <w:rFonts w:ascii="Times New Roman" w:eastAsia="宋体" w:hAnsi="Times New Roman" w:cs="Times New Roman"/>
          <w:b/>
          <w:bCs/>
          <w:color w:val="333333"/>
          <w:kern w:val="0"/>
          <w:szCs w:val="21"/>
        </w:rPr>
        <w:t> </w:t>
      </w:r>
    </w:p>
    <w:p w:rsidR="00610525" w:rsidRPr="00610525" w:rsidRDefault="00610525" w:rsidP="00610525">
      <w:pPr>
        <w:widowControl/>
        <w:shd w:val="clear" w:color="auto" w:fill="FFFFFF"/>
        <w:spacing w:line="450" w:lineRule="atLeast"/>
        <w:rPr>
          <w:rFonts w:ascii="Times New Roman" w:eastAsia="宋体" w:hAnsi="Times New Roman" w:cs="Times New Roman"/>
          <w:color w:val="333333"/>
          <w:kern w:val="0"/>
          <w:szCs w:val="21"/>
        </w:rPr>
      </w:pPr>
      <w:r w:rsidRPr="00610525">
        <w:rPr>
          <w:rFonts w:ascii="Times New Roman" w:eastAsia="宋体" w:hAnsi="Times New Roman" w:cs="Times New Roman"/>
          <w:b/>
          <w:bCs/>
          <w:color w:val="333333"/>
          <w:kern w:val="0"/>
          <w:szCs w:val="21"/>
        </w:rPr>
        <w:t> </w:t>
      </w:r>
    </w:p>
    <w:p w:rsidR="00610525" w:rsidRPr="00610525" w:rsidRDefault="00610525" w:rsidP="00610525">
      <w:pPr>
        <w:widowControl/>
        <w:shd w:val="clear" w:color="auto" w:fill="FFFFFF"/>
        <w:spacing w:line="450" w:lineRule="atLeast"/>
        <w:rPr>
          <w:rFonts w:ascii="Times New Roman" w:eastAsia="宋体" w:hAnsi="Times New Roman" w:cs="Times New Roman"/>
          <w:color w:val="333333"/>
          <w:kern w:val="0"/>
          <w:szCs w:val="21"/>
        </w:rPr>
      </w:pPr>
      <w:r w:rsidRPr="00610525">
        <w:rPr>
          <w:rFonts w:ascii="Times New Roman" w:eastAsia="宋体" w:hAnsi="Times New Roman" w:cs="Times New Roman"/>
          <w:b/>
          <w:bCs/>
          <w:color w:val="333333"/>
          <w:kern w:val="0"/>
          <w:szCs w:val="21"/>
        </w:rPr>
        <w:t> </w:t>
      </w:r>
    </w:p>
    <w:p w:rsidR="00610525" w:rsidRPr="00610525" w:rsidRDefault="00610525" w:rsidP="00610525">
      <w:pPr>
        <w:widowControl/>
        <w:shd w:val="clear" w:color="auto" w:fill="FFFFFF"/>
        <w:spacing w:line="450" w:lineRule="atLeast"/>
        <w:rPr>
          <w:rFonts w:ascii="Times New Roman" w:eastAsia="宋体" w:hAnsi="Times New Roman" w:cs="Times New Roman"/>
          <w:color w:val="333333"/>
          <w:kern w:val="0"/>
          <w:szCs w:val="21"/>
        </w:rPr>
      </w:pPr>
      <w:r w:rsidRPr="00610525">
        <w:rPr>
          <w:rFonts w:ascii="Times New Roman" w:eastAsia="宋体" w:hAnsi="Times New Roman" w:cs="Times New Roman"/>
          <w:b/>
          <w:bCs/>
          <w:color w:val="333333"/>
          <w:kern w:val="0"/>
          <w:szCs w:val="21"/>
        </w:rPr>
        <w:t> </w:t>
      </w:r>
    </w:p>
    <w:p w:rsidR="00610525" w:rsidRPr="00610525" w:rsidRDefault="00610525" w:rsidP="00610525">
      <w:pPr>
        <w:widowControl/>
        <w:shd w:val="clear" w:color="auto" w:fill="FFFFFF"/>
        <w:spacing w:line="450" w:lineRule="atLeast"/>
        <w:rPr>
          <w:rFonts w:ascii="Times New Roman" w:eastAsia="宋体" w:hAnsi="Times New Roman" w:cs="Times New Roman"/>
          <w:color w:val="333333"/>
          <w:kern w:val="0"/>
          <w:szCs w:val="21"/>
        </w:rPr>
      </w:pPr>
      <w:r w:rsidRPr="00610525">
        <w:rPr>
          <w:rFonts w:ascii="Times New Roman" w:eastAsia="宋体" w:hAnsi="Times New Roman" w:cs="Times New Roman"/>
          <w:b/>
          <w:bCs/>
          <w:color w:val="333333"/>
          <w:kern w:val="0"/>
          <w:szCs w:val="21"/>
        </w:rPr>
        <w:t> </w:t>
      </w:r>
    </w:p>
    <w:p w:rsidR="00610525" w:rsidRPr="00610525" w:rsidRDefault="00610525" w:rsidP="00610525">
      <w:pPr>
        <w:widowControl/>
        <w:shd w:val="clear" w:color="auto" w:fill="FFFFFF"/>
        <w:spacing w:line="450" w:lineRule="atLeast"/>
        <w:rPr>
          <w:rFonts w:ascii="Times New Roman" w:eastAsia="宋体" w:hAnsi="Times New Roman" w:cs="Times New Roman"/>
          <w:color w:val="333333"/>
          <w:kern w:val="0"/>
          <w:szCs w:val="21"/>
        </w:rPr>
      </w:pPr>
      <w:r w:rsidRPr="00610525">
        <w:rPr>
          <w:rFonts w:ascii="Times New Roman" w:eastAsia="宋体" w:hAnsi="Times New Roman" w:cs="Times New Roman"/>
          <w:b/>
          <w:bCs/>
          <w:color w:val="333333"/>
          <w:kern w:val="0"/>
          <w:szCs w:val="21"/>
        </w:rPr>
        <w:t> </w:t>
      </w:r>
    </w:p>
    <w:p w:rsidR="00610525" w:rsidRPr="00610525" w:rsidRDefault="00610525" w:rsidP="00610525">
      <w:pPr>
        <w:widowControl/>
        <w:shd w:val="clear" w:color="auto" w:fill="FFFFFF"/>
        <w:spacing w:line="450" w:lineRule="atLeast"/>
        <w:rPr>
          <w:rFonts w:ascii="Times New Roman" w:eastAsia="宋体" w:hAnsi="Times New Roman" w:cs="Times New Roman"/>
          <w:color w:val="333333"/>
          <w:kern w:val="0"/>
          <w:szCs w:val="21"/>
        </w:rPr>
      </w:pPr>
      <w:r w:rsidRPr="00610525">
        <w:rPr>
          <w:rFonts w:ascii="Times New Roman" w:eastAsia="宋体" w:hAnsi="Times New Roman" w:cs="Times New Roman"/>
          <w:b/>
          <w:bCs/>
          <w:color w:val="333333"/>
          <w:kern w:val="0"/>
          <w:szCs w:val="21"/>
        </w:rPr>
        <w:t> </w:t>
      </w:r>
    </w:p>
    <w:p w:rsidR="00610525" w:rsidRPr="00610525" w:rsidRDefault="00610525" w:rsidP="00610525">
      <w:pPr>
        <w:widowControl/>
        <w:shd w:val="clear" w:color="auto" w:fill="FFFFFF"/>
        <w:spacing w:line="450" w:lineRule="atLeast"/>
        <w:rPr>
          <w:rFonts w:ascii="Times New Roman" w:eastAsia="宋体" w:hAnsi="Times New Roman" w:cs="Times New Roman"/>
          <w:color w:val="333333"/>
          <w:kern w:val="0"/>
          <w:szCs w:val="21"/>
        </w:rPr>
      </w:pPr>
      <w:r w:rsidRPr="00610525">
        <w:rPr>
          <w:rFonts w:ascii="Times New Roman" w:eastAsia="宋体" w:hAnsi="Times New Roman" w:cs="Times New Roman"/>
          <w:b/>
          <w:bCs/>
          <w:color w:val="333333"/>
          <w:kern w:val="0"/>
          <w:szCs w:val="21"/>
        </w:rPr>
        <w:t> </w:t>
      </w:r>
    </w:p>
    <w:p w:rsidR="00610525" w:rsidRPr="00610525" w:rsidRDefault="00610525" w:rsidP="00610525">
      <w:pPr>
        <w:widowControl/>
        <w:shd w:val="clear" w:color="auto" w:fill="FFFFFF"/>
        <w:spacing w:line="450" w:lineRule="atLeast"/>
        <w:rPr>
          <w:rFonts w:ascii="Times New Roman" w:eastAsia="宋体" w:hAnsi="Times New Roman" w:cs="Times New Roman"/>
          <w:color w:val="333333"/>
          <w:kern w:val="0"/>
          <w:szCs w:val="21"/>
        </w:rPr>
      </w:pPr>
      <w:r w:rsidRPr="00610525">
        <w:rPr>
          <w:rFonts w:ascii="Times New Roman" w:eastAsia="宋体" w:hAnsi="Times New Roman" w:cs="Times New Roman"/>
          <w:b/>
          <w:bCs/>
          <w:color w:val="333333"/>
          <w:kern w:val="0"/>
          <w:szCs w:val="21"/>
        </w:rPr>
        <w:t> </w:t>
      </w:r>
    </w:p>
    <w:p w:rsidR="00610525" w:rsidRPr="00610525" w:rsidRDefault="00610525" w:rsidP="00610525">
      <w:pPr>
        <w:widowControl/>
        <w:shd w:val="clear" w:color="auto" w:fill="FFFFFF"/>
        <w:spacing w:line="450" w:lineRule="atLeast"/>
        <w:rPr>
          <w:rFonts w:ascii="Times New Roman" w:eastAsia="宋体" w:hAnsi="Times New Roman" w:cs="Times New Roman"/>
          <w:color w:val="333333"/>
          <w:kern w:val="0"/>
          <w:szCs w:val="21"/>
        </w:rPr>
      </w:pPr>
      <w:r w:rsidRPr="00610525">
        <w:rPr>
          <w:rFonts w:ascii="Times New Roman" w:eastAsia="宋体" w:hAnsi="Times New Roman" w:cs="Times New Roman"/>
          <w:b/>
          <w:bCs/>
          <w:color w:val="333333"/>
          <w:kern w:val="0"/>
          <w:szCs w:val="21"/>
        </w:rPr>
        <w:t> </w:t>
      </w:r>
    </w:p>
    <w:p w:rsidR="00610525" w:rsidRPr="00610525" w:rsidRDefault="00610525" w:rsidP="00610525">
      <w:pPr>
        <w:widowControl/>
        <w:shd w:val="clear" w:color="auto" w:fill="FFFFFF"/>
        <w:spacing w:line="450" w:lineRule="atLeast"/>
        <w:rPr>
          <w:rFonts w:ascii="Times New Roman" w:eastAsia="宋体" w:hAnsi="Times New Roman" w:cs="Times New Roman"/>
          <w:color w:val="333333"/>
          <w:kern w:val="0"/>
          <w:szCs w:val="21"/>
        </w:rPr>
      </w:pPr>
      <w:r w:rsidRPr="00610525">
        <w:rPr>
          <w:rFonts w:ascii="Times New Roman" w:eastAsia="宋体" w:hAnsi="Times New Roman" w:cs="Times New Roman"/>
          <w:b/>
          <w:bCs/>
          <w:color w:val="333333"/>
          <w:kern w:val="0"/>
          <w:szCs w:val="21"/>
        </w:rPr>
        <w:t> </w:t>
      </w:r>
    </w:p>
    <w:p w:rsidR="00610525" w:rsidRPr="00610525" w:rsidRDefault="00610525" w:rsidP="00610525">
      <w:pPr>
        <w:widowControl/>
        <w:shd w:val="clear" w:color="auto" w:fill="FFFFFF"/>
        <w:spacing w:line="450" w:lineRule="atLeast"/>
        <w:rPr>
          <w:rFonts w:ascii="Times New Roman" w:eastAsia="宋体" w:hAnsi="Times New Roman" w:cs="Times New Roman"/>
          <w:color w:val="333333"/>
          <w:kern w:val="0"/>
          <w:szCs w:val="21"/>
        </w:rPr>
      </w:pPr>
      <w:r w:rsidRPr="00610525">
        <w:rPr>
          <w:rFonts w:ascii="Times New Roman" w:eastAsia="宋体" w:hAnsi="Times New Roman" w:cs="Times New Roman"/>
          <w:b/>
          <w:bCs/>
          <w:color w:val="333333"/>
          <w:kern w:val="0"/>
          <w:szCs w:val="21"/>
        </w:rPr>
        <w:t> </w:t>
      </w:r>
    </w:p>
    <w:p w:rsidR="00610525" w:rsidRPr="00610525" w:rsidRDefault="00610525" w:rsidP="00610525">
      <w:pPr>
        <w:widowControl/>
        <w:shd w:val="clear" w:color="auto" w:fill="FFFFFF"/>
        <w:spacing w:line="450" w:lineRule="atLeast"/>
        <w:rPr>
          <w:rFonts w:ascii="Times New Roman" w:eastAsia="宋体" w:hAnsi="Times New Roman" w:cs="Times New Roman"/>
          <w:color w:val="333333"/>
          <w:kern w:val="0"/>
          <w:szCs w:val="21"/>
        </w:rPr>
      </w:pPr>
      <w:r w:rsidRPr="00610525">
        <w:rPr>
          <w:rFonts w:ascii="Times New Roman" w:eastAsia="宋体" w:hAnsi="Times New Roman" w:cs="Times New Roman"/>
          <w:b/>
          <w:bCs/>
          <w:color w:val="333333"/>
          <w:kern w:val="0"/>
          <w:szCs w:val="21"/>
        </w:rPr>
        <w:t> </w:t>
      </w:r>
    </w:p>
    <w:p w:rsidR="00610525" w:rsidRPr="00610525" w:rsidRDefault="00610525" w:rsidP="00610525">
      <w:pPr>
        <w:widowControl/>
        <w:shd w:val="clear" w:color="auto" w:fill="FFFFFF"/>
        <w:spacing w:line="450" w:lineRule="atLeast"/>
        <w:rPr>
          <w:rFonts w:ascii="Times New Roman" w:eastAsia="宋体" w:hAnsi="Times New Roman" w:cs="Times New Roman"/>
          <w:color w:val="333333"/>
          <w:kern w:val="0"/>
          <w:szCs w:val="21"/>
        </w:rPr>
      </w:pPr>
      <w:r w:rsidRPr="00610525">
        <w:rPr>
          <w:rFonts w:ascii="Times New Roman" w:eastAsia="宋体" w:hAnsi="Times New Roman" w:cs="Times New Roman"/>
          <w:b/>
          <w:bCs/>
          <w:color w:val="333333"/>
          <w:kern w:val="0"/>
          <w:szCs w:val="21"/>
        </w:rPr>
        <w:t> </w:t>
      </w:r>
    </w:p>
    <w:p w:rsidR="00610525" w:rsidRPr="00610525" w:rsidRDefault="00610525" w:rsidP="00610525">
      <w:pPr>
        <w:widowControl/>
        <w:shd w:val="clear" w:color="auto" w:fill="FFFFFF"/>
        <w:spacing w:line="450" w:lineRule="atLeast"/>
        <w:rPr>
          <w:rFonts w:ascii="Times New Roman" w:eastAsia="宋体" w:hAnsi="Times New Roman" w:cs="Times New Roman"/>
          <w:color w:val="333333"/>
          <w:kern w:val="0"/>
          <w:szCs w:val="21"/>
        </w:rPr>
      </w:pPr>
      <w:r w:rsidRPr="00610525">
        <w:rPr>
          <w:rFonts w:ascii="Times New Roman" w:eastAsia="宋体" w:hAnsi="Times New Roman" w:cs="Times New Roman"/>
          <w:b/>
          <w:bCs/>
          <w:color w:val="333333"/>
          <w:kern w:val="0"/>
          <w:szCs w:val="21"/>
        </w:rPr>
        <w:t> </w:t>
      </w:r>
    </w:p>
    <w:p w:rsidR="00610525" w:rsidRPr="00610525" w:rsidRDefault="00610525" w:rsidP="00610525">
      <w:pPr>
        <w:widowControl/>
        <w:shd w:val="clear" w:color="auto" w:fill="FFFFFF"/>
        <w:spacing w:line="450" w:lineRule="atLeast"/>
        <w:rPr>
          <w:rFonts w:ascii="Times New Roman" w:eastAsia="宋体" w:hAnsi="Times New Roman" w:cs="Times New Roman"/>
          <w:color w:val="333333"/>
          <w:kern w:val="0"/>
          <w:szCs w:val="21"/>
        </w:rPr>
      </w:pPr>
      <w:r w:rsidRPr="00610525">
        <w:rPr>
          <w:rFonts w:ascii="Times New Roman" w:eastAsia="宋体" w:hAnsi="Times New Roman" w:cs="Times New Roman"/>
          <w:b/>
          <w:bCs/>
          <w:color w:val="333333"/>
          <w:kern w:val="0"/>
          <w:szCs w:val="21"/>
        </w:rPr>
        <w:t> </w:t>
      </w:r>
    </w:p>
    <w:p w:rsidR="00610525" w:rsidRPr="00610525" w:rsidRDefault="00610525" w:rsidP="00610525">
      <w:pPr>
        <w:widowControl/>
        <w:shd w:val="clear" w:color="auto" w:fill="FFFFFF"/>
        <w:spacing w:line="450" w:lineRule="atLeast"/>
        <w:rPr>
          <w:rFonts w:ascii="Times New Roman" w:eastAsia="宋体" w:hAnsi="Times New Roman" w:cs="Times New Roman"/>
          <w:color w:val="333333"/>
          <w:kern w:val="0"/>
          <w:szCs w:val="21"/>
        </w:rPr>
      </w:pPr>
      <w:r w:rsidRPr="00610525">
        <w:rPr>
          <w:rFonts w:ascii="Times New Roman" w:eastAsia="宋体" w:hAnsi="Times New Roman" w:cs="Times New Roman"/>
          <w:b/>
          <w:bCs/>
          <w:color w:val="333333"/>
          <w:kern w:val="0"/>
          <w:szCs w:val="21"/>
        </w:rPr>
        <w:t> </w:t>
      </w:r>
    </w:p>
    <w:p w:rsidR="00610525" w:rsidRPr="00610525" w:rsidRDefault="00610525" w:rsidP="00610525">
      <w:pPr>
        <w:widowControl/>
        <w:shd w:val="clear" w:color="auto" w:fill="FFFFFF"/>
        <w:spacing w:line="440" w:lineRule="atLeast"/>
        <w:jc w:val="center"/>
        <w:rPr>
          <w:rFonts w:ascii="Times New Roman" w:eastAsia="宋体" w:hAnsi="Times New Roman" w:cs="Times New Roman"/>
          <w:color w:val="333333"/>
          <w:kern w:val="0"/>
          <w:szCs w:val="21"/>
        </w:rPr>
      </w:pPr>
      <w:r w:rsidRPr="00610525">
        <w:rPr>
          <w:rFonts w:ascii="仿宋" w:eastAsia="仿宋" w:hAnsi="仿宋" w:cs="Times New Roman" w:hint="eastAsia"/>
          <w:b/>
          <w:bCs/>
          <w:color w:val="000000"/>
          <w:kern w:val="0"/>
          <w:sz w:val="32"/>
          <w:szCs w:val="32"/>
        </w:rPr>
        <w:t>高中排球特长生测试内容备注</w:t>
      </w:r>
    </w:p>
    <w:p w:rsidR="00610525" w:rsidRPr="00610525" w:rsidRDefault="00610525" w:rsidP="00610525">
      <w:pPr>
        <w:widowControl/>
        <w:shd w:val="clear" w:color="auto" w:fill="FFFFFF"/>
        <w:spacing w:line="440" w:lineRule="atLeast"/>
        <w:rPr>
          <w:rFonts w:ascii="Times New Roman" w:eastAsia="宋体" w:hAnsi="Times New Roman" w:cs="Times New Roman"/>
          <w:color w:val="333333"/>
          <w:kern w:val="0"/>
          <w:szCs w:val="21"/>
        </w:rPr>
      </w:pPr>
      <w:r w:rsidRPr="00610525">
        <w:rPr>
          <w:rFonts w:ascii="Calibri" w:eastAsia="仿宋" w:hAnsi="Calibri" w:cs="Calibri"/>
          <w:color w:val="000000"/>
          <w:kern w:val="0"/>
          <w:szCs w:val="21"/>
        </w:rPr>
        <w:t> </w:t>
      </w:r>
    </w:p>
    <w:p w:rsidR="00610525" w:rsidRPr="00610525" w:rsidRDefault="00610525" w:rsidP="00610525">
      <w:pPr>
        <w:widowControl/>
        <w:shd w:val="clear" w:color="auto" w:fill="FFFFFF"/>
        <w:spacing w:line="440" w:lineRule="atLeast"/>
        <w:rPr>
          <w:rFonts w:ascii="Times New Roman" w:eastAsia="宋体" w:hAnsi="Times New Roman" w:cs="Times New Roman"/>
          <w:color w:val="333333"/>
          <w:kern w:val="0"/>
          <w:szCs w:val="21"/>
        </w:rPr>
      </w:pPr>
      <w:r w:rsidRPr="00610525">
        <w:rPr>
          <w:rFonts w:ascii="仿宋" w:eastAsia="仿宋" w:hAnsi="仿宋" w:cs="Times New Roman" w:hint="eastAsia"/>
          <w:color w:val="000000"/>
          <w:kern w:val="0"/>
          <w:szCs w:val="21"/>
        </w:rPr>
        <w:t>1.各项目均按百分制计分。</w:t>
      </w:r>
    </w:p>
    <w:p w:rsidR="00610525" w:rsidRPr="00610525" w:rsidRDefault="00610525" w:rsidP="00610525">
      <w:pPr>
        <w:widowControl/>
        <w:shd w:val="clear" w:color="auto" w:fill="FFFFFF"/>
        <w:spacing w:line="440" w:lineRule="atLeast"/>
        <w:rPr>
          <w:rFonts w:ascii="Times New Roman" w:eastAsia="宋体" w:hAnsi="Times New Roman" w:cs="Times New Roman"/>
          <w:color w:val="333333"/>
          <w:kern w:val="0"/>
          <w:szCs w:val="21"/>
        </w:rPr>
      </w:pPr>
      <w:r w:rsidRPr="00610525">
        <w:rPr>
          <w:rFonts w:ascii="仿宋" w:eastAsia="仿宋" w:hAnsi="仿宋" w:cs="Times New Roman" w:hint="eastAsia"/>
          <w:color w:val="000000"/>
          <w:kern w:val="0"/>
          <w:szCs w:val="21"/>
        </w:rPr>
        <w:t>2.90-100分为优秀、75-89分为良好、60-74分为及格、59分及以下为不及格。</w:t>
      </w:r>
    </w:p>
    <w:p w:rsidR="00610525" w:rsidRPr="00610525" w:rsidRDefault="00610525" w:rsidP="00610525">
      <w:pPr>
        <w:widowControl/>
        <w:shd w:val="clear" w:color="auto" w:fill="FFFFFF"/>
        <w:spacing w:line="440" w:lineRule="atLeast"/>
        <w:rPr>
          <w:rFonts w:ascii="Times New Roman" w:eastAsia="宋体" w:hAnsi="Times New Roman" w:cs="Times New Roman"/>
          <w:color w:val="333333"/>
          <w:kern w:val="0"/>
          <w:szCs w:val="21"/>
        </w:rPr>
      </w:pPr>
      <w:r w:rsidRPr="00610525">
        <w:rPr>
          <w:rFonts w:ascii="Calibri" w:eastAsia="仿宋" w:hAnsi="Calibri" w:cs="Calibri"/>
          <w:color w:val="000000"/>
          <w:kern w:val="0"/>
          <w:szCs w:val="21"/>
        </w:rPr>
        <w:t> </w:t>
      </w:r>
    </w:p>
    <w:p w:rsidR="00610525" w:rsidRPr="00610525" w:rsidRDefault="00610525" w:rsidP="00610525">
      <w:pPr>
        <w:widowControl/>
        <w:shd w:val="clear" w:color="auto" w:fill="FFFFFF"/>
        <w:spacing w:line="440" w:lineRule="atLeast"/>
        <w:rPr>
          <w:rFonts w:ascii="Times New Roman" w:eastAsia="宋体" w:hAnsi="Times New Roman" w:cs="Times New Roman"/>
          <w:color w:val="333333"/>
          <w:kern w:val="0"/>
          <w:szCs w:val="21"/>
        </w:rPr>
      </w:pPr>
      <w:r w:rsidRPr="00610525">
        <w:rPr>
          <w:rFonts w:ascii="仿宋" w:eastAsia="仿宋" w:hAnsi="仿宋" w:cs="Times New Roman" w:hint="eastAsia"/>
          <w:b/>
          <w:bCs/>
          <w:color w:val="333333"/>
          <w:kern w:val="0"/>
          <w:sz w:val="24"/>
          <w:szCs w:val="24"/>
        </w:rPr>
        <w:t>3.高中男、女排“半米字移动速度测试”说明，如图10。</w:t>
      </w:r>
    </w:p>
    <w:p w:rsidR="00610525" w:rsidRPr="00610525" w:rsidRDefault="00610525" w:rsidP="00610525">
      <w:pPr>
        <w:widowControl/>
        <w:shd w:val="clear" w:color="auto" w:fill="FFFFFF"/>
        <w:spacing w:line="440" w:lineRule="atLeast"/>
        <w:rPr>
          <w:rFonts w:ascii="Times New Roman" w:eastAsia="宋体" w:hAnsi="Times New Roman" w:cs="Times New Roman"/>
          <w:color w:val="333333"/>
          <w:kern w:val="0"/>
          <w:szCs w:val="21"/>
        </w:rPr>
      </w:pPr>
      <w:r w:rsidRPr="00610525">
        <w:rPr>
          <w:rFonts w:ascii="仿宋" w:eastAsia="仿宋" w:hAnsi="仿宋" w:cs="Times New Roman" w:hint="eastAsia"/>
          <w:color w:val="333333"/>
          <w:kern w:val="0"/>
          <w:szCs w:val="21"/>
        </w:rPr>
        <w:t>测试方法：</w:t>
      </w:r>
    </w:p>
    <w:p w:rsidR="00610525" w:rsidRPr="00610525" w:rsidRDefault="00610525" w:rsidP="00610525">
      <w:pPr>
        <w:widowControl/>
        <w:shd w:val="clear" w:color="auto" w:fill="FFFFFF"/>
        <w:spacing w:line="440" w:lineRule="atLeast"/>
        <w:rPr>
          <w:rFonts w:ascii="Times New Roman" w:eastAsia="宋体" w:hAnsi="Times New Roman" w:cs="Times New Roman"/>
          <w:color w:val="333333"/>
          <w:kern w:val="0"/>
          <w:szCs w:val="21"/>
        </w:rPr>
      </w:pPr>
      <w:r w:rsidRPr="00610525">
        <w:rPr>
          <w:rFonts w:ascii="仿宋" w:eastAsia="仿宋" w:hAnsi="仿宋" w:cs="Times New Roman" w:hint="eastAsia"/>
          <w:color w:val="333333"/>
          <w:kern w:val="0"/>
          <w:szCs w:val="21"/>
        </w:rPr>
        <w:t>①在排球场的三米线至端线设六个点(如图所示)，按序号每个点一个来回，以完成六个点的时间计取成绩，计录十分之一秒，百分位非零进一，每人两次测试机会，取最好一次成绩；</w:t>
      </w:r>
    </w:p>
    <w:p w:rsidR="00610525" w:rsidRPr="00610525" w:rsidRDefault="00610525" w:rsidP="00610525">
      <w:pPr>
        <w:widowControl/>
        <w:shd w:val="clear" w:color="auto" w:fill="FFFFFF"/>
        <w:spacing w:line="440" w:lineRule="atLeast"/>
        <w:rPr>
          <w:rFonts w:ascii="Times New Roman" w:eastAsia="宋体" w:hAnsi="Times New Roman" w:cs="Times New Roman"/>
          <w:color w:val="333333"/>
          <w:kern w:val="0"/>
          <w:szCs w:val="21"/>
        </w:rPr>
      </w:pPr>
      <w:r w:rsidRPr="00610525">
        <w:rPr>
          <w:rFonts w:ascii="仿宋" w:eastAsia="仿宋" w:hAnsi="仿宋" w:cs="Times New Roman" w:hint="eastAsia"/>
          <w:color w:val="333333"/>
          <w:kern w:val="0"/>
          <w:szCs w:val="21"/>
        </w:rPr>
        <w:t>②每个点摆放1个矿泉水瓶，用手将矿泉水瓶触倒；</w:t>
      </w:r>
    </w:p>
    <w:p w:rsidR="00610525" w:rsidRPr="00610525" w:rsidRDefault="00610525" w:rsidP="00610525">
      <w:pPr>
        <w:widowControl/>
        <w:shd w:val="clear" w:color="auto" w:fill="FFFFFF"/>
        <w:spacing w:line="440" w:lineRule="atLeast"/>
        <w:rPr>
          <w:rFonts w:ascii="Times New Roman" w:eastAsia="宋体" w:hAnsi="Times New Roman" w:cs="Times New Roman"/>
          <w:color w:val="333333"/>
          <w:kern w:val="0"/>
          <w:szCs w:val="21"/>
        </w:rPr>
      </w:pPr>
      <w:r w:rsidRPr="00610525">
        <w:rPr>
          <w:rFonts w:ascii="仿宋" w:eastAsia="仿宋" w:hAnsi="仿宋" w:cs="Times New Roman" w:hint="eastAsia"/>
          <w:color w:val="333333"/>
          <w:kern w:val="0"/>
          <w:szCs w:val="21"/>
        </w:rPr>
        <w:t>③没触倒瓶子每个加 0.5 秒；</w:t>
      </w:r>
      <w:r w:rsidRPr="00610525">
        <w:rPr>
          <w:rFonts w:ascii="Calibri" w:eastAsia="仿宋" w:hAnsi="Calibri" w:cs="Calibri"/>
          <w:color w:val="333333"/>
          <w:kern w:val="0"/>
          <w:szCs w:val="21"/>
        </w:rPr>
        <w:t>              </w:t>
      </w:r>
      <w:r w:rsidRPr="00610525">
        <w:rPr>
          <w:rFonts w:ascii="仿宋" w:eastAsia="仿宋" w:hAnsi="仿宋" w:cs="Times New Roman" w:hint="eastAsia"/>
          <w:color w:val="333333"/>
          <w:kern w:val="0"/>
          <w:szCs w:val="21"/>
        </w:rPr>
        <w:t xml:space="preserve"> </w:t>
      </w:r>
    </w:p>
    <w:p w:rsidR="00610525" w:rsidRPr="00610525" w:rsidRDefault="00610525" w:rsidP="00610525">
      <w:pPr>
        <w:widowControl/>
        <w:shd w:val="clear" w:color="auto" w:fill="FFFFFF"/>
        <w:spacing w:line="440" w:lineRule="atLeast"/>
        <w:rPr>
          <w:rFonts w:ascii="Times New Roman" w:eastAsia="宋体" w:hAnsi="Times New Roman" w:cs="Times New Roman"/>
          <w:color w:val="333333"/>
          <w:kern w:val="0"/>
          <w:szCs w:val="21"/>
        </w:rPr>
      </w:pPr>
      <w:r w:rsidRPr="00610525">
        <w:rPr>
          <w:rFonts w:ascii="仿宋" w:eastAsia="仿宋" w:hAnsi="仿宋" w:cs="Times New Roman" w:hint="eastAsia"/>
          <w:color w:val="333333"/>
          <w:kern w:val="0"/>
          <w:szCs w:val="21"/>
        </w:rPr>
        <w:t>④没触碰瓶子每个加 1 秒。</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2505"/>
        <w:gridCol w:w="5700"/>
      </w:tblGrid>
      <w:tr w:rsidR="00610525" w:rsidRPr="00610525" w:rsidTr="00610525">
        <w:trPr>
          <w:gridAfter w:val="1"/>
          <w:trHeight w:val="210"/>
          <w:tblCellSpacing w:w="0" w:type="dxa"/>
        </w:trPr>
        <w:tc>
          <w:tcPr>
            <w:tcW w:w="2505" w:type="dxa"/>
            <w:shd w:val="clear" w:color="auto" w:fill="auto"/>
            <w:vAlign w:val="center"/>
            <w:hideMark/>
          </w:tcPr>
          <w:p w:rsidR="00610525" w:rsidRPr="00610525" w:rsidRDefault="00610525" w:rsidP="00610525">
            <w:pPr>
              <w:widowControl/>
              <w:spacing w:after="150"/>
              <w:jc w:val="left"/>
              <w:rPr>
                <w:rFonts w:ascii="Times New Roman" w:eastAsia="宋体" w:hAnsi="Times New Roman" w:cs="Times New Roman"/>
                <w:color w:val="333333"/>
                <w:kern w:val="0"/>
                <w:szCs w:val="21"/>
              </w:rPr>
            </w:pPr>
          </w:p>
        </w:tc>
      </w:tr>
      <w:tr w:rsidR="00610525" w:rsidRPr="00610525" w:rsidTr="00610525">
        <w:trPr>
          <w:tblCellSpacing w:w="0" w:type="dxa"/>
        </w:trPr>
        <w:tc>
          <w:tcPr>
            <w:tcW w:w="0" w:type="auto"/>
            <w:shd w:val="clear" w:color="auto" w:fill="auto"/>
            <w:vAlign w:val="center"/>
            <w:hideMark/>
          </w:tcPr>
          <w:p w:rsidR="00610525" w:rsidRPr="00610525" w:rsidRDefault="00610525" w:rsidP="00610525">
            <w:pPr>
              <w:widowControl/>
              <w:jc w:val="left"/>
              <w:rPr>
                <w:rFonts w:ascii="Times New Roman" w:eastAsia="Times New Roman" w:hAnsi="Times New Roman" w:cs="Times New Roman"/>
                <w:kern w:val="0"/>
                <w:sz w:val="20"/>
                <w:szCs w:val="20"/>
              </w:rPr>
            </w:pPr>
          </w:p>
        </w:tc>
        <w:tc>
          <w:tcPr>
            <w:tcW w:w="0" w:type="auto"/>
            <w:shd w:val="clear" w:color="auto" w:fill="auto"/>
            <w:vAlign w:val="center"/>
            <w:hideMark/>
          </w:tcPr>
          <w:p w:rsidR="00610525" w:rsidRPr="00610525" w:rsidRDefault="00610525" w:rsidP="00610525">
            <w:pPr>
              <w:widowControl/>
              <w:jc w:val="left"/>
              <w:rPr>
                <w:rFonts w:ascii="Helvetica" w:eastAsia="宋体" w:hAnsi="Helvetica" w:cs="宋体"/>
                <w:color w:val="333333"/>
                <w:kern w:val="0"/>
                <w:szCs w:val="21"/>
              </w:rPr>
            </w:pPr>
            <w:r w:rsidRPr="00610525">
              <w:rPr>
                <w:rFonts w:ascii="Helvetica" w:eastAsia="宋体" w:hAnsi="Helvetica" w:cs="宋体"/>
                <w:noProof/>
                <w:color w:val="333333"/>
                <w:kern w:val="0"/>
                <w:szCs w:val="21"/>
              </w:rPr>
              <w:drawing>
                <wp:inline distT="0" distB="0" distL="0" distR="0" wp14:anchorId="0039FE39" wp14:editId="16425112">
                  <wp:extent cx="3619500" cy="2800350"/>
                  <wp:effectExtent l="0" t="0" r="0" b="0"/>
                  <wp:docPr id="2" name="图片 2" descr="http://www.xmxayz.com/ewebeditor/uploadfile/20190430213334596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xmxayz.com/ewebeditor/uploadfile/2019043021333459600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0" cy="2800350"/>
                          </a:xfrm>
                          <a:prstGeom prst="rect">
                            <a:avLst/>
                          </a:prstGeom>
                          <a:noFill/>
                          <a:ln>
                            <a:noFill/>
                          </a:ln>
                        </pic:spPr>
                      </pic:pic>
                    </a:graphicData>
                  </a:graphic>
                </wp:inline>
              </w:drawing>
            </w:r>
          </w:p>
        </w:tc>
      </w:tr>
    </w:tbl>
    <w:p w:rsidR="00610525" w:rsidRPr="00610525" w:rsidRDefault="00610525" w:rsidP="00610525">
      <w:pPr>
        <w:widowControl/>
        <w:shd w:val="clear" w:color="auto" w:fill="FFFFFF"/>
        <w:spacing w:line="360" w:lineRule="auto"/>
        <w:rPr>
          <w:rFonts w:ascii="Times New Roman" w:eastAsia="宋体" w:hAnsi="Times New Roman" w:cs="Times New Roman"/>
          <w:color w:val="333333"/>
          <w:kern w:val="0"/>
          <w:szCs w:val="21"/>
        </w:rPr>
      </w:pPr>
      <w:r w:rsidRPr="00610525">
        <w:rPr>
          <w:rFonts w:ascii="Calibri" w:eastAsia="楷体" w:hAnsi="Calibri" w:cs="Calibri"/>
          <w:color w:val="000000"/>
          <w:kern w:val="0"/>
          <w:sz w:val="24"/>
          <w:szCs w:val="24"/>
        </w:rPr>
        <w:t> </w:t>
      </w:r>
    </w:p>
    <w:p w:rsidR="00610525" w:rsidRPr="00610525" w:rsidRDefault="00610525" w:rsidP="00610525">
      <w:pPr>
        <w:widowControl/>
        <w:shd w:val="clear" w:color="auto" w:fill="FFFFFF"/>
        <w:spacing w:line="360" w:lineRule="auto"/>
        <w:rPr>
          <w:rFonts w:ascii="Times New Roman" w:eastAsia="宋体" w:hAnsi="Times New Roman" w:cs="Times New Roman"/>
          <w:color w:val="333333"/>
          <w:kern w:val="0"/>
          <w:szCs w:val="21"/>
        </w:rPr>
      </w:pPr>
      <w:r w:rsidRPr="00610525">
        <w:rPr>
          <w:rFonts w:ascii="Calibri" w:eastAsia="楷体" w:hAnsi="Calibri" w:cs="Calibri"/>
          <w:color w:val="000000"/>
          <w:kern w:val="0"/>
          <w:sz w:val="24"/>
          <w:szCs w:val="24"/>
        </w:rPr>
        <w:t> </w:t>
      </w:r>
    </w:p>
    <w:p w:rsidR="00610525" w:rsidRPr="00610525" w:rsidRDefault="00610525" w:rsidP="00610525">
      <w:pPr>
        <w:widowControl/>
        <w:shd w:val="clear" w:color="auto" w:fill="FFFFFF"/>
        <w:spacing w:line="360" w:lineRule="auto"/>
        <w:rPr>
          <w:rFonts w:ascii="Times New Roman" w:eastAsia="宋体" w:hAnsi="Times New Roman" w:cs="Times New Roman"/>
          <w:color w:val="333333"/>
          <w:kern w:val="0"/>
          <w:szCs w:val="21"/>
        </w:rPr>
      </w:pPr>
      <w:r w:rsidRPr="00610525">
        <w:rPr>
          <w:rFonts w:ascii="Times New Roman" w:eastAsia="宋体" w:hAnsi="Times New Roman" w:cs="Times New Roman"/>
          <w:color w:val="000000"/>
          <w:kern w:val="0"/>
          <w:sz w:val="24"/>
          <w:szCs w:val="24"/>
        </w:rPr>
        <w:t> </w:t>
      </w:r>
    </w:p>
    <w:p w:rsidR="00610525" w:rsidRPr="00610525" w:rsidRDefault="00610525" w:rsidP="00610525">
      <w:pPr>
        <w:widowControl/>
        <w:shd w:val="clear" w:color="auto" w:fill="FFFFFF"/>
        <w:spacing w:line="360" w:lineRule="auto"/>
        <w:rPr>
          <w:rFonts w:ascii="Times New Roman" w:eastAsia="宋体" w:hAnsi="Times New Roman" w:cs="Times New Roman"/>
          <w:color w:val="333333"/>
          <w:kern w:val="0"/>
          <w:szCs w:val="21"/>
        </w:rPr>
      </w:pPr>
      <w:r w:rsidRPr="00610525">
        <w:rPr>
          <w:rFonts w:ascii="Times New Roman" w:eastAsia="宋体" w:hAnsi="Times New Roman" w:cs="Times New Roman"/>
          <w:color w:val="000000"/>
          <w:kern w:val="0"/>
          <w:sz w:val="24"/>
          <w:szCs w:val="24"/>
        </w:rPr>
        <w:t> </w:t>
      </w:r>
    </w:p>
    <w:p w:rsidR="00610525" w:rsidRPr="00610525" w:rsidRDefault="00610525" w:rsidP="00610525">
      <w:pPr>
        <w:widowControl/>
        <w:shd w:val="clear" w:color="auto" w:fill="FFFFFF"/>
        <w:spacing w:line="360" w:lineRule="auto"/>
        <w:rPr>
          <w:rFonts w:ascii="Times New Roman" w:eastAsia="宋体" w:hAnsi="Times New Roman" w:cs="Times New Roman"/>
          <w:color w:val="333333"/>
          <w:kern w:val="0"/>
          <w:szCs w:val="21"/>
        </w:rPr>
      </w:pPr>
      <w:r w:rsidRPr="00610525">
        <w:rPr>
          <w:rFonts w:ascii="Times New Roman" w:eastAsia="宋体" w:hAnsi="Times New Roman" w:cs="Times New Roman"/>
          <w:color w:val="000000"/>
          <w:kern w:val="0"/>
          <w:sz w:val="24"/>
          <w:szCs w:val="24"/>
        </w:rPr>
        <w:t> </w:t>
      </w:r>
    </w:p>
    <w:p w:rsidR="00610525" w:rsidRPr="00610525" w:rsidRDefault="00610525" w:rsidP="00610525">
      <w:pPr>
        <w:widowControl/>
        <w:shd w:val="clear" w:color="auto" w:fill="FFFFFF"/>
        <w:spacing w:line="360" w:lineRule="auto"/>
        <w:rPr>
          <w:rFonts w:ascii="Times New Roman" w:eastAsia="宋体" w:hAnsi="Times New Roman" w:cs="Times New Roman"/>
          <w:color w:val="333333"/>
          <w:kern w:val="0"/>
          <w:szCs w:val="21"/>
        </w:rPr>
      </w:pPr>
      <w:r w:rsidRPr="00610525">
        <w:rPr>
          <w:rFonts w:ascii="Times New Roman" w:eastAsia="宋体" w:hAnsi="Times New Roman" w:cs="Times New Roman"/>
          <w:color w:val="000000"/>
          <w:kern w:val="0"/>
          <w:sz w:val="24"/>
          <w:szCs w:val="24"/>
        </w:rPr>
        <w:t> </w:t>
      </w:r>
    </w:p>
    <w:p w:rsidR="00610525" w:rsidRPr="00610525" w:rsidRDefault="00610525" w:rsidP="00610525">
      <w:pPr>
        <w:widowControl/>
        <w:shd w:val="clear" w:color="auto" w:fill="FFFFFF"/>
        <w:spacing w:line="360" w:lineRule="auto"/>
        <w:rPr>
          <w:rFonts w:ascii="Times New Roman" w:eastAsia="宋体" w:hAnsi="Times New Roman" w:cs="Times New Roman"/>
          <w:color w:val="333333"/>
          <w:kern w:val="0"/>
          <w:szCs w:val="21"/>
        </w:rPr>
      </w:pPr>
      <w:r w:rsidRPr="00610525">
        <w:rPr>
          <w:rFonts w:ascii="Times New Roman" w:eastAsia="宋体" w:hAnsi="Times New Roman" w:cs="Times New Roman"/>
          <w:color w:val="000000"/>
          <w:kern w:val="0"/>
          <w:sz w:val="24"/>
          <w:szCs w:val="24"/>
        </w:rPr>
        <w:t> </w:t>
      </w:r>
    </w:p>
    <w:p w:rsidR="00610525" w:rsidRPr="00610525" w:rsidRDefault="00610525" w:rsidP="00610525">
      <w:pPr>
        <w:widowControl/>
        <w:shd w:val="clear" w:color="auto" w:fill="FFFFFF"/>
        <w:spacing w:line="360" w:lineRule="auto"/>
        <w:rPr>
          <w:rFonts w:ascii="Times New Roman" w:eastAsia="宋体" w:hAnsi="Times New Roman" w:cs="Times New Roman"/>
          <w:color w:val="333333"/>
          <w:kern w:val="0"/>
          <w:szCs w:val="21"/>
        </w:rPr>
      </w:pPr>
      <w:r w:rsidRPr="00610525">
        <w:rPr>
          <w:rFonts w:ascii="Times New Roman" w:eastAsia="宋体" w:hAnsi="Times New Roman" w:cs="Times New Roman"/>
          <w:color w:val="000000"/>
          <w:kern w:val="0"/>
          <w:sz w:val="24"/>
          <w:szCs w:val="24"/>
        </w:rPr>
        <w:t> </w:t>
      </w:r>
    </w:p>
    <w:p w:rsidR="00610525" w:rsidRPr="00610525" w:rsidRDefault="00610525" w:rsidP="00610525">
      <w:pPr>
        <w:widowControl/>
        <w:shd w:val="clear" w:color="auto" w:fill="FFFFFF"/>
        <w:spacing w:line="360" w:lineRule="auto"/>
        <w:rPr>
          <w:rFonts w:ascii="Times New Roman" w:eastAsia="宋体" w:hAnsi="Times New Roman" w:cs="Times New Roman"/>
          <w:color w:val="333333"/>
          <w:kern w:val="0"/>
          <w:szCs w:val="21"/>
        </w:rPr>
      </w:pPr>
      <w:r w:rsidRPr="00610525">
        <w:rPr>
          <w:rFonts w:ascii="Times New Roman" w:eastAsia="宋体" w:hAnsi="Times New Roman" w:cs="Times New Roman"/>
          <w:color w:val="000000"/>
          <w:kern w:val="0"/>
          <w:sz w:val="24"/>
          <w:szCs w:val="24"/>
        </w:rPr>
        <w:t> </w:t>
      </w:r>
    </w:p>
    <w:p w:rsidR="00610525" w:rsidRPr="00610525" w:rsidRDefault="00610525" w:rsidP="00610525">
      <w:pPr>
        <w:widowControl/>
        <w:shd w:val="clear" w:color="auto" w:fill="FFFFFF"/>
        <w:spacing w:line="360" w:lineRule="auto"/>
        <w:rPr>
          <w:rFonts w:ascii="Times New Roman" w:eastAsia="宋体" w:hAnsi="Times New Roman" w:cs="Times New Roman"/>
          <w:color w:val="333333"/>
          <w:kern w:val="0"/>
          <w:szCs w:val="21"/>
        </w:rPr>
      </w:pPr>
      <w:r w:rsidRPr="00610525">
        <w:rPr>
          <w:rFonts w:ascii="Times New Roman" w:eastAsia="宋体" w:hAnsi="Times New Roman" w:cs="Times New Roman"/>
          <w:color w:val="000000"/>
          <w:kern w:val="0"/>
          <w:sz w:val="24"/>
          <w:szCs w:val="24"/>
        </w:rPr>
        <w:t> </w:t>
      </w:r>
    </w:p>
    <w:p w:rsidR="00610525" w:rsidRPr="00610525" w:rsidRDefault="00610525" w:rsidP="00610525">
      <w:pPr>
        <w:widowControl/>
        <w:shd w:val="clear" w:color="auto" w:fill="FFFFFF"/>
        <w:spacing w:line="440" w:lineRule="atLeast"/>
        <w:rPr>
          <w:rFonts w:ascii="Times New Roman" w:eastAsia="宋体" w:hAnsi="Times New Roman" w:cs="Times New Roman"/>
          <w:color w:val="333333"/>
          <w:kern w:val="0"/>
          <w:szCs w:val="21"/>
        </w:rPr>
      </w:pPr>
      <w:r w:rsidRPr="00610525">
        <w:rPr>
          <w:rFonts w:ascii="Calibri" w:eastAsia="仿宋" w:hAnsi="Calibri" w:cs="Calibri"/>
          <w:color w:val="333333"/>
          <w:kern w:val="0"/>
          <w:szCs w:val="21"/>
        </w:rPr>
        <w:t> </w:t>
      </w:r>
    </w:p>
    <w:p w:rsidR="00610525" w:rsidRPr="00610525" w:rsidRDefault="00610525" w:rsidP="00610525">
      <w:pPr>
        <w:widowControl/>
        <w:shd w:val="clear" w:color="auto" w:fill="FFFFFF"/>
        <w:spacing w:line="440" w:lineRule="atLeast"/>
        <w:rPr>
          <w:rFonts w:ascii="Times New Roman" w:eastAsia="宋体" w:hAnsi="Times New Roman" w:cs="Times New Roman"/>
          <w:color w:val="333333"/>
          <w:kern w:val="0"/>
          <w:szCs w:val="21"/>
        </w:rPr>
      </w:pPr>
      <w:r w:rsidRPr="00610525">
        <w:rPr>
          <w:rFonts w:ascii="Calibri" w:eastAsia="仿宋" w:hAnsi="Calibri" w:cs="Calibri"/>
          <w:color w:val="333333"/>
          <w:kern w:val="0"/>
          <w:szCs w:val="21"/>
        </w:rPr>
        <w:t> </w:t>
      </w:r>
    </w:p>
    <w:p w:rsidR="00610525" w:rsidRPr="00610525" w:rsidRDefault="00610525" w:rsidP="00610525">
      <w:pPr>
        <w:widowControl/>
        <w:shd w:val="clear" w:color="auto" w:fill="FFFFFF"/>
        <w:spacing w:line="440" w:lineRule="atLeast"/>
        <w:rPr>
          <w:rFonts w:ascii="Times New Roman" w:eastAsia="宋体" w:hAnsi="Times New Roman" w:cs="Times New Roman"/>
          <w:color w:val="333333"/>
          <w:kern w:val="0"/>
          <w:szCs w:val="21"/>
        </w:rPr>
      </w:pPr>
      <w:r w:rsidRPr="00610525">
        <w:rPr>
          <w:rFonts w:ascii="Calibri" w:eastAsia="仿宋" w:hAnsi="Calibri" w:cs="Calibri"/>
          <w:color w:val="333333"/>
          <w:kern w:val="0"/>
          <w:szCs w:val="21"/>
        </w:rPr>
        <w:t> </w:t>
      </w:r>
    </w:p>
    <w:p w:rsidR="00610525" w:rsidRPr="00610525" w:rsidRDefault="00610525" w:rsidP="00610525">
      <w:pPr>
        <w:widowControl/>
        <w:shd w:val="clear" w:color="auto" w:fill="FFFFFF"/>
        <w:spacing w:line="440" w:lineRule="atLeast"/>
        <w:rPr>
          <w:rFonts w:ascii="Times New Roman" w:eastAsia="宋体" w:hAnsi="Times New Roman" w:cs="Times New Roman"/>
          <w:color w:val="333333"/>
          <w:kern w:val="0"/>
          <w:szCs w:val="21"/>
        </w:rPr>
      </w:pPr>
      <w:r w:rsidRPr="00610525">
        <w:rPr>
          <w:rFonts w:ascii="Calibri" w:eastAsia="仿宋" w:hAnsi="Calibri" w:cs="Calibri"/>
          <w:color w:val="333333"/>
          <w:kern w:val="0"/>
          <w:szCs w:val="21"/>
        </w:rPr>
        <w:t> </w:t>
      </w:r>
    </w:p>
    <w:p w:rsidR="00610525" w:rsidRPr="00610525" w:rsidRDefault="00610525" w:rsidP="00610525">
      <w:pPr>
        <w:widowControl/>
        <w:shd w:val="clear" w:color="auto" w:fill="FFFFFF"/>
        <w:spacing w:line="440" w:lineRule="atLeast"/>
        <w:rPr>
          <w:rFonts w:ascii="Times New Roman" w:eastAsia="宋体" w:hAnsi="Times New Roman" w:cs="Times New Roman"/>
          <w:color w:val="333333"/>
          <w:kern w:val="0"/>
          <w:szCs w:val="21"/>
        </w:rPr>
      </w:pPr>
      <w:r w:rsidRPr="00610525">
        <w:rPr>
          <w:rFonts w:ascii="Calibri" w:eastAsia="仿宋" w:hAnsi="Calibri" w:cs="Calibri"/>
          <w:color w:val="333333"/>
          <w:kern w:val="0"/>
          <w:szCs w:val="21"/>
        </w:rPr>
        <w:t> </w:t>
      </w:r>
    </w:p>
    <w:p w:rsidR="00610525" w:rsidRPr="00610525" w:rsidRDefault="00610525" w:rsidP="00610525">
      <w:pPr>
        <w:widowControl/>
        <w:shd w:val="clear" w:color="auto" w:fill="FFFFFF"/>
        <w:spacing w:line="440" w:lineRule="atLeast"/>
        <w:rPr>
          <w:rFonts w:ascii="Times New Roman" w:eastAsia="宋体" w:hAnsi="Times New Roman" w:cs="Times New Roman"/>
          <w:color w:val="333333"/>
          <w:kern w:val="0"/>
          <w:szCs w:val="21"/>
        </w:rPr>
      </w:pPr>
      <w:r w:rsidRPr="00610525">
        <w:rPr>
          <w:rFonts w:ascii="Calibri" w:eastAsia="仿宋" w:hAnsi="Calibri" w:cs="Calibri"/>
          <w:color w:val="333333"/>
          <w:kern w:val="0"/>
          <w:szCs w:val="21"/>
        </w:rPr>
        <w:t> </w:t>
      </w:r>
    </w:p>
    <w:p w:rsidR="00610525" w:rsidRPr="00610525" w:rsidRDefault="00610525" w:rsidP="00610525">
      <w:pPr>
        <w:widowControl/>
        <w:shd w:val="clear" w:color="auto" w:fill="FFFFFF"/>
        <w:spacing w:line="440" w:lineRule="atLeast"/>
        <w:rPr>
          <w:rFonts w:ascii="Times New Roman" w:eastAsia="宋体" w:hAnsi="Times New Roman" w:cs="Times New Roman"/>
          <w:color w:val="333333"/>
          <w:kern w:val="0"/>
          <w:szCs w:val="21"/>
        </w:rPr>
      </w:pPr>
      <w:r w:rsidRPr="00610525">
        <w:rPr>
          <w:rFonts w:ascii="Calibri" w:eastAsia="仿宋" w:hAnsi="Calibri" w:cs="Calibri"/>
          <w:color w:val="333333"/>
          <w:kern w:val="0"/>
          <w:szCs w:val="21"/>
        </w:rPr>
        <w:t> </w:t>
      </w:r>
    </w:p>
    <w:p w:rsidR="00610525" w:rsidRPr="00610525" w:rsidRDefault="00610525" w:rsidP="00610525">
      <w:pPr>
        <w:widowControl/>
        <w:shd w:val="clear" w:color="auto" w:fill="FFFFFF"/>
        <w:spacing w:line="440" w:lineRule="atLeast"/>
        <w:rPr>
          <w:rFonts w:ascii="Times New Roman" w:eastAsia="宋体" w:hAnsi="Times New Roman" w:cs="Times New Roman"/>
          <w:color w:val="333333"/>
          <w:kern w:val="0"/>
          <w:szCs w:val="21"/>
        </w:rPr>
      </w:pPr>
      <w:r w:rsidRPr="00610525">
        <w:rPr>
          <w:rFonts w:ascii="Calibri" w:eastAsia="仿宋" w:hAnsi="Calibri" w:cs="Calibri"/>
          <w:color w:val="333333"/>
          <w:kern w:val="0"/>
          <w:szCs w:val="21"/>
        </w:rPr>
        <w:t> </w:t>
      </w:r>
    </w:p>
    <w:p w:rsidR="00610525" w:rsidRPr="00610525" w:rsidRDefault="00610525" w:rsidP="00610525">
      <w:pPr>
        <w:widowControl/>
        <w:shd w:val="clear" w:color="auto" w:fill="FFFFFF"/>
        <w:spacing w:line="440" w:lineRule="atLeast"/>
        <w:rPr>
          <w:rFonts w:ascii="Times New Roman" w:eastAsia="宋体" w:hAnsi="Times New Roman" w:cs="Times New Roman"/>
          <w:color w:val="333333"/>
          <w:kern w:val="0"/>
          <w:szCs w:val="21"/>
        </w:rPr>
      </w:pPr>
      <w:r w:rsidRPr="00610525">
        <w:rPr>
          <w:rFonts w:ascii="Calibri" w:eastAsia="仿宋" w:hAnsi="Calibri" w:cs="Calibri"/>
          <w:color w:val="333333"/>
          <w:kern w:val="0"/>
          <w:szCs w:val="21"/>
        </w:rPr>
        <w:t> </w:t>
      </w:r>
    </w:p>
    <w:p w:rsidR="00610525" w:rsidRPr="00610525" w:rsidRDefault="00610525" w:rsidP="00610525">
      <w:pPr>
        <w:widowControl/>
        <w:shd w:val="clear" w:color="auto" w:fill="FFFFFF"/>
        <w:spacing w:line="450" w:lineRule="atLeast"/>
        <w:jc w:val="left"/>
        <w:rPr>
          <w:rFonts w:ascii="Helvetica" w:eastAsia="宋体" w:hAnsi="Helvetica" w:cs="Arial"/>
          <w:color w:val="333333"/>
          <w:kern w:val="0"/>
          <w:szCs w:val="21"/>
        </w:rPr>
      </w:pPr>
      <w:r w:rsidRPr="00610525">
        <w:rPr>
          <w:rFonts w:ascii="Helvetica" w:eastAsia="宋体" w:hAnsi="Helvetica" w:cs="Arial"/>
          <w:color w:val="333333"/>
          <w:kern w:val="0"/>
          <w:szCs w:val="21"/>
        </w:rPr>
        <w:br w:type="textWrapping" w:clear="all"/>
      </w:r>
    </w:p>
    <w:p w:rsidR="00610525" w:rsidRPr="00610525" w:rsidRDefault="00610525" w:rsidP="00610525">
      <w:pPr>
        <w:widowControl/>
        <w:shd w:val="clear" w:color="auto" w:fill="FFFFFF"/>
        <w:spacing w:line="440" w:lineRule="atLeast"/>
        <w:rPr>
          <w:rFonts w:ascii="Times New Roman" w:eastAsia="宋体" w:hAnsi="Times New Roman" w:cs="Times New Roman"/>
          <w:color w:val="333333"/>
          <w:kern w:val="0"/>
          <w:szCs w:val="21"/>
        </w:rPr>
      </w:pPr>
      <w:r w:rsidRPr="00610525">
        <w:rPr>
          <w:rFonts w:ascii="仿宋" w:eastAsia="仿宋" w:hAnsi="仿宋" w:cs="Times New Roman" w:hint="eastAsia"/>
          <w:b/>
          <w:bCs/>
          <w:color w:val="333333"/>
          <w:kern w:val="0"/>
          <w:sz w:val="24"/>
          <w:szCs w:val="24"/>
        </w:rPr>
        <w:t>4.高中男、女排“上手发球测试”说明，如图11。</w:t>
      </w:r>
    </w:p>
    <w:p w:rsidR="00610525" w:rsidRPr="00610525" w:rsidRDefault="00610525" w:rsidP="00610525">
      <w:pPr>
        <w:widowControl/>
        <w:shd w:val="clear" w:color="auto" w:fill="FFFFFF"/>
        <w:spacing w:line="440" w:lineRule="atLeast"/>
        <w:rPr>
          <w:rFonts w:ascii="Times New Roman" w:eastAsia="宋体" w:hAnsi="Times New Roman" w:cs="Times New Roman"/>
          <w:color w:val="333333"/>
          <w:kern w:val="0"/>
          <w:szCs w:val="21"/>
        </w:rPr>
      </w:pPr>
      <w:r w:rsidRPr="00610525">
        <w:rPr>
          <w:rFonts w:ascii="仿宋" w:eastAsia="仿宋" w:hAnsi="仿宋" w:cs="Times New Roman" w:hint="eastAsia"/>
          <w:color w:val="333333"/>
          <w:kern w:val="0"/>
          <w:szCs w:val="21"/>
        </w:rPr>
        <w:t>测试方法：共发十个球，直线、斜线各5个，每次成功2分，球落界内在非指定区域得1分，发球失误为0分。网高男2.43米、女2.24米。</w:t>
      </w:r>
    </w:p>
    <w:p w:rsidR="00610525" w:rsidRPr="00610525" w:rsidRDefault="00610525" w:rsidP="00610525">
      <w:pPr>
        <w:widowControl/>
        <w:shd w:val="clear" w:color="auto" w:fill="FFFFFF"/>
        <w:spacing w:line="360" w:lineRule="auto"/>
        <w:rPr>
          <w:rFonts w:ascii="Times New Roman" w:eastAsia="宋体" w:hAnsi="Times New Roman" w:cs="Times New Roman"/>
          <w:color w:val="333333"/>
          <w:kern w:val="0"/>
          <w:szCs w:val="21"/>
        </w:rPr>
      </w:pPr>
      <w:r w:rsidRPr="00610525">
        <w:rPr>
          <w:rFonts w:ascii="Times New Roman" w:eastAsia="宋体" w:hAnsi="Times New Roman" w:cs="Times New Roman"/>
          <w:color w:val="000000"/>
          <w:kern w:val="0"/>
          <w:sz w:val="24"/>
          <w:szCs w:val="24"/>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416"/>
        <w:gridCol w:w="7890"/>
      </w:tblGrid>
      <w:tr w:rsidR="00610525" w:rsidRPr="00610525" w:rsidTr="00610525">
        <w:trPr>
          <w:gridAfter w:val="1"/>
          <w:trHeight w:val="30"/>
          <w:tblCellSpacing w:w="0" w:type="dxa"/>
        </w:trPr>
        <w:tc>
          <w:tcPr>
            <w:tcW w:w="720" w:type="dxa"/>
            <w:shd w:val="clear" w:color="auto" w:fill="auto"/>
            <w:vAlign w:val="center"/>
            <w:hideMark/>
          </w:tcPr>
          <w:p w:rsidR="00610525" w:rsidRPr="00610525" w:rsidRDefault="00610525" w:rsidP="00610525">
            <w:pPr>
              <w:widowControl/>
              <w:spacing w:after="150"/>
              <w:jc w:val="left"/>
              <w:rPr>
                <w:rFonts w:ascii="Times New Roman" w:eastAsia="宋体" w:hAnsi="Times New Roman" w:cs="Times New Roman"/>
                <w:color w:val="333333"/>
                <w:kern w:val="0"/>
                <w:szCs w:val="21"/>
              </w:rPr>
            </w:pPr>
          </w:p>
        </w:tc>
      </w:tr>
      <w:tr w:rsidR="00610525" w:rsidRPr="00610525" w:rsidTr="00610525">
        <w:trPr>
          <w:tblCellSpacing w:w="0" w:type="dxa"/>
        </w:trPr>
        <w:tc>
          <w:tcPr>
            <w:tcW w:w="0" w:type="auto"/>
            <w:shd w:val="clear" w:color="auto" w:fill="auto"/>
            <w:vAlign w:val="center"/>
            <w:hideMark/>
          </w:tcPr>
          <w:p w:rsidR="00610525" w:rsidRPr="00610525" w:rsidRDefault="00610525" w:rsidP="00610525">
            <w:pPr>
              <w:widowControl/>
              <w:jc w:val="left"/>
              <w:rPr>
                <w:rFonts w:ascii="Times New Roman" w:eastAsia="Times New Roman" w:hAnsi="Times New Roman" w:cs="Times New Roman"/>
                <w:kern w:val="0"/>
                <w:sz w:val="20"/>
                <w:szCs w:val="20"/>
              </w:rPr>
            </w:pPr>
          </w:p>
        </w:tc>
        <w:tc>
          <w:tcPr>
            <w:tcW w:w="0" w:type="auto"/>
            <w:shd w:val="clear" w:color="auto" w:fill="auto"/>
            <w:vAlign w:val="center"/>
            <w:hideMark/>
          </w:tcPr>
          <w:p w:rsidR="00610525" w:rsidRPr="00610525" w:rsidRDefault="00610525" w:rsidP="00610525">
            <w:pPr>
              <w:widowControl/>
              <w:jc w:val="left"/>
              <w:rPr>
                <w:rFonts w:ascii="Helvetica" w:eastAsia="宋体" w:hAnsi="Helvetica" w:cs="宋体"/>
                <w:color w:val="333333"/>
                <w:kern w:val="0"/>
                <w:szCs w:val="21"/>
              </w:rPr>
            </w:pPr>
            <w:r w:rsidRPr="00610525">
              <w:rPr>
                <w:rFonts w:ascii="Helvetica" w:eastAsia="宋体" w:hAnsi="Helvetica" w:cs="宋体"/>
                <w:noProof/>
                <w:color w:val="333333"/>
                <w:kern w:val="0"/>
                <w:szCs w:val="21"/>
              </w:rPr>
              <w:drawing>
                <wp:inline distT="0" distB="0" distL="0" distR="0" wp14:anchorId="4BDA78CB" wp14:editId="03BA74FC">
                  <wp:extent cx="5003800" cy="2279650"/>
                  <wp:effectExtent l="0" t="0" r="6350" b="6350"/>
                  <wp:docPr id="3" name="图片 3" descr="http://www.xmxayz.com/ewebeditor/uploadfile/20190430213334426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xmxayz.com/ewebeditor/uploadfile/2019043021333442600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3800" cy="2279650"/>
                          </a:xfrm>
                          <a:prstGeom prst="rect">
                            <a:avLst/>
                          </a:prstGeom>
                          <a:noFill/>
                          <a:ln>
                            <a:noFill/>
                          </a:ln>
                        </pic:spPr>
                      </pic:pic>
                    </a:graphicData>
                  </a:graphic>
                </wp:inline>
              </w:drawing>
            </w:r>
          </w:p>
        </w:tc>
      </w:tr>
    </w:tbl>
    <w:p w:rsidR="00610525" w:rsidRPr="00610525" w:rsidRDefault="00610525" w:rsidP="00610525">
      <w:pPr>
        <w:widowControl/>
        <w:shd w:val="clear" w:color="auto" w:fill="FFFFFF"/>
        <w:spacing w:line="360" w:lineRule="auto"/>
        <w:rPr>
          <w:rFonts w:ascii="Times New Roman" w:eastAsia="宋体" w:hAnsi="Times New Roman" w:cs="Times New Roman"/>
          <w:color w:val="333333"/>
          <w:kern w:val="0"/>
          <w:szCs w:val="21"/>
        </w:rPr>
      </w:pPr>
      <w:r w:rsidRPr="00610525">
        <w:rPr>
          <w:rFonts w:ascii="Times New Roman" w:eastAsia="宋体" w:hAnsi="Times New Roman" w:cs="Times New Roman"/>
          <w:color w:val="000000"/>
          <w:kern w:val="0"/>
          <w:sz w:val="24"/>
          <w:szCs w:val="24"/>
        </w:rPr>
        <w:t> </w:t>
      </w:r>
    </w:p>
    <w:p w:rsidR="00610525" w:rsidRPr="00610525" w:rsidRDefault="00610525" w:rsidP="00610525">
      <w:pPr>
        <w:widowControl/>
        <w:shd w:val="clear" w:color="auto" w:fill="FFFFFF"/>
        <w:spacing w:line="360" w:lineRule="auto"/>
        <w:rPr>
          <w:rFonts w:ascii="Times New Roman" w:eastAsia="宋体" w:hAnsi="Times New Roman" w:cs="Times New Roman"/>
          <w:color w:val="333333"/>
          <w:kern w:val="0"/>
          <w:szCs w:val="21"/>
        </w:rPr>
      </w:pPr>
      <w:r w:rsidRPr="00610525">
        <w:rPr>
          <w:rFonts w:ascii="Times New Roman" w:eastAsia="宋体" w:hAnsi="Times New Roman" w:cs="Times New Roman"/>
          <w:color w:val="000000"/>
          <w:kern w:val="0"/>
          <w:sz w:val="24"/>
          <w:szCs w:val="24"/>
        </w:rPr>
        <w:t> </w:t>
      </w:r>
    </w:p>
    <w:p w:rsidR="00610525" w:rsidRPr="00610525" w:rsidRDefault="00610525" w:rsidP="00610525">
      <w:pPr>
        <w:widowControl/>
        <w:shd w:val="clear" w:color="auto" w:fill="FFFFFF"/>
        <w:spacing w:line="360" w:lineRule="auto"/>
        <w:rPr>
          <w:rFonts w:ascii="Times New Roman" w:eastAsia="宋体" w:hAnsi="Times New Roman" w:cs="Times New Roman"/>
          <w:color w:val="333333"/>
          <w:kern w:val="0"/>
          <w:szCs w:val="21"/>
        </w:rPr>
      </w:pPr>
      <w:r w:rsidRPr="00610525">
        <w:rPr>
          <w:rFonts w:ascii="Times New Roman" w:eastAsia="宋体" w:hAnsi="Times New Roman" w:cs="Times New Roman"/>
          <w:color w:val="000000"/>
          <w:kern w:val="0"/>
          <w:sz w:val="24"/>
          <w:szCs w:val="24"/>
        </w:rPr>
        <w:t> </w:t>
      </w:r>
    </w:p>
    <w:p w:rsidR="00610525" w:rsidRPr="00610525" w:rsidRDefault="00610525" w:rsidP="00610525">
      <w:pPr>
        <w:widowControl/>
        <w:shd w:val="clear" w:color="auto" w:fill="FFFFFF"/>
        <w:spacing w:line="360" w:lineRule="auto"/>
        <w:rPr>
          <w:rFonts w:ascii="Times New Roman" w:eastAsia="宋体" w:hAnsi="Times New Roman" w:cs="Times New Roman"/>
          <w:color w:val="333333"/>
          <w:kern w:val="0"/>
          <w:szCs w:val="21"/>
        </w:rPr>
      </w:pPr>
      <w:r w:rsidRPr="00610525">
        <w:rPr>
          <w:rFonts w:ascii="Times New Roman" w:eastAsia="宋体" w:hAnsi="Times New Roman" w:cs="Times New Roman"/>
          <w:color w:val="000000"/>
          <w:kern w:val="0"/>
          <w:sz w:val="24"/>
          <w:szCs w:val="24"/>
        </w:rPr>
        <w:t> </w:t>
      </w:r>
    </w:p>
    <w:p w:rsidR="00610525" w:rsidRPr="00610525" w:rsidRDefault="00610525" w:rsidP="00610525">
      <w:pPr>
        <w:widowControl/>
        <w:shd w:val="clear" w:color="auto" w:fill="FFFFFF"/>
        <w:spacing w:line="360" w:lineRule="auto"/>
        <w:rPr>
          <w:rFonts w:ascii="Times New Roman" w:eastAsia="宋体" w:hAnsi="Times New Roman" w:cs="Times New Roman"/>
          <w:color w:val="333333"/>
          <w:kern w:val="0"/>
          <w:szCs w:val="21"/>
        </w:rPr>
      </w:pPr>
      <w:r w:rsidRPr="00610525">
        <w:rPr>
          <w:rFonts w:ascii="Times New Roman" w:eastAsia="宋体" w:hAnsi="Times New Roman" w:cs="Times New Roman"/>
          <w:color w:val="000000"/>
          <w:kern w:val="0"/>
          <w:sz w:val="24"/>
          <w:szCs w:val="24"/>
        </w:rPr>
        <w:t> </w:t>
      </w:r>
    </w:p>
    <w:p w:rsidR="00610525" w:rsidRPr="00610525" w:rsidRDefault="00610525" w:rsidP="00610525">
      <w:pPr>
        <w:widowControl/>
        <w:shd w:val="clear" w:color="auto" w:fill="FFFFFF"/>
        <w:spacing w:line="360" w:lineRule="auto"/>
        <w:rPr>
          <w:rFonts w:ascii="Times New Roman" w:eastAsia="宋体" w:hAnsi="Times New Roman" w:cs="Times New Roman"/>
          <w:color w:val="333333"/>
          <w:kern w:val="0"/>
          <w:szCs w:val="21"/>
        </w:rPr>
      </w:pPr>
      <w:r w:rsidRPr="00610525">
        <w:rPr>
          <w:rFonts w:ascii="Times New Roman" w:eastAsia="宋体" w:hAnsi="Times New Roman" w:cs="Times New Roman"/>
          <w:color w:val="000000"/>
          <w:kern w:val="0"/>
          <w:sz w:val="24"/>
          <w:szCs w:val="24"/>
        </w:rPr>
        <w:t> </w:t>
      </w:r>
    </w:p>
    <w:p w:rsidR="00610525" w:rsidRPr="00610525" w:rsidRDefault="00610525" w:rsidP="00610525">
      <w:pPr>
        <w:widowControl/>
        <w:shd w:val="clear" w:color="auto" w:fill="FFFFFF"/>
        <w:spacing w:line="360" w:lineRule="auto"/>
        <w:rPr>
          <w:rFonts w:ascii="Times New Roman" w:eastAsia="宋体" w:hAnsi="Times New Roman" w:cs="Times New Roman"/>
          <w:color w:val="333333"/>
          <w:kern w:val="0"/>
          <w:szCs w:val="21"/>
        </w:rPr>
      </w:pPr>
      <w:r w:rsidRPr="00610525">
        <w:rPr>
          <w:rFonts w:ascii="Times New Roman" w:eastAsia="宋体" w:hAnsi="Times New Roman" w:cs="Times New Roman"/>
          <w:color w:val="000000"/>
          <w:kern w:val="0"/>
          <w:sz w:val="24"/>
          <w:szCs w:val="24"/>
        </w:rPr>
        <w:t> </w:t>
      </w:r>
    </w:p>
    <w:p w:rsidR="00610525" w:rsidRPr="00610525" w:rsidRDefault="00610525" w:rsidP="00610525">
      <w:pPr>
        <w:widowControl/>
        <w:shd w:val="clear" w:color="auto" w:fill="FFFFFF"/>
        <w:spacing w:line="360" w:lineRule="auto"/>
        <w:rPr>
          <w:rFonts w:ascii="Times New Roman" w:eastAsia="宋体" w:hAnsi="Times New Roman" w:cs="Times New Roman"/>
          <w:color w:val="333333"/>
          <w:kern w:val="0"/>
          <w:szCs w:val="21"/>
        </w:rPr>
      </w:pPr>
      <w:r w:rsidRPr="00610525">
        <w:rPr>
          <w:rFonts w:ascii="Times New Roman" w:eastAsia="宋体" w:hAnsi="Times New Roman" w:cs="Times New Roman"/>
          <w:color w:val="000000"/>
          <w:kern w:val="0"/>
          <w:sz w:val="24"/>
          <w:szCs w:val="24"/>
        </w:rPr>
        <w:t> </w:t>
      </w:r>
    </w:p>
    <w:p w:rsidR="00610525" w:rsidRPr="00610525" w:rsidRDefault="00610525" w:rsidP="00610525">
      <w:pPr>
        <w:widowControl/>
        <w:shd w:val="clear" w:color="auto" w:fill="FFFFFF"/>
        <w:spacing w:line="360" w:lineRule="auto"/>
        <w:rPr>
          <w:rFonts w:ascii="Times New Roman" w:eastAsia="宋体" w:hAnsi="Times New Roman" w:cs="Times New Roman"/>
          <w:color w:val="333333"/>
          <w:kern w:val="0"/>
          <w:szCs w:val="21"/>
        </w:rPr>
      </w:pPr>
      <w:r w:rsidRPr="00610525">
        <w:rPr>
          <w:rFonts w:ascii="Times New Roman" w:eastAsia="宋体" w:hAnsi="Times New Roman" w:cs="Times New Roman"/>
          <w:color w:val="000000"/>
          <w:kern w:val="0"/>
          <w:sz w:val="24"/>
          <w:szCs w:val="24"/>
        </w:rPr>
        <w:t> </w:t>
      </w:r>
    </w:p>
    <w:p w:rsidR="00610525" w:rsidRPr="00610525" w:rsidRDefault="00610525" w:rsidP="00610525">
      <w:pPr>
        <w:widowControl/>
        <w:shd w:val="clear" w:color="auto" w:fill="FFFFFF"/>
        <w:spacing w:line="450" w:lineRule="atLeast"/>
        <w:jc w:val="left"/>
        <w:rPr>
          <w:rFonts w:ascii="Helvetica" w:eastAsia="宋体" w:hAnsi="Helvetica" w:cs="Arial"/>
          <w:color w:val="333333"/>
          <w:kern w:val="0"/>
          <w:szCs w:val="21"/>
        </w:rPr>
      </w:pPr>
      <w:r w:rsidRPr="00610525">
        <w:rPr>
          <w:rFonts w:ascii="Helvetica" w:eastAsia="宋体" w:hAnsi="Helvetica" w:cs="Arial"/>
          <w:color w:val="333333"/>
          <w:kern w:val="0"/>
          <w:szCs w:val="21"/>
        </w:rPr>
        <w:br w:type="textWrapping" w:clear="all"/>
      </w:r>
    </w:p>
    <w:p w:rsidR="00610525" w:rsidRPr="00610525" w:rsidRDefault="00610525" w:rsidP="00610525">
      <w:pPr>
        <w:widowControl/>
        <w:shd w:val="clear" w:color="auto" w:fill="FFFFFF"/>
        <w:spacing w:line="440" w:lineRule="atLeast"/>
        <w:rPr>
          <w:rFonts w:ascii="Times New Roman" w:eastAsia="宋体" w:hAnsi="Times New Roman" w:cs="Times New Roman"/>
          <w:color w:val="333333"/>
          <w:kern w:val="0"/>
          <w:szCs w:val="21"/>
        </w:rPr>
      </w:pPr>
      <w:r w:rsidRPr="00610525">
        <w:rPr>
          <w:rFonts w:ascii="仿宋" w:eastAsia="仿宋" w:hAnsi="仿宋" w:cs="Times New Roman" w:hint="eastAsia"/>
          <w:b/>
          <w:bCs/>
          <w:color w:val="333333"/>
          <w:kern w:val="0"/>
          <w:sz w:val="24"/>
          <w:szCs w:val="24"/>
        </w:rPr>
        <w:t>5.高中男、女排“扣球测试”说明，如图12。</w:t>
      </w:r>
    </w:p>
    <w:p w:rsidR="00610525" w:rsidRPr="00610525" w:rsidRDefault="00610525" w:rsidP="00610525">
      <w:pPr>
        <w:widowControl/>
        <w:shd w:val="clear" w:color="auto" w:fill="FFFFFF"/>
        <w:spacing w:line="440" w:lineRule="atLeast"/>
        <w:rPr>
          <w:rFonts w:ascii="Times New Roman" w:eastAsia="宋体" w:hAnsi="Times New Roman" w:cs="Times New Roman"/>
          <w:color w:val="333333"/>
          <w:kern w:val="0"/>
          <w:szCs w:val="21"/>
        </w:rPr>
      </w:pPr>
      <w:r w:rsidRPr="00610525">
        <w:rPr>
          <w:rFonts w:ascii="仿宋" w:eastAsia="仿宋" w:hAnsi="仿宋" w:cs="Times New Roman" w:hint="eastAsia"/>
          <w:color w:val="333333"/>
          <w:kern w:val="0"/>
          <w:szCs w:val="21"/>
        </w:rPr>
        <w:t>测试方法：四号位自抛自扣直线、斜线各5个，直线每个成功，男生得2.5分，女生得2分，斜线每个成功，男生得2.5分，女生得2分，球落界内在非指定区域得1分，扣球失误为0分。网高男2.43米、女2.24米。</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926"/>
        <w:gridCol w:w="7380"/>
      </w:tblGrid>
      <w:tr w:rsidR="00610525" w:rsidRPr="00610525" w:rsidTr="00610525">
        <w:trPr>
          <w:gridAfter w:val="1"/>
          <w:trHeight w:val="290"/>
          <w:tblCellSpacing w:w="0" w:type="dxa"/>
        </w:trPr>
        <w:tc>
          <w:tcPr>
            <w:tcW w:w="1515" w:type="dxa"/>
            <w:shd w:val="clear" w:color="auto" w:fill="auto"/>
            <w:vAlign w:val="center"/>
            <w:hideMark/>
          </w:tcPr>
          <w:p w:rsidR="00610525" w:rsidRPr="00610525" w:rsidRDefault="00610525" w:rsidP="00610525">
            <w:pPr>
              <w:widowControl/>
              <w:spacing w:after="150"/>
              <w:jc w:val="left"/>
              <w:rPr>
                <w:rFonts w:ascii="Times New Roman" w:eastAsia="宋体" w:hAnsi="Times New Roman" w:cs="Times New Roman"/>
                <w:color w:val="333333"/>
                <w:kern w:val="0"/>
                <w:szCs w:val="21"/>
              </w:rPr>
            </w:pPr>
          </w:p>
        </w:tc>
      </w:tr>
      <w:tr w:rsidR="00610525" w:rsidRPr="00610525" w:rsidTr="00610525">
        <w:trPr>
          <w:tblCellSpacing w:w="0" w:type="dxa"/>
        </w:trPr>
        <w:tc>
          <w:tcPr>
            <w:tcW w:w="0" w:type="auto"/>
            <w:shd w:val="clear" w:color="auto" w:fill="auto"/>
            <w:vAlign w:val="center"/>
            <w:hideMark/>
          </w:tcPr>
          <w:p w:rsidR="00610525" w:rsidRPr="00610525" w:rsidRDefault="00610525" w:rsidP="00610525">
            <w:pPr>
              <w:widowControl/>
              <w:jc w:val="left"/>
              <w:rPr>
                <w:rFonts w:ascii="Times New Roman" w:eastAsia="Times New Roman" w:hAnsi="Times New Roman" w:cs="Times New Roman"/>
                <w:kern w:val="0"/>
                <w:sz w:val="20"/>
                <w:szCs w:val="20"/>
              </w:rPr>
            </w:pPr>
          </w:p>
        </w:tc>
        <w:tc>
          <w:tcPr>
            <w:tcW w:w="0" w:type="auto"/>
            <w:shd w:val="clear" w:color="auto" w:fill="auto"/>
            <w:vAlign w:val="center"/>
            <w:hideMark/>
          </w:tcPr>
          <w:p w:rsidR="00610525" w:rsidRPr="00610525" w:rsidRDefault="00610525" w:rsidP="00610525">
            <w:pPr>
              <w:widowControl/>
              <w:jc w:val="left"/>
              <w:rPr>
                <w:rFonts w:ascii="Helvetica" w:eastAsia="宋体" w:hAnsi="Helvetica" w:cs="宋体"/>
                <w:color w:val="333333"/>
                <w:kern w:val="0"/>
                <w:szCs w:val="21"/>
              </w:rPr>
            </w:pPr>
            <w:r w:rsidRPr="00610525">
              <w:rPr>
                <w:rFonts w:ascii="Helvetica" w:eastAsia="宋体" w:hAnsi="Helvetica" w:cs="宋体"/>
                <w:noProof/>
                <w:color w:val="333333"/>
                <w:kern w:val="0"/>
                <w:szCs w:val="21"/>
              </w:rPr>
              <w:drawing>
                <wp:inline distT="0" distB="0" distL="0" distR="0" wp14:anchorId="1758E468" wp14:editId="7EF999C0">
                  <wp:extent cx="4686300" cy="2863850"/>
                  <wp:effectExtent l="0" t="0" r="0" b="0"/>
                  <wp:docPr id="4" name="图片 4" descr="http://www.xmxayz.com/ewebeditor/uploadfile/20190430213334825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mxayz.com/ewebeditor/uploadfile/2019043021333482500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6300" cy="2863850"/>
                          </a:xfrm>
                          <a:prstGeom prst="rect">
                            <a:avLst/>
                          </a:prstGeom>
                          <a:noFill/>
                          <a:ln>
                            <a:noFill/>
                          </a:ln>
                        </pic:spPr>
                      </pic:pic>
                    </a:graphicData>
                  </a:graphic>
                </wp:inline>
              </w:drawing>
            </w:r>
          </w:p>
        </w:tc>
      </w:tr>
    </w:tbl>
    <w:p w:rsidR="00610525" w:rsidRPr="00610525" w:rsidRDefault="00610525" w:rsidP="00610525">
      <w:pPr>
        <w:widowControl/>
        <w:shd w:val="clear" w:color="auto" w:fill="FFFFFF"/>
        <w:spacing w:line="360" w:lineRule="auto"/>
        <w:rPr>
          <w:rFonts w:ascii="Times New Roman" w:eastAsia="宋体" w:hAnsi="Times New Roman" w:cs="Times New Roman"/>
          <w:color w:val="333333"/>
          <w:kern w:val="0"/>
          <w:szCs w:val="21"/>
        </w:rPr>
      </w:pPr>
      <w:r w:rsidRPr="00610525">
        <w:rPr>
          <w:rFonts w:ascii="Times New Roman" w:eastAsia="宋体" w:hAnsi="Times New Roman" w:cs="Times New Roman"/>
          <w:color w:val="000000"/>
          <w:kern w:val="0"/>
          <w:sz w:val="24"/>
          <w:szCs w:val="24"/>
        </w:rPr>
        <w:t> </w:t>
      </w:r>
    </w:p>
    <w:p w:rsidR="00610525" w:rsidRPr="00610525" w:rsidRDefault="00610525" w:rsidP="00610525">
      <w:pPr>
        <w:widowControl/>
        <w:shd w:val="clear" w:color="auto" w:fill="FFFFFF"/>
        <w:spacing w:line="360" w:lineRule="auto"/>
        <w:rPr>
          <w:rFonts w:ascii="Times New Roman" w:eastAsia="宋体" w:hAnsi="Times New Roman" w:cs="Times New Roman"/>
          <w:color w:val="333333"/>
          <w:kern w:val="0"/>
          <w:szCs w:val="21"/>
        </w:rPr>
      </w:pPr>
      <w:r w:rsidRPr="00610525">
        <w:rPr>
          <w:rFonts w:ascii="Times New Roman" w:eastAsia="宋体" w:hAnsi="Times New Roman" w:cs="Times New Roman"/>
          <w:color w:val="000000"/>
          <w:kern w:val="0"/>
          <w:sz w:val="24"/>
          <w:szCs w:val="24"/>
        </w:rPr>
        <w:t> </w:t>
      </w:r>
    </w:p>
    <w:p w:rsidR="00610525" w:rsidRPr="00610525" w:rsidRDefault="00610525" w:rsidP="00610525">
      <w:pPr>
        <w:widowControl/>
        <w:shd w:val="clear" w:color="auto" w:fill="FFFFFF"/>
        <w:spacing w:line="360" w:lineRule="auto"/>
        <w:rPr>
          <w:rFonts w:ascii="Times New Roman" w:eastAsia="宋体" w:hAnsi="Times New Roman" w:cs="Times New Roman"/>
          <w:color w:val="333333"/>
          <w:kern w:val="0"/>
          <w:szCs w:val="21"/>
        </w:rPr>
      </w:pPr>
      <w:r w:rsidRPr="00610525">
        <w:rPr>
          <w:rFonts w:ascii="Times New Roman" w:eastAsia="宋体" w:hAnsi="Times New Roman" w:cs="Times New Roman"/>
          <w:color w:val="000000"/>
          <w:kern w:val="0"/>
          <w:sz w:val="24"/>
          <w:szCs w:val="24"/>
        </w:rPr>
        <w:t> </w:t>
      </w:r>
    </w:p>
    <w:p w:rsidR="00610525" w:rsidRPr="00610525" w:rsidRDefault="00610525" w:rsidP="00610525">
      <w:pPr>
        <w:widowControl/>
        <w:shd w:val="clear" w:color="auto" w:fill="FFFFFF"/>
        <w:spacing w:line="360" w:lineRule="auto"/>
        <w:rPr>
          <w:rFonts w:ascii="Times New Roman" w:eastAsia="宋体" w:hAnsi="Times New Roman" w:cs="Times New Roman"/>
          <w:color w:val="333333"/>
          <w:kern w:val="0"/>
          <w:szCs w:val="21"/>
        </w:rPr>
      </w:pPr>
      <w:r w:rsidRPr="00610525">
        <w:rPr>
          <w:rFonts w:ascii="Times New Roman" w:eastAsia="宋体" w:hAnsi="Times New Roman" w:cs="Times New Roman"/>
          <w:color w:val="000000"/>
          <w:kern w:val="0"/>
          <w:sz w:val="24"/>
          <w:szCs w:val="24"/>
        </w:rPr>
        <w:t> </w:t>
      </w:r>
    </w:p>
    <w:p w:rsidR="00610525" w:rsidRPr="00610525" w:rsidRDefault="00610525" w:rsidP="00610525">
      <w:pPr>
        <w:widowControl/>
        <w:shd w:val="clear" w:color="auto" w:fill="FFFFFF"/>
        <w:spacing w:line="360" w:lineRule="auto"/>
        <w:rPr>
          <w:rFonts w:ascii="Times New Roman" w:eastAsia="宋体" w:hAnsi="Times New Roman" w:cs="Times New Roman"/>
          <w:color w:val="333333"/>
          <w:kern w:val="0"/>
          <w:szCs w:val="21"/>
        </w:rPr>
      </w:pPr>
      <w:r w:rsidRPr="00610525">
        <w:rPr>
          <w:rFonts w:ascii="Times New Roman" w:eastAsia="宋体" w:hAnsi="Times New Roman" w:cs="Times New Roman"/>
          <w:color w:val="000000"/>
          <w:kern w:val="0"/>
          <w:sz w:val="24"/>
          <w:szCs w:val="24"/>
        </w:rPr>
        <w:t> </w:t>
      </w:r>
    </w:p>
    <w:p w:rsidR="00610525" w:rsidRPr="00610525" w:rsidRDefault="00610525" w:rsidP="00610525">
      <w:pPr>
        <w:widowControl/>
        <w:shd w:val="clear" w:color="auto" w:fill="FFFFFF"/>
        <w:spacing w:line="360" w:lineRule="auto"/>
        <w:rPr>
          <w:rFonts w:ascii="Times New Roman" w:eastAsia="宋体" w:hAnsi="Times New Roman" w:cs="Times New Roman"/>
          <w:color w:val="333333"/>
          <w:kern w:val="0"/>
          <w:szCs w:val="21"/>
        </w:rPr>
      </w:pPr>
      <w:r w:rsidRPr="00610525">
        <w:rPr>
          <w:rFonts w:ascii="Times New Roman" w:eastAsia="宋体" w:hAnsi="Times New Roman" w:cs="Times New Roman"/>
          <w:color w:val="000000"/>
          <w:kern w:val="0"/>
          <w:sz w:val="24"/>
          <w:szCs w:val="24"/>
        </w:rPr>
        <w:t> </w:t>
      </w:r>
    </w:p>
    <w:p w:rsidR="00610525" w:rsidRPr="00610525" w:rsidRDefault="00610525" w:rsidP="00610525">
      <w:pPr>
        <w:widowControl/>
        <w:shd w:val="clear" w:color="auto" w:fill="FFFFFF"/>
        <w:spacing w:line="360" w:lineRule="auto"/>
        <w:rPr>
          <w:rFonts w:ascii="Times New Roman" w:eastAsia="宋体" w:hAnsi="Times New Roman" w:cs="Times New Roman"/>
          <w:color w:val="333333"/>
          <w:kern w:val="0"/>
          <w:szCs w:val="21"/>
        </w:rPr>
      </w:pPr>
      <w:r w:rsidRPr="00610525">
        <w:rPr>
          <w:rFonts w:ascii="Times New Roman" w:eastAsia="宋体" w:hAnsi="Times New Roman" w:cs="Times New Roman"/>
          <w:color w:val="000000"/>
          <w:kern w:val="0"/>
          <w:sz w:val="24"/>
          <w:szCs w:val="24"/>
        </w:rPr>
        <w:t> </w:t>
      </w:r>
    </w:p>
    <w:p w:rsidR="00610525" w:rsidRPr="00610525" w:rsidRDefault="00610525" w:rsidP="00610525">
      <w:pPr>
        <w:widowControl/>
        <w:shd w:val="clear" w:color="auto" w:fill="FFFFFF"/>
        <w:spacing w:line="360" w:lineRule="auto"/>
        <w:rPr>
          <w:rFonts w:ascii="Times New Roman" w:eastAsia="宋体" w:hAnsi="Times New Roman" w:cs="Times New Roman"/>
          <w:color w:val="333333"/>
          <w:kern w:val="0"/>
          <w:szCs w:val="21"/>
        </w:rPr>
      </w:pPr>
      <w:r w:rsidRPr="00610525">
        <w:rPr>
          <w:rFonts w:ascii="Times New Roman" w:eastAsia="宋体" w:hAnsi="Times New Roman" w:cs="Times New Roman"/>
          <w:color w:val="000000"/>
          <w:kern w:val="0"/>
          <w:sz w:val="24"/>
          <w:szCs w:val="24"/>
        </w:rPr>
        <w:t> </w:t>
      </w:r>
    </w:p>
    <w:p w:rsidR="00610525" w:rsidRPr="00610525" w:rsidRDefault="00610525" w:rsidP="00610525">
      <w:pPr>
        <w:widowControl/>
        <w:shd w:val="clear" w:color="auto" w:fill="FFFFFF"/>
        <w:spacing w:line="360" w:lineRule="auto"/>
        <w:rPr>
          <w:rFonts w:ascii="Times New Roman" w:eastAsia="宋体" w:hAnsi="Times New Roman" w:cs="Times New Roman"/>
          <w:color w:val="333333"/>
          <w:kern w:val="0"/>
          <w:szCs w:val="21"/>
        </w:rPr>
      </w:pPr>
      <w:r w:rsidRPr="00610525">
        <w:rPr>
          <w:rFonts w:ascii="Times New Roman" w:eastAsia="宋体" w:hAnsi="Times New Roman" w:cs="Times New Roman"/>
          <w:color w:val="000000"/>
          <w:kern w:val="0"/>
          <w:sz w:val="24"/>
          <w:szCs w:val="24"/>
        </w:rPr>
        <w:t> </w:t>
      </w:r>
    </w:p>
    <w:p w:rsidR="00610525" w:rsidRPr="00610525" w:rsidRDefault="00610525" w:rsidP="00610525">
      <w:pPr>
        <w:widowControl/>
        <w:shd w:val="clear" w:color="auto" w:fill="FFFFFF"/>
        <w:spacing w:line="440" w:lineRule="atLeast"/>
        <w:rPr>
          <w:rFonts w:ascii="Times New Roman" w:eastAsia="宋体" w:hAnsi="Times New Roman" w:cs="Times New Roman"/>
          <w:color w:val="333333"/>
          <w:kern w:val="0"/>
          <w:szCs w:val="21"/>
        </w:rPr>
      </w:pPr>
      <w:r w:rsidRPr="00610525">
        <w:rPr>
          <w:rFonts w:ascii="Calibri" w:eastAsia="仿宋" w:hAnsi="Calibri" w:cs="Calibri"/>
          <w:color w:val="333333"/>
          <w:kern w:val="0"/>
          <w:szCs w:val="21"/>
        </w:rPr>
        <w:t> </w:t>
      </w:r>
    </w:p>
    <w:p w:rsidR="00610525" w:rsidRPr="00610525" w:rsidRDefault="00610525" w:rsidP="00610525">
      <w:pPr>
        <w:widowControl/>
        <w:shd w:val="clear" w:color="auto" w:fill="FFFFFF"/>
        <w:spacing w:line="440" w:lineRule="atLeast"/>
        <w:rPr>
          <w:rFonts w:ascii="Times New Roman" w:eastAsia="宋体" w:hAnsi="Times New Roman" w:cs="Times New Roman"/>
          <w:color w:val="333333"/>
          <w:kern w:val="0"/>
          <w:szCs w:val="21"/>
        </w:rPr>
      </w:pPr>
      <w:r w:rsidRPr="00610525">
        <w:rPr>
          <w:rFonts w:ascii="Calibri" w:eastAsia="仿宋" w:hAnsi="Calibri" w:cs="Calibri"/>
          <w:color w:val="333333"/>
          <w:kern w:val="0"/>
          <w:szCs w:val="21"/>
        </w:rPr>
        <w:t> </w:t>
      </w:r>
    </w:p>
    <w:p w:rsidR="00610525" w:rsidRPr="00610525" w:rsidRDefault="00610525" w:rsidP="00610525">
      <w:pPr>
        <w:widowControl/>
        <w:shd w:val="clear" w:color="auto" w:fill="FFFFFF"/>
        <w:spacing w:line="440" w:lineRule="atLeast"/>
        <w:rPr>
          <w:rFonts w:ascii="Times New Roman" w:eastAsia="宋体" w:hAnsi="Times New Roman" w:cs="Times New Roman"/>
          <w:color w:val="333333"/>
          <w:kern w:val="0"/>
          <w:szCs w:val="21"/>
        </w:rPr>
      </w:pPr>
      <w:r w:rsidRPr="00610525">
        <w:rPr>
          <w:rFonts w:ascii="Calibri" w:eastAsia="仿宋" w:hAnsi="Calibri" w:cs="Calibri"/>
          <w:color w:val="333333"/>
          <w:kern w:val="0"/>
          <w:szCs w:val="21"/>
        </w:rPr>
        <w:t> </w:t>
      </w:r>
    </w:p>
    <w:p w:rsidR="00610525" w:rsidRPr="00610525" w:rsidRDefault="00610525" w:rsidP="00610525">
      <w:pPr>
        <w:widowControl/>
        <w:shd w:val="clear" w:color="auto" w:fill="FFFFFF"/>
        <w:spacing w:line="450" w:lineRule="atLeast"/>
        <w:jc w:val="left"/>
        <w:rPr>
          <w:rFonts w:ascii="Helvetica" w:eastAsia="宋体" w:hAnsi="Helvetica" w:cs="Arial"/>
          <w:color w:val="333333"/>
          <w:kern w:val="0"/>
          <w:szCs w:val="21"/>
        </w:rPr>
      </w:pPr>
      <w:r w:rsidRPr="00610525">
        <w:rPr>
          <w:rFonts w:ascii="Helvetica" w:eastAsia="宋体" w:hAnsi="Helvetica" w:cs="Arial"/>
          <w:color w:val="333333"/>
          <w:kern w:val="0"/>
          <w:szCs w:val="21"/>
        </w:rPr>
        <w:br w:type="textWrapping" w:clear="all"/>
      </w:r>
    </w:p>
    <w:p w:rsidR="00610525" w:rsidRPr="00610525" w:rsidRDefault="00610525" w:rsidP="00610525">
      <w:pPr>
        <w:widowControl/>
        <w:shd w:val="clear" w:color="auto" w:fill="FFFFFF"/>
        <w:spacing w:line="450" w:lineRule="atLeast"/>
        <w:rPr>
          <w:rFonts w:ascii="Times New Roman" w:eastAsia="宋体" w:hAnsi="Times New Roman" w:cs="Times New Roman"/>
          <w:color w:val="333333"/>
          <w:kern w:val="0"/>
          <w:szCs w:val="21"/>
        </w:rPr>
      </w:pPr>
      <w:r w:rsidRPr="00610525">
        <w:rPr>
          <w:rFonts w:ascii="宋体" w:eastAsia="宋体" w:hAnsi="宋体" w:cs="Times New Roman" w:hint="eastAsia"/>
          <w:b/>
          <w:bCs/>
          <w:color w:val="333333"/>
          <w:kern w:val="0"/>
          <w:szCs w:val="21"/>
        </w:rPr>
        <w:t>请考生和家长及时关注学校网站和微信公众号，随时了解学校招生动态信息。</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5"/>
        <w:gridCol w:w="270"/>
        <w:gridCol w:w="7175"/>
      </w:tblGrid>
      <w:tr w:rsidR="00610525" w:rsidRPr="00610525" w:rsidTr="00610525">
        <w:trPr>
          <w:trHeight w:val="300"/>
          <w:tblCellSpacing w:w="15" w:type="dxa"/>
        </w:trPr>
        <w:tc>
          <w:tcPr>
            <w:tcW w:w="0" w:type="auto"/>
            <w:shd w:val="clear" w:color="auto" w:fill="auto"/>
            <w:tcMar>
              <w:top w:w="0" w:type="dxa"/>
              <w:left w:w="0" w:type="dxa"/>
              <w:bottom w:w="0" w:type="dxa"/>
              <w:right w:w="0" w:type="dxa"/>
            </w:tcMar>
            <w:vAlign w:val="center"/>
            <w:hideMark/>
          </w:tcPr>
          <w:p w:rsidR="00610525" w:rsidRPr="00610525" w:rsidRDefault="00610525" w:rsidP="00610525">
            <w:pPr>
              <w:widowControl/>
              <w:jc w:val="left"/>
              <w:rPr>
                <w:rFonts w:ascii="Helvetica" w:eastAsia="宋体" w:hAnsi="Helvetica" w:cs="宋体"/>
                <w:color w:val="333333"/>
                <w:kern w:val="0"/>
                <w:szCs w:val="21"/>
              </w:rPr>
            </w:pPr>
            <w:r w:rsidRPr="00610525">
              <w:rPr>
                <w:rFonts w:ascii="Helvetica" w:eastAsia="宋体" w:hAnsi="Helvetica" w:cs="宋体"/>
                <w:color w:val="333333"/>
                <w:kern w:val="0"/>
                <w:szCs w:val="21"/>
              </w:rPr>
              <w:t>附件</w:t>
            </w:r>
            <w:r w:rsidRPr="00610525">
              <w:rPr>
                <w:rFonts w:ascii="Helvetica" w:eastAsia="宋体" w:hAnsi="Helvetica" w:cs="宋体"/>
                <w:color w:val="333333"/>
                <w:kern w:val="0"/>
                <w:szCs w:val="21"/>
              </w:rPr>
              <w:t>1</w:t>
            </w:r>
            <w:r w:rsidRPr="00610525">
              <w:rPr>
                <w:rFonts w:ascii="Helvetica" w:eastAsia="宋体" w:hAnsi="Helvetica" w:cs="宋体"/>
                <w:color w:val="333333"/>
                <w:kern w:val="0"/>
                <w:szCs w:val="21"/>
              </w:rPr>
              <w:t>：</w:t>
            </w:r>
          </w:p>
        </w:tc>
        <w:tc>
          <w:tcPr>
            <w:tcW w:w="0" w:type="auto"/>
            <w:shd w:val="clear" w:color="auto" w:fill="auto"/>
            <w:tcMar>
              <w:top w:w="0" w:type="dxa"/>
              <w:left w:w="0" w:type="dxa"/>
              <w:bottom w:w="0" w:type="dxa"/>
              <w:right w:w="0" w:type="dxa"/>
            </w:tcMar>
            <w:vAlign w:val="center"/>
            <w:hideMark/>
          </w:tcPr>
          <w:p w:rsidR="00610525" w:rsidRPr="00610525" w:rsidRDefault="00610525" w:rsidP="00610525">
            <w:pPr>
              <w:widowControl/>
              <w:jc w:val="left"/>
              <w:rPr>
                <w:rFonts w:ascii="Helvetica" w:eastAsia="宋体" w:hAnsi="Helvetica" w:cs="宋体"/>
                <w:color w:val="333333"/>
                <w:kern w:val="0"/>
                <w:szCs w:val="21"/>
              </w:rPr>
            </w:pPr>
            <w:r w:rsidRPr="00610525">
              <w:rPr>
                <w:rFonts w:ascii="Helvetica" w:eastAsia="宋体" w:hAnsi="Helvetica" w:cs="宋体"/>
                <w:noProof/>
                <w:color w:val="333333"/>
                <w:kern w:val="0"/>
                <w:szCs w:val="21"/>
              </w:rPr>
              <w:drawing>
                <wp:inline distT="0" distB="0" distL="0" distR="0" wp14:anchorId="483F37C8" wp14:editId="1A8234E7">
                  <wp:extent cx="152400" cy="152400"/>
                  <wp:effectExtent l="0" t="0" r="0" b="0"/>
                  <wp:docPr id="5" name="图片 5" descr="附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附件"/>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auto"/>
            <w:tcMar>
              <w:top w:w="0" w:type="dxa"/>
              <w:left w:w="0" w:type="dxa"/>
              <w:bottom w:w="0" w:type="dxa"/>
              <w:right w:w="0" w:type="dxa"/>
            </w:tcMar>
            <w:vAlign w:val="center"/>
            <w:hideMark/>
          </w:tcPr>
          <w:p w:rsidR="00610525" w:rsidRPr="00610525" w:rsidRDefault="00610525" w:rsidP="00610525">
            <w:pPr>
              <w:widowControl/>
              <w:jc w:val="left"/>
              <w:rPr>
                <w:rFonts w:ascii="Helvetica" w:eastAsia="宋体" w:hAnsi="Helvetica" w:cs="宋体"/>
                <w:color w:val="333333"/>
                <w:kern w:val="0"/>
                <w:szCs w:val="21"/>
              </w:rPr>
            </w:pPr>
            <w:r w:rsidRPr="00610525">
              <w:rPr>
                <w:rFonts w:ascii="Helvetica" w:eastAsia="宋体" w:hAnsi="Helvetica" w:cs="宋体"/>
                <w:color w:val="333333"/>
                <w:kern w:val="0"/>
                <w:szCs w:val="21"/>
              </w:rPr>
              <w:t> </w:t>
            </w:r>
            <w:hyperlink r:id="rId11" w:tooltip="点击下载附件" w:history="1">
              <w:r w:rsidRPr="00610525">
                <w:rPr>
                  <w:rFonts w:ascii="Helvetica" w:eastAsia="宋体" w:hAnsi="Helvetica" w:cs="宋体"/>
                  <w:color w:val="337AB7"/>
                  <w:kern w:val="0"/>
                  <w:szCs w:val="21"/>
                </w:rPr>
                <w:t>附件</w:t>
              </w:r>
              <w:r w:rsidRPr="00610525">
                <w:rPr>
                  <w:rFonts w:ascii="Helvetica" w:eastAsia="宋体" w:hAnsi="Helvetica" w:cs="宋体"/>
                  <w:color w:val="337AB7"/>
                  <w:kern w:val="0"/>
                  <w:szCs w:val="21"/>
                </w:rPr>
                <w:t>1</w:t>
              </w:r>
              <w:r w:rsidRPr="00610525">
                <w:rPr>
                  <w:rFonts w:ascii="Helvetica" w:eastAsia="宋体" w:hAnsi="Helvetica" w:cs="宋体"/>
                  <w:color w:val="337AB7"/>
                  <w:kern w:val="0"/>
                  <w:szCs w:val="21"/>
                </w:rPr>
                <w:t>：翔安一中</w:t>
              </w:r>
              <w:r w:rsidRPr="00610525">
                <w:rPr>
                  <w:rFonts w:ascii="Helvetica" w:eastAsia="宋体" w:hAnsi="Helvetica" w:cs="宋体"/>
                  <w:color w:val="337AB7"/>
                  <w:kern w:val="0"/>
                  <w:szCs w:val="21"/>
                </w:rPr>
                <w:t>2019</w:t>
              </w:r>
              <w:r w:rsidRPr="00610525">
                <w:rPr>
                  <w:rFonts w:ascii="Helvetica" w:eastAsia="宋体" w:hAnsi="Helvetica" w:cs="宋体"/>
                  <w:color w:val="337AB7"/>
                  <w:kern w:val="0"/>
                  <w:szCs w:val="21"/>
                </w:rPr>
                <w:t>年高中体育特长生报名表</w:t>
              </w:r>
              <w:r w:rsidRPr="00610525">
                <w:rPr>
                  <w:rFonts w:ascii="Helvetica" w:eastAsia="宋体" w:hAnsi="Helvetica" w:cs="宋体"/>
                  <w:color w:val="337AB7"/>
                  <w:kern w:val="0"/>
                  <w:szCs w:val="21"/>
                </w:rPr>
                <w:t xml:space="preserve">.docx </w:t>
              </w:r>
            </w:hyperlink>
          </w:p>
        </w:tc>
      </w:tr>
      <w:tr w:rsidR="00610525" w:rsidRPr="00610525" w:rsidTr="00610525">
        <w:trPr>
          <w:trHeight w:val="300"/>
          <w:tblCellSpacing w:w="15" w:type="dxa"/>
        </w:trPr>
        <w:tc>
          <w:tcPr>
            <w:tcW w:w="0" w:type="auto"/>
            <w:shd w:val="clear" w:color="auto" w:fill="auto"/>
            <w:tcMar>
              <w:top w:w="0" w:type="dxa"/>
              <w:left w:w="0" w:type="dxa"/>
              <w:bottom w:w="0" w:type="dxa"/>
              <w:right w:w="0" w:type="dxa"/>
            </w:tcMar>
            <w:vAlign w:val="center"/>
            <w:hideMark/>
          </w:tcPr>
          <w:p w:rsidR="00610525" w:rsidRPr="00610525" w:rsidRDefault="00610525" w:rsidP="00610525">
            <w:pPr>
              <w:widowControl/>
              <w:jc w:val="left"/>
              <w:rPr>
                <w:rFonts w:ascii="Helvetica" w:eastAsia="宋体" w:hAnsi="Helvetica" w:cs="宋体"/>
                <w:color w:val="333333"/>
                <w:kern w:val="0"/>
                <w:szCs w:val="21"/>
              </w:rPr>
            </w:pPr>
            <w:r w:rsidRPr="00610525">
              <w:rPr>
                <w:rFonts w:ascii="Helvetica" w:eastAsia="宋体" w:hAnsi="Helvetica" w:cs="宋体"/>
                <w:color w:val="333333"/>
                <w:kern w:val="0"/>
                <w:szCs w:val="21"/>
              </w:rPr>
              <w:t>附件</w:t>
            </w:r>
            <w:r w:rsidRPr="00610525">
              <w:rPr>
                <w:rFonts w:ascii="Helvetica" w:eastAsia="宋体" w:hAnsi="Helvetica" w:cs="宋体"/>
                <w:color w:val="333333"/>
                <w:kern w:val="0"/>
                <w:szCs w:val="21"/>
              </w:rPr>
              <w:t>2</w:t>
            </w:r>
            <w:r w:rsidRPr="00610525">
              <w:rPr>
                <w:rFonts w:ascii="Helvetica" w:eastAsia="宋体" w:hAnsi="Helvetica" w:cs="宋体"/>
                <w:color w:val="333333"/>
                <w:kern w:val="0"/>
                <w:szCs w:val="21"/>
              </w:rPr>
              <w:t>：</w:t>
            </w:r>
          </w:p>
        </w:tc>
        <w:tc>
          <w:tcPr>
            <w:tcW w:w="0" w:type="auto"/>
            <w:shd w:val="clear" w:color="auto" w:fill="auto"/>
            <w:tcMar>
              <w:top w:w="0" w:type="dxa"/>
              <w:left w:w="0" w:type="dxa"/>
              <w:bottom w:w="0" w:type="dxa"/>
              <w:right w:w="0" w:type="dxa"/>
            </w:tcMar>
            <w:vAlign w:val="center"/>
            <w:hideMark/>
          </w:tcPr>
          <w:p w:rsidR="00610525" w:rsidRPr="00610525" w:rsidRDefault="00610525" w:rsidP="00610525">
            <w:pPr>
              <w:widowControl/>
              <w:jc w:val="left"/>
              <w:rPr>
                <w:rFonts w:ascii="Helvetica" w:eastAsia="宋体" w:hAnsi="Helvetica" w:cs="宋体"/>
                <w:color w:val="333333"/>
                <w:kern w:val="0"/>
                <w:szCs w:val="21"/>
              </w:rPr>
            </w:pPr>
            <w:r w:rsidRPr="00610525">
              <w:rPr>
                <w:rFonts w:ascii="Helvetica" w:eastAsia="宋体" w:hAnsi="Helvetica" w:cs="宋体"/>
                <w:noProof/>
                <w:color w:val="333333"/>
                <w:kern w:val="0"/>
                <w:szCs w:val="21"/>
              </w:rPr>
              <w:drawing>
                <wp:inline distT="0" distB="0" distL="0" distR="0" wp14:anchorId="3C4BD0DE" wp14:editId="7356E8D5">
                  <wp:extent cx="152400" cy="152400"/>
                  <wp:effectExtent l="0" t="0" r="0" b="0"/>
                  <wp:docPr id="6" name="图片 6" descr="附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附件"/>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auto"/>
            <w:tcMar>
              <w:top w:w="0" w:type="dxa"/>
              <w:left w:w="0" w:type="dxa"/>
              <w:bottom w:w="0" w:type="dxa"/>
              <w:right w:w="0" w:type="dxa"/>
            </w:tcMar>
            <w:vAlign w:val="center"/>
            <w:hideMark/>
          </w:tcPr>
          <w:p w:rsidR="00610525" w:rsidRPr="00610525" w:rsidRDefault="00610525" w:rsidP="00610525">
            <w:pPr>
              <w:widowControl/>
              <w:jc w:val="left"/>
              <w:rPr>
                <w:rFonts w:ascii="Helvetica" w:eastAsia="宋体" w:hAnsi="Helvetica" w:cs="宋体"/>
                <w:color w:val="333333"/>
                <w:kern w:val="0"/>
                <w:szCs w:val="21"/>
              </w:rPr>
            </w:pPr>
            <w:r w:rsidRPr="00610525">
              <w:rPr>
                <w:rFonts w:ascii="Helvetica" w:eastAsia="宋体" w:hAnsi="Helvetica" w:cs="宋体"/>
                <w:color w:val="333333"/>
                <w:kern w:val="0"/>
                <w:szCs w:val="21"/>
              </w:rPr>
              <w:t> </w:t>
            </w:r>
            <w:hyperlink r:id="rId12" w:tooltip="点击下载附件" w:history="1">
              <w:r w:rsidRPr="00610525">
                <w:rPr>
                  <w:rFonts w:ascii="Helvetica" w:eastAsia="宋体" w:hAnsi="Helvetica" w:cs="宋体"/>
                  <w:color w:val="337AB7"/>
                  <w:kern w:val="0"/>
                  <w:szCs w:val="21"/>
                </w:rPr>
                <w:t>附件</w:t>
              </w:r>
              <w:r w:rsidRPr="00610525">
                <w:rPr>
                  <w:rFonts w:ascii="Helvetica" w:eastAsia="宋体" w:hAnsi="Helvetica" w:cs="宋体"/>
                  <w:color w:val="337AB7"/>
                  <w:kern w:val="0"/>
                  <w:szCs w:val="21"/>
                </w:rPr>
                <w:t>2</w:t>
              </w:r>
              <w:r w:rsidRPr="00610525">
                <w:rPr>
                  <w:rFonts w:ascii="Helvetica" w:eastAsia="宋体" w:hAnsi="Helvetica" w:cs="宋体"/>
                  <w:color w:val="337AB7"/>
                  <w:kern w:val="0"/>
                  <w:szCs w:val="21"/>
                </w:rPr>
                <w:t>：</w:t>
              </w:r>
              <w:r w:rsidRPr="00610525">
                <w:rPr>
                  <w:rFonts w:ascii="Helvetica" w:eastAsia="宋体" w:hAnsi="Helvetica" w:cs="宋体"/>
                  <w:color w:val="337AB7"/>
                  <w:kern w:val="0"/>
                  <w:szCs w:val="21"/>
                </w:rPr>
                <w:t>2019</w:t>
              </w:r>
              <w:r w:rsidRPr="00610525">
                <w:rPr>
                  <w:rFonts w:ascii="Helvetica" w:eastAsia="宋体" w:hAnsi="Helvetica" w:cs="宋体"/>
                  <w:color w:val="337AB7"/>
                  <w:kern w:val="0"/>
                  <w:szCs w:val="21"/>
                </w:rPr>
                <w:t>年厦门市高中体育特长生测试成绩评分表（男、女排球）</w:t>
              </w:r>
              <w:r w:rsidRPr="00610525">
                <w:rPr>
                  <w:rFonts w:ascii="Helvetica" w:eastAsia="宋体" w:hAnsi="Helvetica" w:cs="宋体"/>
                  <w:color w:val="337AB7"/>
                  <w:kern w:val="0"/>
                  <w:szCs w:val="21"/>
                </w:rPr>
                <w:t xml:space="preserve">.docx </w:t>
              </w:r>
            </w:hyperlink>
          </w:p>
        </w:tc>
      </w:tr>
    </w:tbl>
    <w:p w:rsidR="00A53793" w:rsidRPr="00610525" w:rsidRDefault="00610525">
      <w:bookmarkStart w:id="0" w:name="_GoBack"/>
      <w:bookmarkEnd w:id="0"/>
    </w:p>
    <w:sectPr w:rsidR="00A53793" w:rsidRPr="006105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525"/>
    <w:rsid w:val="00383D5A"/>
    <w:rsid w:val="00610525"/>
    <w:rsid w:val="00814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A5DEF-E4F1-448B-8A5E-04ADAF71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0525"/>
    <w:rPr>
      <w:sz w:val="18"/>
      <w:szCs w:val="18"/>
    </w:rPr>
  </w:style>
  <w:style w:type="character" w:customStyle="1" w:styleId="a4">
    <w:name w:val="批注框文本 字符"/>
    <w:basedOn w:val="a0"/>
    <w:link w:val="a3"/>
    <w:uiPriority w:val="99"/>
    <w:semiHidden/>
    <w:rsid w:val="006105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174602">
      <w:bodyDiv w:val="1"/>
      <w:marLeft w:val="0"/>
      <w:marRight w:val="0"/>
      <w:marTop w:val="0"/>
      <w:marBottom w:val="0"/>
      <w:divBdr>
        <w:top w:val="none" w:sz="0" w:space="0" w:color="auto"/>
        <w:left w:val="none" w:sz="0" w:space="0" w:color="auto"/>
        <w:bottom w:val="none" w:sz="0" w:space="0" w:color="auto"/>
        <w:right w:val="none" w:sz="0" w:space="0" w:color="auto"/>
      </w:divBdr>
      <w:divsChild>
        <w:div w:id="1998264224">
          <w:marLeft w:val="0"/>
          <w:marRight w:val="0"/>
          <w:marTop w:val="0"/>
          <w:marBottom w:val="0"/>
          <w:divBdr>
            <w:top w:val="none" w:sz="0" w:space="0" w:color="auto"/>
            <w:left w:val="none" w:sz="0" w:space="0" w:color="auto"/>
            <w:bottom w:val="none" w:sz="0" w:space="0" w:color="auto"/>
            <w:right w:val="none" w:sz="0" w:space="0" w:color="auto"/>
          </w:divBdr>
          <w:divsChild>
            <w:div w:id="680010350">
              <w:marLeft w:val="0"/>
              <w:marRight w:val="0"/>
              <w:marTop w:val="0"/>
              <w:marBottom w:val="0"/>
              <w:divBdr>
                <w:top w:val="none" w:sz="0" w:space="0" w:color="auto"/>
                <w:left w:val="none" w:sz="0" w:space="0" w:color="auto"/>
                <w:bottom w:val="none" w:sz="0" w:space="0" w:color="auto"/>
                <w:right w:val="none" w:sz="0" w:space="0" w:color="auto"/>
              </w:divBdr>
              <w:divsChild>
                <w:div w:id="222257140">
                  <w:marLeft w:val="0"/>
                  <w:marRight w:val="0"/>
                  <w:marTop w:val="0"/>
                  <w:marBottom w:val="0"/>
                  <w:divBdr>
                    <w:top w:val="none" w:sz="0" w:space="0" w:color="auto"/>
                    <w:left w:val="none" w:sz="0" w:space="0" w:color="auto"/>
                    <w:bottom w:val="none" w:sz="0" w:space="0" w:color="auto"/>
                    <w:right w:val="none" w:sz="0" w:space="0" w:color="auto"/>
                  </w:divBdr>
                  <w:divsChild>
                    <w:div w:id="674306319">
                      <w:marLeft w:val="0"/>
                      <w:marRight w:val="0"/>
                      <w:marTop w:val="0"/>
                      <w:marBottom w:val="225"/>
                      <w:divBdr>
                        <w:top w:val="none" w:sz="0" w:space="0" w:color="auto"/>
                        <w:left w:val="none" w:sz="0" w:space="0" w:color="auto"/>
                        <w:bottom w:val="none" w:sz="0" w:space="0" w:color="auto"/>
                        <w:right w:val="none" w:sz="0" w:space="0" w:color="auto"/>
                      </w:divBdr>
                    </w:div>
                    <w:div w:id="80690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xmxayz.com/web/download!download.do?atype=2&amp;attId=4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xmxayz.com/web/download!download.do?atype=2&amp;attId=413" TargetMode="External"/><Relationship Id="rId5" Type="http://schemas.openxmlformats.org/officeDocument/2006/relationships/hyperlink" Target="http://www.xmxayz.com/" TargetMode="External"/><Relationship Id="rId10" Type="http://schemas.openxmlformats.org/officeDocument/2006/relationships/image" Target="media/image5.png"/><Relationship Id="rId4" Type="http://schemas.openxmlformats.org/officeDocument/2006/relationships/hyperlink" Target="http://www.xmxayz.com/" TargetMode="Externa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zheng she</dc:creator>
  <cp:keywords/>
  <dc:description/>
  <cp:lastModifiedBy>zheng she</cp:lastModifiedBy>
  <cp:revision>1</cp:revision>
  <dcterms:created xsi:type="dcterms:W3CDTF">2019-04-30T14:13:00Z</dcterms:created>
  <dcterms:modified xsi:type="dcterms:W3CDTF">2019-04-30T14:13:00Z</dcterms:modified>
</cp:coreProperties>
</file>