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75" w:rsidRPr="00264356" w:rsidRDefault="00920375" w:rsidP="00920375">
      <w:pPr>
        <w:pStyle w:val="a4"/>
        <w:spacing w:line="502" w:lineRule="atLeast"/>
        <w:ind w:firstLine="480"/>
        <w:rPr>
          <w:rFonts w:ascii="黑体" w:eastAsia="黑体" w:hAnsi="黑体"/>
          <w:bCs/>
          <w:color w:val="auto"/>
          <w:sz w:val="32"/>
          <w:szCs w:val="32"/>
        </w:rPr>
      </w:pPr>
      <w:r w:rsidRPr="00264356">
        <w:rPr>
          <w:rFonts w:ascii="黑体" w:eastAsia="黑体" w:hAnsi="黑体" w:hint="eastAsia"/>
          <w:bCs/>
          <w:color w:val="auto"/>
          <w:sz w:val="32"/>
          <w:szCs w:val="32"/>
        </w:rPr>
        <w:t>附件</w:t>
      </w:r>
      <w:r w:rsidRPr="00264356">
        <w:rPr>
          <w:rFonts w:ascii="黑体" w:eastAsia="黑体" w:hAnsi="黑体"/>
          <w:bCs/>
          <w:color w:val="auto"/>
          <w:sz w:val="32"/>
          <w:szCs w:val="32"/>
        </w:rPr>
        <w:t>1</w:t>
      </w:r>
    </w:p>
    <w:p w:rsidR="00920375" w:rsidRPr="00264356" w:rsidRDefault="00920375" w:rsidP="00920375">
      <w:pPr>
        <w:pStyle w:val="a4"/>
        <w:spacing w:line="502" w:lineRule="atLeast"/>
        <w:ind w:firstLine="480"/>
        <w:jc w:val="center"/>
        <w:rPr>
          <w:rStyle w:val="a3"/>
          <w:rFonts w:ascii="仿宋_GB2312" w:eastAsia="仿宋_GB2312"/>
          <w:color w:val="auto"/>
          <w:sz w:val="44"/>
          <w:szCs w:val="44"/>
        </w:rPr>
      </w:pPr>
    </w:p>
    <w:p w:rsidR="00920375" w:rsidRPr="00264356" w:rsidRDefault="00920375" w:rsidP="00920375">
      <w:pPr>
        <w:pStyle w:val="a4"/>
        <w:spacing w:line="502" w:lineRule="atLeast"/>
        <w:ind w:firstLine="480"/>
        <w:jc w:val="center"/>
        <w:rPr>
          <w:rFonts w:ascii="方正小标宋_GBK" w:eastAsia="方正小标宋_GBK"/>
          <w:color w:val="auto"/>
        </w:rPr>
      </w:pPr>
      <w:r w:rsidRPr="00264356">
        <w:rPr>
          <w:rStyle w:val="a3"/>
          <w:rFonts w:ascii="方正小标宋_GBK" w:eastAsia="方正小标宋_GBK" w:hint="eastAsia"/>
          <w:b w:val="0"/>
          <w:color w:val="auto"/>
          <w:sz w:val="44"/>
          <w:szCs w:val="44"/>
        </w:rPr>
        <w:t>广东省自学考试学历证明办理须知</w:t>
      </w:r>
    </w:p>
    <w:p w:rsidR="00920375" w:rsidRPr="00264356" w:rsidRDefault="00920375" w:rsidP="00920375">
      <w:pPr>
        <w:pStyle w:val="a4"/>
        <w:spacing w:line="502" w:lineRule="atLeast"/>
        <w:ind w:firstLine="480"/>
        <w:jc w:val="center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（</w:t>
      </w:r>
      <w:r w:rsidRPr="00264356">
        <w:rPr>
          <w:rFonts w:ascii="仿宋_GB2312" w:eastAsia="仿宋_GB2312"/>
          <w:color w:val="auto"/>
          <w:sz w:val="32"/>
          <w:szCs w:val="32"/>
        </w:rPr>
        <w:t>2015年6月8日起执行）</w:t>
      </w:r>
    </w:p>
    <w:p w:rsidR="00920375" w:rsidRPr="00264356" w:rsidRDefault="00920375" w:rsidP="00920375">
      <w:pPr>
        <w:pStyle w:val="a4"/>
        <w:spacing w:line="502" w:lineRule="atLeast"/>
        <w:ind w:firstLine="551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符合毕业条件的考生，在办理了毕业登记手续后，因单位任职提拔、报考公务员、学习深造等特殊情况急需开具学历证明的，可按下列须知进行：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一、学历证明受理时间：</w:t>
      </w:r>
      <w:r w:rsidRPr="00264356">
        <w:rPr>
          <w:rFonts w:ascii="仿宋_GB2312" w:eastAsia="仿宋_GB2312"/>
          <w:color w:val="auto"/>
          <w:sz w:val="32"/>
          <w:szCs w:val="32"/>
        </w:rPr>
        <w:t xml:space="preserve"> </w:t>
      </w:r>
      <w:r w:rsidRPr="00264356">
        <w:rPr>
          <w:rFonts w:ascii="仿宋_GB2312" w:eastAsia="仿宋_GB2312" w:hint="eastAsia"/>
          <w:color w:val="auto"/>
          <w:sz w:val="32"/>
          <w:szCs w:val="32"/>
        </w:rPr>
        <w:t>上半年法律本科专业为</w:t>
      </w:r>
      <w:r w:rsidRPr="00264356">
        <w:rPr>
          <w:rFonts w:ascii="仿宋_GB2312" w:eastAsia="仿宋_GB2312"/>
          <w:color w:val="auto"/>
          <w:sz w:val="32"/>
          <w:szCs w:val="32"/>
        </w:rPr>
        <w:t>6月20日以后，其他专业为7月1日以后；下半年为12月20日以后（节假日不受理）；省自考办在每周二、周五受理考生的申请材料。考生在申请次日算起三个工作日后逢周二、周五凭准考证领取结果。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二、</w:t>
      </w:r>
      <w:proofErr w:type="gramStart"/>
      <w:r w:rsidRPr="00264356">
        <w:rPr>
          <w:rFonts w:ascii="仿宋_GB2312" w:eastAsia="仿宋_GB2312" w:hint="eastAsia"/>
          <w:color w:val="auto"/>
          <w:sz w:val="32"/>
          <w:szCs w:val="32"/>
        </w:rPr>
        <w:t>考生申办</w:t>
      </w:r>
      <w:proofErr w:type="gramEnd"/>
      <w:r w:rsidRPr="00264356">
        <w:rPr>
          <w:rFonts w:ascii="仿宋_GB2312" w:eastAsia="仿宋_GB2312" w:hint="eastAsia"/>
          <w:color w:val="auto"/>
          <w:sz w:val="32"/>
          <w:szCs w:val="32"/>
        </w:rPr>
        <w:t>时需提供下列材料：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（一）本单位证明，注明需要办理的原因；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（二）市（区）</w:t>
      </w:r>
      <w:proofErr w:type="gramStart"/>
      <w:r w:rsidRPr="00264356">
        <w:rPr>
          <w:rFonts w:ascii="仿宋_GB2312" w:eastAsia="仿宋_GB2312" w:hint="eastAsia"/>
          <w:color w:val="auto"/>
          <w:sz w:val="32"/>
          <w:szCs w:val="32"/>
        </w:rPr>
        <w:t>招考办打印</w:t>
      </w:r>
      <w:proofErr w:type="gramEnd"/>
      <w:r w:rsidRPr="00264356">
        <w:rPr>
          <w:rFonts w:ascii="仿宋_GB2312" w:eastAsia="仿宋_GB2312" w:hint="eastAsia"/>
          <w:color w:val="auto"/>
          <w:sz w:val="32"/>
          <w:szCs w:val="32"/>
        </w:rPr>
        <w:t>的《毕业生登记表》复印件，或从广东省自学考试管理系统打印的《学历证明申请表》；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（三）申请办理机械制造及自动化（专科）专业毕业的考生，需提供机械类工种高级国家职业资格证书和高级技工学校毕业证书。申请办理工业电气自动化技术（专科）专业毕业的考生，需提供电气类工种高级职业资格证书和高级技工学校毕业证书。申请行政管理学（独立本科段）专业毕业的考生，需提供其专科成绩单。申请办理护理学（专科、独</w:t>
      </w:r>
      <w:r w:rsidRPr="00264356">
        <w:rPr>
          <w:rFonts w:ascii="仿宋_GB2312" w:eastAsia="仿宋_GB2312" w:hint="eastAsia"/>
          <w:color w:val="auto"/>
          <w:sz w:val="32"/>
          <w:szCs w:val="32"/>
        </w:rPr>
        <w:lastRenderedPageBreak/>
        <w:t>立本科段）、社区护理学（专科、独立本科段）、药学</w:t>
      </w:r>
      <w:r w:rsidRPr="00264356">
        <w:rPr>
          <w:rFonts w:ascii="仿宋_GB2312" w:eastAsia="仿宋_GB2312"/>
          <w:color w:val="auto"/>
          <w:sz w:val="32"/>
          <w:szCs w:val="32"/>
        </w:rPr>
        <w:t>(独立本科段)专业毕业的考生，需按专业要求提供有效期内的执业证书（注：证书上必须有</w:t>
      </w:r>
      <w:r w:rsidRPr="00264356">
        <w:rPr>
          <w:rFonts w:ascii="仿宋_GB2312" w:eastAsia="仿宋_GB2312"/>
          <w:color w:val="auto"/>
          <w:sz w:val="32"/>
          <w:szCs w:val="32"/>
        </w:rPr>
        <w:t>“</w:t>
      </w:r>
      <w:r w:rsidRPr="00264356">
        <w:rPr>
          <w:rFonts w:ascii="仿宋_GB2312" w:eastAsia="仿宋_GB2312"/>
          <w:color w:val="auto"/>
          <w:sz w:val="32"/>
          <w:szCs w:val="32"/>
        </w:rPr>
        <w:t>执业</w:t>
      </w:r>
      <w:r w:rsidRPr="00264356">
        <w:rPr>
          <w:rFonts w:ascii="仿宋_GB2312" w:eastAsia="仿宋_GB2312"/>
          <w:color w:val="auto"/>
          <w:sz w:val="32"/>
          <w:szCs w:val="32"/>
        </w:rPr>
        <w:t>”</w:t>
      </w:r>
      <w:r w:rsidRPr="00264356">
        <w:rPr>
          <w:rFonts w:ascii="仿宋_GB2312" w:eastAsia="仿宋_GB2312"/>
          <w:color w:val="auto"/>
          <w:sz w:val="32"/>
          <w:szCs w:val="32"/>
        </w:rPr>
        <w:t>二字）。医学相关专业的中专或专科毕业生，申请办理营养、食品与健康（专科）专业毕业，需提供中专或专科毕业证书。</w:t>
      </w:r>
    </w:p>
    <w:p w:rsidR="00920375" w:rsidRPr="00264356" w:rsidRDefault="00920375" w:rsidP="00920375">
      <w:pPr>
        <w:pStyle w:val="a4"/>
        <w:spacing w:line="560" w:lineRule="atLeast"/>
        <w:ind w:firstLine="480"/>
        <w:rPr>
          <w:rFonts w:ascii="仿宋_GB2312" w:eastAsia="仿宋_GB2312"/>
          <w:color w:val="auto"/>
          <w:sz w:val="32"/>
          <w:szCs w:val="32"/>
        </w:rPr>
      </w:pPr>
      <w:r w:rsidRPr="00264356">
        <w:rPr>
          <w:rFonts w:ascii="仿宋_GB2312" w:eastAsia="仿宋_GB2312" w:hint="eastAsia"/>
          <w:color w:val="auto"/>
          <w:sz w:val="32"/>
          <w:szCs w:val="32"/>
        </w:rPr>
        <w:t>（四）受理地点：广州市中山大道</w:t>
      </w:r>
      <w:r w:rsidRPr="00264356">
        <w:rPr>
          <w:rFonts w:ascii="仿宋_GB2312" w:eastAsia="仿宋_GB2312"/>
          <w:color w:val="auto"/>
          <w:sz w:val="32"/>
          <w:szCs w:val="32"/>
        </w:rPr>
        <w:t xml:space="preserve">69号省教育考试院信访接待室。联系电话：（020）38627844，38627855 </w:t>
      </w:r>
    </w:p>
    <w:p w:rsidR="007F0373" w:rsidRDefault="007F0373">
      <w:bookmarkStart w:id="0" w:name="_GoBack"/>
      <w:bookmarkEnd w:id="0"/>
    </w:p>
    <w:sectPr w:rsidR="007F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1203037b-beb6-4b5a-8afb-4cd55ab417d7"/>
  </w:docVars>
  <w:rsids>
    <w:rsidRoot w:val="00691977"/>
    <w:rsid w:val="00691977"/>
    <w:rsid w:val="007F0373"/>
    <w:rsid w:val="009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375"/>
    <w:rPr>
      <w:b/>
      <w:bCs/>
    </w:rPr>
  </w:style>
  <w:style w:type="paragraph" w:styleId="a4">
    <w:name w:val="Normal (Web)"/>
    <w:basedOn w:val="a"/>
    <w:uiPriority w:val="99"/>
    <w:semiHidden/>
    <w:unhideWhenUsed/>
    <w:rsid w:val="00920375"/>
    <w:pPr>
      <w:widowControl/>
      <w:jc w:val="left"/>
    </w:pPr>
    <w:rPr>
      <w:rFonts w:ascii="宋体" w:eastAsia="宋体" w:hAnsi="宋体" w:cs="宋体"/>
      <w:color w:val="373737"/>
      <w:kern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375"/>
    <w:rPr>
      <w:b/>
      <w:bCs/>
    </w:rPr>
  </w:style>
  <w:style w:type="paragraph" w:styleId="a4">
    <w:name w:val="Normal (Web)"/>
    <w:basedOn w:val="a"/>
    <w:uiPriority w:val="99"/>
    <w:semiHidden/>
    <w:unhideWhenUsed/>
    <w:rsid w:val="00920375"/>
    <w:pPr>
      <w:widowControl/>
      <w:jc w:val="left"/>
    </w:pPr>
    <w:rPr>
      <w:rFonts w:ascii="宋体" w:eastAsia="宋体" w:hAnsi="宋体" w:cs="宋体"/>
      <w:color w:val="373737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广州招办</dc:creator>
  <cp:keywords/>
  <dc:description/>
  <cp:lastModifiedBy>广州招办</cp:lastModifiedBy>
  <cp:revision>2</cp:revision>
  <dcterms:created xsi:type="dcterms:W3CDTF">2016-05-31T10:47:00Z</dcterms:created>
  <dcterms:modified xsi:type="dcterms:W3CDTF">2016-05-31T10:48:00Z</dcterms:modified>
</cp:coreProperties>
</file>