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09" w:rsidRPr="006B2270" w:rsidRDefault="00366109" w:rsidP="00366109">
      <w:pPr>
        <w:spacing w:line="560" w:lineRule="exact"/>
        <w:ind w:rightChars="100" w:right="210" w:firstLineChars="100" w:firstLine="320"/>
        <w:rPr>
          <w:rFonts w:ascii="黑体" w:eastAsia="黑体" w:hAnsi="黑体"/>
          <w:bCs/>
          <w:sz w:val="32"/>
          <w:szCs w:val="32"/>
        </w:rPr>
      </w:pPr>
      <w:r w:rsidRPr="006B2270">
        <w:rPr>
          <w:rFonts w:ascii="黑体" w:eastAsia="黑体" w:hAnsi="黑体" w:hint="eastAsia"/>
          <w:bCs/>
          <w:sz w:val="32"/>
          <w:szCs w:val="32"/>
        </w:rPr>
        <w:t xml:space="preserve">附件 </w:t>
      </w:r>
      <w:r w:rsidRPr="006B2270">
        <w:rPr>
          <w:rFonts w:ascii="黑体" w:eastAsia="黑体" w:hAnsi="黑体"/>
          <w:bCs/>
          <w:sz w:val="32"/>
          <w:szCs w:val="32"/>
        </w:rPr>
        <w:t>2</w:t>
      </w:r>
    </w:p>
    <w:p w:rsidR="00366109" w:rsidRPr="006B2270" w:rsidRDefault="00366109" w:rsidP="00366109">
      <w:pPr>
        <w:spacing w:line="680" w:lineRule="exact"/>
        <w:jc w:val="center"/>
        <w:rPr>
          <w:rFonts w:ascii="方正小标宋简体" w:eastAsia="方正小标宋简体" w:hint="eastAsia"/>
          <w:sz w:val="32"/>
          <w:szCs w:val="32"/>
        </w:rPr>
      </w:pPr>
      <w:r w:rsidRPr="006B2270">
        <w:rPr>
          <w:rFonts w:ascii="方正小标宋简体" w:eastAsia="方正小标宋简体" w:hAnsi="宋体" w:hint="eastAsia"/>
          <w:sz w:val="32"/>
          <w:szCs w:val="32"/>
        </w:rPr>
        <w:t>金融管理专业（基础科）（专科）、金融管理专业（本科）、商务管理专业（基础科）（专科）、</w:t>
      </w:r>
    </w:p>
    <w:p w:rsidR="00366109" w:rsidRPr="006B2270" w:rsidRDefault="00366109" w:rsidP="0036610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Calibri" w:hint="eastAsia"/>
          <w:sz w:val="32"/>
          <w:szCs w:val="32"/>
        </w:rPr>
      </w:pPr>
      <w:r w:rsidRPr="006B2270">
        <w:rPr>
          <w:rFonts w:ascii="方正小标宋简体" w:eastAsia="方正小标宋简体" w:hAnsi="宋体" w:hint="eastAsia"/>
          <w:sz w:val="32"/>
          <w:szCs w:val="32"/>
        </w:rPr>
        <w:t>商务管理专业（本科）等4个专业2018年10月考试时间安排</w:t>
      </w:r>
    </w:p>
    <w:tbl>
      <w:tblPr>
        <w:tblW w:w="13828" w:type="dxa"/>
        <w:tblInd w:w="93" w:type="dxa"/>
        <w:tblLook w:val="04A0"/>
      </w:tblPr>
      <w:tblGrid>
        <w:gridCol w:w="1178"/>
        <w:gridCol w:w="2239"/>
        <w:gridCol w:w="851"/>
        <w:gridCol w:w="1701"/>
        <w:gridCol w:w="850"/>
        <w:gridCol w:w="1884"/>
        <w:gridCol w:w="884"/>
        <w:gridCol w:w="1676"/>
        <w:gridCol w:w="801"/>
        <w:gridCol w:w="1764"/>
      </w:tblGrid>
      <w:tr w:rsidR="00366109" w:rsidTr="0054607D">
        <w:trPr>
          <w:trHeight w:val="529"/>
        </w:trPr>
        <w:tc>
          <w:tcPr>
            <w:tcW w:w="3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时间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　 专业          </w:t>
            </w:r>
          </w:p>
        </w:tc>
        <w:tc>
          <w:tcPr>
            <w:tcW w:w="52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10</w:t>
            </w:r>
            <w:r>
              <w:rPr>
                <w:rFonts w:ascii="Arial" w:hAnsi="Arial" w:cs="Arial" w:hint="eastAsia"/>
                <w:kern w:val="0"/>
                <w:sz w:val="24"/>
              </w:rPr>
              <w:t>月</w:t>
            </w:r>
            <w:r>
              <w:rPr>
                <w:rFonts w:ascii="Arial" w:hAnsi="Arial" w:cs="Arial"/>
                <w:kern w:val="0"/>
                <w:sz w:val="24"/>
              </w:rPr>
              <w:t>13</w:t>
            </w:r>
            <w:r>
              <w:rPr>
                <w:rFonts w:ascii="Arial" w:hAnsi="Arial" w:cs="Arial" w:hint="eastAsia"/>
                <w:kern w:val="0"/>
                <w:sz w:val="24"/>
              </w:rPr>
              <w:t>日星期六</w:t>
            </w:r>
          </w:p>
        </w:tc>
        <w:tc>
          <w:tcPr>
            <w:tcW w:w="512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10</w:t>
            </w:r>
            <w:r>
              <w:rPr>
                <w:rFonts w:ascii="Arial" w:hAnsi="Arial" w:cs="Arial" w:hint="eastAsia"/>
                <w:kern w:val="0"/>
                <w:sz w:val="24"/>
              </w:rPr>
              <w:t>月</w:t>
            </w:r>
            <w:r>
              <w:rPr>
                <w:rFonts w:ascii="Arial" w:hAnsi="Arial" w:cs="Arial"/>
                <w:kern w:val="0"/>
                <w:sz w:val="24"/>
              </w:rPr>
              <w:t>14</w:t>
            </w:r>
            <w:r>
              <w:rPr>
                <w:rFonts w:ascii="Arial" w:hAnsi="Arial" w:cs="Arial" w:hint="eastAsia"/>
                <w:kern w:val="0"/>
                <w:sz w:val="24"/>
              </w:rPr>
              <w:t>日星期日</w:t>
            </w:r>
          </w:p>
        </w:tc>
      </w:tr>
      <w:tr w:rsidR="00366109" w:rsidTr="0054607D">
        <w:trPr>
          <w:trHeight w:val="31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09:00</w:t>
            </w:r>
            <w:r>
              <w:rPr>
                <w:rFonts w:ascii="Arial" w:hAnsi="Arial" w:cs="Arial" w:hint="eastAsia"/>
                <w:kern w:val="0"/>
                <w:sz w:val="24"/>
              </w:rPr>
              <w:t>－</w:t>
            </w:r>
            <w:r>
              <w:rPr>
                <w:rFonts w:ascii="Arial" w:hAnsi="Arial" w:cs="Arial"/>
                <w:kern w:val="0"/>
                <w:sz w:val="24"/>
              </w:rPr>
              <w:t>11:30</w:t>
            </w:r>
          </w:p>
        </w:tc>
        <w:tc>
          <w:tcPr>
            <w:tcW w:w="27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14:30</w:t>
            </w:r>
            <w:r>
              <w:rPr>
                <w:rFonts w:ascii="Arial" w:hAnsi="Arial" w:cs="Arial" w:hint="eastAsia"/>
                <w:kern w:val="0"/>
                <w:sz w:val="24"/>
              </w:rPr>
              <w:t>－</w:t>
            </w:r>
            <w:r>
              <w:rPr>
                <w:rFonts w:ascii="Arial" w:hAnsi="Arial" w:cs="Arial"/>
                <w:kern w:val="0"/>
                <w:sz w:val="24"/>
              </w:rPr>
              <w:t>17:00</w:t>
            </w:r>
          </w:p>
        </w:tc>
        <w:tc>
          <w:tcPr>
            <w:tcW w:w="2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09:00</w:t>
            </w:r>
            <w:r>
              <w:rPr>
                <w:rFonts w:ascii="Arial" w:hAnsi="Arial" w:cs="Arial" w:hint="eastAsia"/>
                <w:kern w:val="0"/>
                <w:sz w:val="24"/>
              </w:rPr>
              <w:t>－</w:t>
            </w:r>
            <w:r>
              <w:rPr>
                <w:rFonts w:ascii="Arial" w:hAnsi="Arial" w:cs="Arial"/>
                <w:kern w:val="0"/>
                <w:sz w:val="24"/>
              </w:rPr>
              <w:t>11:30</w:t>
            </w:r>
          </w:p>
        </w:tc>
        <w:tc>
          <w:tcPr>
            <w:tcW w:w="25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14:30</w:t>
            </w:r>
            <w:r>
              <w:rPr>
                <w:rFonts w:ascii="Arial" w:hAnsi="Arial" w:cs="Arial" w:hint="eastAsia"/>
                <w:kern w:val="0"/>
                <w:sz w:val="24"/>
              </w:rPr>
              <w:t>－</w:t>
            </w:r>
            <w:r>
              <w:rPr>
                <w:rFonts w:ascii="Arial" w:hAnsi="Arial" w:cs="Arial"/>
                <w:kern w:val="0"/>
                <w:sz w:val="24"/>
              </w:rPr>
              <w:t>17:00</w:t>
            </w:r>
          </w:p>
        </w:tc>
      </w:tr>
      <w:tr w:rsidR="00366109" w:rsidTr="0054607D">
        <w:trPr>
          <w:trHeight w:val="565"/>
        </w:trPr>
        <w:tc>
          <w:tcPr>
            <w:tcW w:w="1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专业代码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课程代码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课程名称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课程代码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课程名称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课程代码</w:t>
            </w: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课程名称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课程代码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课程名称</w:t>
            </w:r>
          </w:p>
        </w:tc>
      </w:tr>
      <w:tr w:rsidR="00366109" w:rsidRPr="00BB3C01" w:rsidTr="0054607D">
        <w:trPr>
          <w:trHeight w:val="764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01C0203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金融管理（基础科）（专科）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英语（一）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12656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00009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政治经济学（财经类）</w:t>
            </w:r>
          </w:p>
        </w:tc>
      </w:tr>
      <w:tr w:rsidR="00366109" w:rsidRPr="00BB3C01" w:rsidTr="0054607D">
        <w:trPr>
          <w:trHeight w:val="510"/>
        </w:trPr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BB3C01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BB3C01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00066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货币银行学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40016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人文素养</w:t>
            </w: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▼</w:t>
            </w:r>
          </w:p>
        </w:tc>
      </w:tr>
      <w:tr w:rsidR="00366109" w:rsidRPr="00BB3C01" w:rsidTr="0054607D">
        <w:trPr>
          <w:trHeight w:val="725"/>
        </w:trPr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01C0204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商务管理（基础科）（专科）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00012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英语（一）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12656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毛泽东思想和中国特色社会主义理论体系概论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00009</w:t>
            </w:r>
          </w:p>
          <w:p w:rsidR="00366109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CA634E">
              <w:rPr>
                <w:rFonts w:ascii="Arial" w:hAnsi="Arial" w:cs="Arial"/>
                <w:kern w:val="0"/>
                <w:sz w:val="20"/>
                <w:szCs w:val="20"/>
              </w:rPr>
              <w:t>40016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政治经济学（财经类）</w:t>
            </w:r>
          </w:p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人文素养</w:t>
            </w: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▼</w:t>
            </w:r>
          </w:p>
        </w:tc>
      </w:tr>
      <w:tr w:rsidR="00366109" w:rsidRPr="00BB3C01" w:rsidTr="0054607D">
        <w:trPr>
          <w:trHeight w:val="496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01C1203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金融管理（本科）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03708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00051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管理系统中计算机应用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04183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概率论与数理统计（经管类）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00015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英语（二）</w:t>
            </w:r>
          </w:p>
        </w:tc>
      </w:tr>
      <w:tr w:rsidR="00366109" w:rsidRPr="00BB3C01" w:rsidTr="0054607D">
        <w:trPr>
          <w:trHeight w:val="547"/>
        </w:trPr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BB3C01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BB3C01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03709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00016</w:t>
            </w:r>
          </w:p>
        </w:tc>
        <w:tc>
          <w:tcPr>
            <w:tcW w:w="176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日语（二）</w:t>
            </w:r>
          </w:p>
        </w:tc>
      </w:tr>
      <w:tr w:rsidR="00366109" w:rsidRPr="00BB3C01" w:rsidTr="0054607D">
        <w:trPr>
          <w:trHeight w:val="555"/>
        </w:trPr>
        <w:tc>
          <w:tcPr>
            <w:tcW w:w="11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01C1204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商务管理（本科）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03708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中国近现代史纲要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00051</w:t>
            </w:r>
          </w:p>
        </w:tc>
        <w:tc>
          <w:tcPr>
            <w:tcW w:w="18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管理系统中计算机应用</w:t>
            </w:r>
          </w:p>
        </w:tc>
        <w:tc>
          <w:tcPr>
            <w:tcW w:w="88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04183</w:t>
            </w:r>
          </w:p>
        </w:tc>
        <w:tc>
          <w:tcPr>
            <w:tcW w:w="1676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概率论与数理统计（经管类）</w:t>
            </w:r>
          </w:p>
        </w:tc>
        <w:tc>
          <w:tcPr>
            <w:tcW w:w="80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00015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英语（二）</w:t>
            </w:r>
          </w:p>
        </w:tc>
      </w:tr>
      <w:tr w:rsidR="00366109" w:rsidRPr="00BB3C01" w:rsidTr="0054607D">
        <w:trPr>
          <w:trHeight w:val="549"/>
        </w:trPr>
        <w:tc>
          <w:tcPr>
            <w:tcW w:w="11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BB3C01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BB3C01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03709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马克思主义基本原理概论</w:t>
            </w:r>
          </w:p>
        </w:tc>
        <w:tc>
          <w:tcPr>
            <w:tcW w:w="8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00016</w:t>
            </w: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BB3C01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BB3C01">
              <w:rPr>
                <w:rFonts w:ascii="Arial" w:hAnsi="Arial" w:cs="Arial"/>
                <w:kern w:val="0"/>
                <w:sz w:val="20"/>
                <w:szCs w:val="20"/>
              </w:rPr>
              <w:t>日语（二）</w:t>
            </w:r>
          </w:p>
        </w:tc>
      </w:tr>
    </w:tbl>
    <w:p w:rsidR="00366109" w:rsidRDefault="00366109" w:rsidP="00366109">
      <w:pPr>
        <w:ind w:firstLineChars="300" w:firstLine="630"/>
        <w:rPr>
          <w:rFonts w:ascii="仿宋_GB2312" w:eastAsia="仿宋_GB2312" w:hAnsi="Courier New" w:cs="Courier New"/>
        </w:rPr>
      </w:pPr>
    </w:p>
    <w:p w:rsidR="00366109" w:rsidRDefault="00366109" w:rsidP="00366109">
      <w:pPr>
        <w:ind w:firstLineChars="300" w:firstLine="630"/>
        <w:rPr>
          <w:rFonts w:ascii="仿宋_GB2312" w:eastAsia="仿宋_GB2312" w:hAnsi="Courier New" w:cs="Courier New"/>
        </w:rPr>
      </w:pPr>
    </w:p>
    <w:tbl>
      <w:tblPr>
        <w:tblW w:w="13802" w:type="dxa"/>
        <w:tblInd w:w="108" w:type="dxa"/>
        <w:tblLayout w:type="fixed"/>
        <w:tblLook w:val="04A0"/>
      </w:tblPr>
      <w:tblGrid>
        <w:gridCol w:w="1190"/>
        <w:gridCol w:w="2212"/>
        <w:gridCol w:w="840"/>
        <w:gridCol w:w="1693"/>
        <w:gridCol w:w="896"/>
        <w:gridCol w:w="1803"/>
        <w:gridCol w:w="942"/>
        <w:gridCol w:w="1624"/>
        <w:gridCol w:w="881"/>
        <w:gridCol w:w="1721"/>
      </w:tblGrid>
      <w:tr w:rsidR="00366109" w:rsidTr="0054607D">
        <w:trPr>
          <w:trHeight w:val="529"/>
        </w:trPr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 xml:space="preserve">时间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br/>
              <w:t xml:space="preserve">                            　 专业          </w:t>
            </w:r>
          </w:p>
        </w:tc>
        <w:tc>
          <w:tcPr>
            <w:tcW w:w="523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10</w:t>
            </w:r>
            <w:r>
              <w:rPr>
                <w:rFonts w:ascii="Arial" w:hAnsi="Arial" w:cs="Arial" w:hint="eastAsia"/>
                <w:kern w:val="0"/>
                <w:sz w:val="24"/>
              </w:rPr>
              <w:t>月</w:t>
            </w:r>
            <w:r>
              <w:rPr>
                <w:rFonts w:ascii="Arial" w:hAnsi="Arial" w:cs="Arial"/>
                <w:kern w:val="0"/>
                <w:sz w:val="24"/>
              </w:rPr>
              <w:t>20</w:t>
            </w:r>
            <w:r>
              <w:rPr>
                <w:rFonts w:ascii="Arial" w:hAnsi="Arial" w:cs="Arial" w:hint="eastAsia"/>
                <w:kern w:val="0"/>
                <w:sz w:val="24"/>
              </w:rPr>
              <w:t>日星期六</w:t>
            </w:r>
          </w:p>
        </w:tc>
        <w:tc>
          <w:tcPr>
            <w:tcW w:w="516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10</w:t>
            </w:r>
            <w:r>
              <w:rPr>
                <w:rFonts w:ascii="Arial" w:hAnsi="Arial" w:cs="Arial" w:hint="eastAsia"/>
                <w:kern w:val="0"/>
                <w:sz w:val="24"/>
              </w:rPr>
              <w:t>月</w:t>
            </w:r>
            <w:r>
              <w:rPr>
                <w:rFonts w:ascii="Arial" w:hAnsi="Arial" w:cs="Arial"/>
                <w:kern w:val="0"/>
                <w:sz w:val="24"/>
              </w:rPr>
              <w:t>21</w:t>
            </w:r>
            <w:r>
              <w:rPr>
                <w:rFonts w:ascii="Arial" w:hAnsi="Arial" w:cs="Arial" w:hint="eastAsia"/>
                <w:kern w:val="0"/>
                <w:sz w:val="24"/>
              </w:rPr>
              <w:t>日星期日</w:t>
            </w:r>
          </w:p>
        </w:tc>
      </w:tr>
      <w:tr w:rsidR="00366109" w:rsidTr="0054607D">
        <w:trPr>
          <w:trHeight w:val="317"/>
        </w:trPr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09:00</w:t>
            </w:r>
            <w:r>
              <w:rPr>
                <w:rFonts w:ascii="Arial" w:hAnsi="Arial" w:cs="Arial" w:hint="eastAsia"/>
                <w:kern w:val="0"/>
                <w:sz w:val="24"/>
              </w:rPr>
              <w:t>－</w:t>
            </w:r>
            <w:r>
              <w:rPr>
                <w:rFonts w:ascii="Arial" w:hAnsi="Arial" w:cs="Arial"/>
                <w:kern w:val="0"/>
                <w:sz w:val="24"/>
              </w:rPr>
              <w:t>11:30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14:30</w:t>
            </w:r>
            <w:r>
              <w:rPr>
                <w:rFonts w:ascii="Arial" w:hAnsi="Arial" w:cs="Arial" w:hint="eastAsia"/>
                <w:kern w:val="0"/>
                <w:sz w:val="24"/>
              </w:rPr>
              <w:t>－</w:t>
            </w:r>
            <w:r>
              <w:rPr>
                <w:rFonts w:ascii="Arial" w:hAnsi="Arial" w:cs="Arial"/>
                <w:kern w:val="0"/>
                <w:sz w:val="24"/>
              </w:rPr>
              <w:t>17:00</w:t>
            </w:r>
          </w:p>
        </w:tc>
        <w:tc>
          <w:tcPr>
            <w:tcW w:w="25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09:00</w:t>
            </w:r>
            <w:r>
              <w:rPr>
                <w:rFonts w:ascii="Arial" w:hAnsi="Arial" w:cs="Arial" w:hint="eastAsia"/>
                <w:kern w:val="0"/>
                <w:sz w:val="24"/>
              </w:rPr>
              <w:t>－</w:t>
            </w:r>
            <w:r>
              <w:rPr>
                <w:rFonts w:ascii="Arial" w:hAnsi="Arial" w:cs="Arial"/>
                <w:kern w:val="0"/>
                <w:sz w:val="24"/>
              </w:rPr>
              <w:t>11:30</w:t>
            </w:r>
          </w:p>
        </w:tc>
        <w:tc>
          <w:tcPr>
            <w:tcW w:w="26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14:30</w:t>
            </w:r>
            <w:r>
              <w:rPr>
                <w:rFonts w:ascii="Arial" w:hAnsi="Arial" w:cs="Arial" w:hint="eastAsia"/>
                <w:kern w:val="0"/>
                <w:sz w:val="24"/>
              </w:rPr>
              <w:t>－</w:t>
            </w:r>
            <w:r>
              <w:rPr>
                <w:rFonts w:ascii="Arial" w:hAnsi="Arial" w:cs="Arial"/>
                <w:kern w:val="0"/>
                <w:sz w:val="24"/>
              </w:rPr>
              <w:t>17:00</w:t>
            </w:r>
          </w:p>
        </w:tc>
      </w:tr>
      <w:tr w:rsidR="00366109" w:rsidTr="0054607D">
        <w:trPr>
          <w:trHeight w:val="565"/>
        </w:trPr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专业代码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专业名称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课程代码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课程名称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课程代码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课程名称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课程代码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课程名称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课程代码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66109" w:rsidRDefault="00366109" w:rsidP="0054607D">
            <w:pPr>
              <w:widowControl/>
              <w:spacing w:line="38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>课程名称</w:t>
            </w:r>
          </w:p>
        </w:tc>
      </w:tr>
      <w:tr w:rsidR="00366109" w:rsidRPr="0028371F" w:rsidTr="0054607D">
        <w:trPr>
          <w:trHeight w:val="179"/>
        </w:trPr>
        <w:tc>
          <w:tcPr>
            <w:tcW w:w="1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01C0203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金融管理（基础科）（专科）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00073</w:t>
            </w:r>
          </w:p>
        </w:tc>
        <w:tc>
          <w:tcPr>
            <w:tcW w:w="16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银行信贷管理学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00020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高等数学（一）</w:t>
            </w:r>
          </w:p>
        </w:tc>
        <w:tc>
          <w:tcPr>
            <w:tcW w:w="9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00041</w:t>
            </w:r>
          </w:p>
        </w:tc>
        <w:tc>
          <w:tcPr>
            <w:tcW w:w="16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基础会计学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00043</w:t>
            </w:r>
          </w:p>
        </w:tc>
        <w:tc>
          <w:tcPr>
            <w:tcW w:w="172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</w:pPr>
            <w:r w:rsidRPr="00BC3A6F">
              <w:rPr>
                <w:rFonts w:ascii="Arial" w:hAnsi="Arial" w:cs="Arial"/>
                <w:kern w:val="0"/>
                <w:sz w:val="20"/>
                <w:szCs w:val="20"/>
              </w:rPr>
              <w:t>经济法概论</w:t>
            </w:r>
            <w:r w:rsidRPr="0028371F"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  <w:t>（</w:t>
            </w:r>
            <w:r w:rsidRPr="00BC3A6F">
              <w:rPr>
                <w:rFonts w:ascii="Arial" w:hAnsi="Arial" w:cs="Arial"/>
                <w:kern w:val="0"/>
                <w:sz w:val="20"/>
                <w:szCs w:val="20"/>
              </w:rPr>
              <w:t>财经类</w:t>
            </w:r>
            <w:r w:rsidRPr="0028371F"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  <w:t>）</w:t>
            </w:r>
          </w:p>
        </w:tc>
      </w:tr>
      <w:tr w:rsidR="00366109" w:rsidRPr="0028371F" w:rsidTr="0054607D">
        <w:trPr>
          <w:trHeight w:val="196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00075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证券投资与管理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00065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  <w:t>国民经济统计概论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04729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00060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财政学</w:t>
            </w:r>
          </w:p>
        </w:tc>
      </w:tr>
      <w:tr w:rsidR="00366109" w:rsidRPr="0028371F" w:rsidTr="0054607D">
        <w:trPr>
          <w:trHeight w:val="510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00072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商业银行业务与经营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66109" w:rsidRPr="0028371F" w:rsidTr="0054607D">
        <w:trPr>
          <w:trHeight w:val="285"/>
        </w:trPr>
        <w:tc>
          <w:tcPr>
            <w:tcW w:w="1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00107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现代管理学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66109" w:rsidRPr="0028371F" w:rsidTr="0054607D">
        <w:trPr>
          <w:trHeight w:val="240"/>
        </w:trPr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01C0204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商务管理（基础科）（专科）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00058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市场营销学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00020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高等数学（一）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00041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基础会计学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00043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</w:pPr>
            <w:r w:rsidRPr="00BC3A6F">
              <w:rPr>
                <w:rFonts w:ascii="Arial" w:hAnsi="Arial" w:cs="Arial"/>
                <w:kern w:val="0"/>
                <w:sz w:val="20"/>
                <w:szCs w:val="20"/>
              </w:rPr>
              <w:t>经济法概论</w:t>
            </w:r>
            <w:r w:rsidRPr="0028371F"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  <w:t>（</w:t>
            </w:r>
            <w:r w:rsidRPr="00BC3A6F">
              <w:rPr>
                <w:rFonts w:ascii="Arial" w:hAnsi="Arial" w:cs="Arial"/>
                <w:kern w:val="0"/>
                <w:sz w:val="20"/>
                <w:szCs w:val="20"/>
              </w:rPr>
              <w:t>财经类</w:t>
            </w:r>
            <w:r w:rsidRPr="0028371F"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  <w:t>）</w:t>
            </w:r>
          </w:p>
        </w:tc>
      </w:tr>
      <w:tr w:rsidR="00366109" w:rsidRPr="0028371F" w:rsidTr="0054607D">
        <w:trPr>
          <w:trHeight w:val="245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00147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</w:pPr>
            <w:r w:rsidRPr="00BC3A6F">
              <w:rPr>
                <w:rFonts w:ascii="Arial" w:hAnsi="Arial" w:cs="Arial"/>
                <w:kern w:val="0"/>
                <w:sz w:val="20"/>
                <w:szCs w:val="20"/>
              </w:rPr>
              <w:t>人力资源管理</w:t>
            </w:r>
            <w:r w:rsidRPr="0028371F"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  <w:t>（一）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00065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spacing w:val="-16"/>
                <w:w w:val="95"/>
                <w:kern w:val="0"/>
                <w:sz w:val="20"/>
                <w:szCs w:val="20"/>
              </w:rPr>
            </w:pPr>
            <w:r w:rsidRPr="00366109">
              <w:rPr>
                <w:rFonts w:ascii="Arial" w:hAnsi="Arial" w:cs="Arial"/>
                <w:w w:val="96"/>
                <w:kern w:val="0"/>
                <w:sz w:val="20"/>
                <w:szCs w:val="20"/>
                <w:fitText w:val="1400" w:id="1710395392"/>
              </w:rPr>
              <w:t>国民经济统计概</w:t>
            </w:r>
            <w:r w:rsidRPr="00366109">
              <w:rPr>
                <w:rFonts w:ascii="Arial" w:hAnsi="Arial" w:cs="Arial"/>
                <w:spacing w:val="-22"/>
                <w:w w:val="96"/>
                <w:kern w:val="0"/>
                <w:sz w:val="20"/>
                <w:szCs w:val="20"/>
                <w:fitText w:val="1400" w:id="1710395392"/>
              </w:rPr>
              <w:t>论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04729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大学语文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00144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企业管理概论</w:t>
            </w:r>
          </w:p>
        </w:tc>
      </w:tr>
      <w:tr w:rsidR="00366109" w:rsidRPr="0028371F" w:rsidTr="0054607D">
        <w:trPr>
          <w:trHeight w:val="285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00107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现代管理学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C0406">
              <w:rPr>
                <w:rFonts w:ascii="Arial" w:hAnsi="Arial" w:cs="Arial"/>
                <w:kern w:val="0"/>
                <w:sz w:val="20"/>
                <w:szCs w:val="20"/>
              </w:rPr>
              <w:t>00055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C0406">
              <w:rPr>
                <w:rFonts w:ascii="Arial" w:hAnsi="Arial" w:cs="Arial" w:hint="eastAsia"/>
                <w:kern w:val="0"/>
                <w:sz w:val="20"/>
                <w:szCs w:val="20"/>
              </w:rPr>
              <w:t>企业会计学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66109" w:rsidRPr="0028371F" w:rsidTr="0054607D">
        <w:trPr>
          <w:trHeight w:val="70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00146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中国税制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66109" w:rsidRPr="0028371F" w:rsidTr="0054607D">
        <w:trPr>
          <w:trHeight w:val="200"/>
        </w:trPr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01C1203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金融管理（本科）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00067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财务管理学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00054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00048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财政与金融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00140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国际经济学</w:t>
            </w:r>
          </w:p>
        </w:tc>
      </w:tr>
      <w:tr w:rsidR="00366109" w:rsidRPr="0028371F" w:rsidTr="0054607D">
        <w:trPr>
          <w:trHeight w:val="219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00151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企业经营战略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00076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国际金融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00055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企业会计学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66109" w:rsidRPr="0028371F" w:rsidTr="0054607D">
        <w:trPr>
          <w:trHeight w:val="236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05678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金融法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00150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金融理论与实务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00078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银行会计学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66109" w:rsidRPr="0028371F" w:rsidTr="0054607D">
        <w:trPr>
          <w:trHeight w:val="264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04184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66109">
              <w:rPr>
                <w:rFonts w:ascii="Arial" w:hAnsi="Arial" w:cs="Arial"/>
                <w:w w:val="77"/>
                <w:kern w:val="0"/>
                <w:sz w:val="20"/>
                <w:szCs w:val="20"/>
                <w:fitText w:val="1400" w:id="1710395393"/>
              </w:rPr>
              <w:t>线性代数（经管类</w:t>
            </w:r>
            <w:r w:rsidRPr="00366109">
              <w:rPr>
                <w:rFonts w:ascii="Arial" w:hAnsi="Arial" w:cs="Arial"/>
                <w:spacing w:val="22"/>
                <w:w w:val="77"/>
                <w:kern w:val="0"/>
                <w:sz w:val="20"/>
                <w:szCs w:val="20"/>
                <w:fitText w:val="1400" w:id="1710395393"/>
              </w:rPr>
              <w:t>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66109" w:rsidRPr="0028371F" w:rsidTr="0054607D">
        <w:trPr>
          <w:trHeight w:val="149"/>
        </w:trPr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01C1204</w:t>
            </w:r>
          </w:p>
        </w:tc>
        <w:tc>
          <w:tcPr>
            <w:tcW w:w="221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商</w:t>
            </w:r>
            <w:bookmarkStart w:id="0" w:name="_GoBack"/>
            <w:bookmarkEnd w:id="0"/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务管理（本科）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00067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财务管理学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00054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管理学原理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00048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财政与金融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00152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组织行为学</w:t>
            </w:r>
          </w:p>
        </w:tc>
      </w:tr>
      <w:tr w:rsidR="00366109" w:rsidRPr="0028371F" w:rsidTr="0054607D">
        <w:trPr>
          <w:trHeight w:val="153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00139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西方经济学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00076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国际金融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00153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质量管理（一）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66109" w:rsidRPr="0028371F" w:rsidTr="0054607D">
        <w:trPr>
          <w:trHeight w:val="510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00151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企业经营战略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00149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国际贸易理论与实务</w:t>
            </w:r>
          </w:p>
        </w:tc>
        <w:tc>
          <w:tcPr>
            <w:tcW w:w="9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00154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企业管理咨询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66109" w:rsidRPr="0028371F" w:rsidTr="0054607D">
        <w:trPr>
          <w:trHeight w:val="206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00163</w:t>
            </w:r>
          </w:p>
        </w:tc>
        <w:tc>
          <w:tcPr>
            <w:tcW w:w="169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管理心理学</w:t>
            </w:r>
          </w:p>
        </w:tc>
        <w:tc>
          <w:tcPr>
            <w:tcW w:w="896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00150</w:t>
            </w:r>
          </w:p>
        </w:tc>
        <w:tc>
          <w:tcPr>
            <w:tcW w:w="1803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金融理论与实务</w:t>
            </w:r>
          </w:p>
        </w:tc>
        <w:tc>
          <w:tcPr>
            <w:tcW w:w="942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02628</w:t>
            </w:r>
          </w:p>
        </w:tc>
        <w:tc>
          <w:tcPr>
            <w:tcW w:w="162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管理经济学</w:t>
            </w:r>
          </w:p>
        </w:tc>
        <w:tc>
          <w:tcPr>
            <w:tcW w:w="88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  <w:tr w:rsidR="00366109" w:rsidRPr="0028371F" w:rsidTr="0054607D">
        <w:trPr>
          <w:trHeight w:val="262"/>
        </w:trPr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2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00910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109" w:rsidRPr="0028371F" w:rsidRDefault="00366109" w:rsidP="0054607D">
            <w:pPr>
              <w:widowControl/>
              <w:spacing w:line="240" w:lineRule="exac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网络经济与企业管理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>04184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66109" w:rsidRPr="0028371F" w:rsidRDefault="00366109" w:rsidP="0054607D">
            <w:pPr>
              <w:widowControl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366109">
              <w:rPr>
                <w:rFonts w:ascii="Arial" w:hAnsi="Arial" w:cs="Arial"/>
                <w:w w:val="77"/>
                <w:kern w:val="0"/>
                <w:sz w:val="20"/>
                <w:szCs w:val="20"/>
                <w:fitText w:val="1400" w:id="1710395394"/>
              </w:rPr>
              <w:t>线性代数（经管类</w:t>
            </w:r>
            <w:r w:rsidRPr="00366109">
              <w:rPr>
                <w:rFonts w:ascii="Arial" w:hAnsi="Arial" w:cs="Arial"/>
                <w:spacing w:val="22"/>
                <w:w w:val="77"/>
                <w:kern w:val="0"/>
                <w:sz w:val="20"/>
                <w:szCs w:val="20"/>
                <w:fitText w:val="1400" w:id="1710395394"/>
              </w:rPr>
              <w:t>）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6109" w:rsidRPr="0028371F" w:rsidRDefault="00366109" w:rsidP="0054607D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66109" w:rsidRPr="0028371F" w:rsidRDefault="00366109" w:rsidP="0054607D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28371F">
              <w:rPr>
                <w:rFonts w:ascii="Arial" w:hAnsi="Arial" w:cs="Arial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66109" w:rsidRPr="00491ACB" w:rsidRDefault="00366109" w:rsidP="00366109">
      <w:pPr>
        <w:rPr>
          <w:rFonts w:ascii="仿宋" w:eastAsia="仿宋" w:hAnsi="仿宋"/>
          <w:sz w:val="32"/>
          <w:szCs w:val="32"/>
        </w:rPr>
      </w:pPr>
      <w:r w:rsidRPr="006B2270">
        <w:rPr>
          <w:rFonts w:ascii="仿宋" w:eastAsia="仿宋" w:hAnsi="仿宋" w:hint="eastAsia"/>
          <w:b/>
          <w:sz w:val="32"/>
          <w:szCs w:val="32"/>
        </w:rPr>
        <w:t>说明：</w:t>
      </w:r>
      <w:r w:rsidRPr="00491ACB">
        <w:rPr>
          <w:rFonts w:ascii="仿宋" w:eastAsia="仿宋" w:hAnsi="仿宋" w:hint="eastAsia"/>
          <w:sz w:val="32"/>
          <w:szCs w:val="32"/>
        </w:rPr>
        <w:t>标有</w:t>
      </w:r>
      <w:r w:rsidRPr="00BB3C01">
        <w:rPr>
          <w:rFonts w:ascii="仿宋" w:eastAsia="仿宋" w:hAnsi="仿宋"/>
          <w:sz w:val="32"/>
          <w:szCs w:val="32"/>
        </w:rPr>
        <w:t>▼</w:t>
      </w:r>
      <w:r w:rsidRPr="00491ACB">
        <w:rPr>
          <w:rFonts w:ascii="仿宋" w:eastAsia="仿宋" w:hAnsi="仿宋" w:hint="eastAsia"/>
          <w:sz w:val="32"/>
          <w:szCs w:val="32"/>
        </w:rPr>
        <w:t>符号的课程考试时间为90分钟。</w:t>
      </w:r>
    </w:p>
    <w:p w:rsidR="0009209C" w:rsidRPr="00366109" w:rsidRDefault="0009209C"/>
    <w:sectPr w:rsidR="0009209C" w:rsidRPr="00366109" w:rsidSect="0028371F">
      <w:pgSz w:w="16840" w:h="11907" w:orient="landscape" w:code="9"/>
      <w:pgMar w:top="1644" w:right="1758" w:bottom="1474" w:left="1247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6109"/>
    <w:rsid w:val="0009209C"/>
    <w:rsid w:val="00366109"/>
    <w:rsid w:val="006D1E42"/>
    <w:rsid w:val="00BD2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1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musong</dc:creator>
  <cp:lastModifiedBy>musong</cp:lastModifiedBy>
  <cp:revision>1</cp:revision>
  <dcterms:created xsi:type="dcterms:W3CDTF">2018-05-30T02:16:00Z</dcterms:created>
  <dcterms:modified xsi:type="dcterms:W3CDTF">2018-05-30T02:16:00Z</dcterms:modified>
</cp:coreProperties>
</file>