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6BA" w:rsidRPr="006E4EFB" w:rsidRDefault="006E4EFB" w:rsidP="006E4EFB">
      <w:pPr>
        <w:ind w:firstLine="641"/>
        <w:jc w:val="center"/>
        <w:rPr>
          <w:rFonts w:ascii="华文中宋" w:eastAsia="华文中宋" w:hAnsi="华文中宋"/>
          <w:b/>
          <w:sz w:val="32"/>
          <w:szCs w:val="32"/>
        </w:rPr>
      </w:pPr>
      <w:r w:rsidRPr="006E4EFB">
        <w:rPr>
          <w:rFonts w:ascii="华文中宋" w:eastAsia="华文中宋" w:hAnsi="华文中宋" w:hint="eastAsia"/>
          <w:b/>
          <w:sz w:val="32"/>
          <w:szCs w:val="32"/>
        </w:rPr>
        <w:t>上海市部分普通高校招收“专升本”网上报名系统</w:t>
      </w:r>
    </w:p>
    <w:p w:rsidR="002A66BA" w:rsidRDefault="006E4EFB" w:rsidP="006E4EFB">
      <w:pPr>
        <w:ind w:firstLine="641"/>
        <w:jc w:val="center"/>
        <w:rPr>
          <w:rFonts w:ascii="华文中宋" w:eastAsia="华文中宋" w:hAnsi="华文中宋"/>
          <w:b/>
          <w:sz w:val="32"/>
          <w:szCs w:val="32"/>
        </w:rPr>
      </w:pPr>
      <w:r w:rsidRPr="006E4EFB">
        <w:rPr>
          <w:rFonts w:ascii="华文中宋" w:eastAsia="华文中宋" w:hAnsi="华文中宋" w:hint="eastAsia"/>
          <w:b/>
          <w:sz w:val="32"/>
          <w:szCs w:val="32"/>
        </w:rPr>
        <w:t>操作手册</w:t>
      </w:r>
    </w:p>
    <w:p w:rsidR="006E4EFB" w:rsidRPr="006E4EFB" w:rsidRDefault="006E4EFB" w:rsidP="006E4EFB">
      <w:pPr>
        <w:ind w:firstLine="641"/>
        <w:jc w:val="center"/>
        <w:rPr>
          <w:rFonts w:ascii="华文中宋" w:eastAsia="华文中宋" w:hAnsi="华文中宋"/>
          <w:b/>
          <w:sz w:val="32"/>
          <w:szCs w:val="32"/>
        </w:rPr>
      </w:pPr>
    </w:p>
    <w:p w:rsidR="002A66BA" w:rsidRDefault="006E4EFB">
      <w:r>
        <w:rPr>
          <w:rFonts w:hint="eastAsia"/>
        </w:rPr>
        <w:t>在浏览器中输入www.shmeea.edu.cn打开网站首页，点开左下方“考试报名”栏目。</w:t>
      </w:r>
    </w:p>
    <w:p w:rsidR="002A66BA" w:rsidRDefault="006E4EFB" w:rsidP="006E4EFB">
      <w:pPr>
        <w:ind w:firstLine="480"/>
        <w:rPr>
          <w:rFonts w:cs="宋体"/>
          <w:kern w:val="0"/>
          <w:sz w:val="24"/>
        </w:rPr>
      </w:pPr>
      <w:r>
        <w:rPr>
          <w:rFonts w:cs="宋体"/>
          <w:noProof/>
          <w:kern w:val="0"/>
          <w:sz w:val="24"/>
        </w:rPr>
        <w:drawing>
          <wp:inline distT="0" distB="0" distL="0" distR="0">
            <wp:extent cx="5422900" cy="3172460"/>
            <wp:effectExtent l="0" t="0" r="2540" b="12700"/>
            <wp:docPr id="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点击“志愿填报”栏目，即可看到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2018年上海市部分普通高校招收“专升本</w:t>
      </w:r>
      <w:r>
        <w:t>”</w:t>
      </w:r>
      <w:r>
        <w:rPr>
          <w:rFonts w:hint="eastAsia"/>
        </w:rPr>
        <w:t>新生工作网上报名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。</w:t>
      </w:r>
    </w:p>
    <w:p w:rsidR="002A66BA" w:rsidRPr="00072400" w:rsidRDefault="006E4EFB" w:rsidP="00072400">
      <w:pPr>
        <w:rPr>
          <w:rFonts w:ascii="黑体" w:eastAsia="黑体" w:hAnsi="黑体"/>
        </w:rPr>
      </w:pPr>
      <w:r w:rsidRPr="00072400">
        <w:rPr>
          <w:rFonts w:ascii="黑体" w:eastAsia="黑体" w:hAnsi="黑体" w:hint="eastAsia"/>
        </w:rPr>
        <w:t>一、系统登录</w:t>
      </w:r>
    </w:p>
    <w:p w:rsidR="002A66BA" w:rsidRDefault="006E4EFB">
      <w:r>
        <w:rPr>
          <w:rFonts w:hint="eastAsia"/>
        </w:rPr>
        <w:t>1．打开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上海市部分普通高校招收“专升本”网上报名系统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网站。</w:t>
      </w:r>
    </w:p>
    <w:p w:rsidR="002A66BA" w:rsidRDefault="006E4EFB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>
            <wp:extent cx="5276850" cy="31813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2. 点击网页“注册”按钮(见上图红框标</w:t>
      </w:r>
      <w:proofErr w:type="gramStart"/>
      <w:r>
        <w:rPr>
          <w:rFonts w:hint="eastAsia"/>
        </w:rPr>
        <w:t>记位置</w:t>
      </w:r>
      <w:proofErr w:type="gramEnd"/>
      <w:r>
        <w:rPr>
          <w:rFonts w:hint="eastAsia"/>
        </w:rPr>
        <w:t>),进入注册页面，按网页要求填写注册所需信息，点击“提交”按钮(见下图红框标</w:t>
      </w:r>
      <w:proofErr w:type="gramStart"/>
      <w:r>
        <w:rPr>
          <w:rFonts w:hint="eastAsia"/>
        </w:rPr>
        <w:t>记位置</w:t>
      </w:r>
      <w:proofErr w:type="gramEnd"/>
      <w:r>
        <w:rPr>
          <w:rFonts w:hint="eastAsia"/>
        </w:rPr>
        <w:t>)。若信息有误，输入框会出现黄色背景及红色字体提示。</w:t>
      </w:r>
    </w:p>
    <w:p w:rsidR="002A66BA" w:rsidRDefault="006E4EFB">
      <w:r>
        <w:rPr>
          <w:noProof/>
        </w:rPr>
        <w:drawing>
          <wp:inline distT="0" distB="0" distL="0" distR="0">
            <wp:extent cx="5274310" cy="37611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BA" w:rsidRDefault="006E4EFB">
      <w:r>
        <w:t>3</w:t>
      </w:r>
      <w:r>
        <w:rPr>
          <w:rFonts w:hint="eastAsia"/>
        </w:rPr>
        <w:t>．提交信息成功后会有如下提示,点击“确定”按钮，会跳转至</w:t>
      </w:r>
      <w:r>
        <w:rPr>
          <w:rFonts w:hint="eastAsia"/>
        </w:rPr>
        <w:lastRenderedPageBreak/>
        <w:t>登录页面。</w:t>
      </w:r>
    </w:p>
    <w:p w:rsidR="002A66BA" w:rsidRDefault="006E4EFB">
      <w:r>
        <w:rPr>
          <w:noProof/>
        </w:rPr>
        <w:drawing>
          <wp:inline distT="0" distB="0" distL="0" distR="0">
            <wp:extent cx="5267325" cy="17621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4．在系统登录页面中，输入身份证号和密码，点击“登录”按钮，进入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上海市部分普通高校招收“专升本”网上报名系统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。</w:t>
      </w:r>
    </w:p>
    <w:p w:rsidR="002A66BA" w:rsidRDefault="006E4EFB">
      <w:r>
        <w:rPr>
          <w:noProof/>
        </w:rPr>
        <w:drawing>
          <wp:inline distT="0" distB="0" distL="0" distR="0">
            <wp:extent cx="5267325" cy="30765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Pr="00072400" w:rsidRDefault="006E4EFB">
      <w:pPr>
        <w:rPr>
          <w:rFonts w:ascii="黑体" w:eastAsia="黑体" w:hAnsi="黑体"/>
        </w:rPr>
      </w:pPr>
      <w:r w:rsidRPr="00072400">
        <w:rPr>
          <w:rFonts w:ascii="黑体" w:eastAsia="黑体" w:hAnsi="黑体" w:hint="eastAsia"/>
        </w:rPr>
        <w:t>二、填写报名所需信息</w:t>
      </w:r>
    </w:p>
    <w:p w:rsidR="002A66BA" w:rsidRDefault="006E4EFB">
      <w:r>
        <w:rPr>
          <w:rFonts w:hint="eastAsia"/>
        </w:rPr>
        <w:t>登录系统后，进入报名须知阅读页面，阅读完毕后，点击“我已阅读完毕，下一步”按钮进入填写信息页面。</w:t>
      </w:r>
    </w:p>
    <w:p w:rsidR="002A66BA" w:rsidRDefault="006E4EFB">
      <w:pPr>
        <w:pStyle w:val="a6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12715" cy="3336290"/>
            <wp:effectExtent l="0" t="0" r="1460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66BA" w:rsidRDefault="002A66BA"/>
    <w:p w:rsidR="002A66BA" w:rsidRDefault="006E4EFB">
      <w:r>
        <w:rPr>
          <w:rFonts w:hint="eastAsia"/>
        </w:rPr>
        <w:t>1. 个人基本信息：按要求依次填写个人基本信息（</w:t>
      </w:r>
      <w:r>
        <w:rPr>
          <w:rFonts w:hint="eastAsia"/>
          <w:i/>
          <w:color w:val="FF0000"/>
        </w:rPr>
        <w:t>带*为必填信息</w:t>
      </w:r>
      <w:r>
        <w:rPr>
          <w:rFonts w:hint="eastAsia"/>
        </w:rPr>
        <w:t>），基本信息填写完毕后填写就读/毕业院校信息及志愿信息。</w:t>
      </w:r>
    </w:p>
    <w:p w:rsidR="002A66BA" w:rsidRDefault="006E4EFB">
      <w:r>
        <w:rPr>
          <w:noProof/>
        </w:rPr>
        <w:drawing>
          <wp:inline distT="0" distB="0" distL="0" distR="0">
            <wp:extent cx="5267325" cy="3181350"/>
            <wp:effectExtent l="0" t="0" r="9525" b="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2. 就读/毕业院校信息及志愿信息：按要求依次填写所需信息。（注意：志愿信息中的报考学校及报考专业时会对考生类别及就读/</w:t>
      </w:r>
      <w:r>
        <w:rPr>
          <w:rFonts w:hint="eastAsia"/>
        </w:rPr>
        <w:lastRenderedPageBreak/>
        <w:t>毕业专业做出限制需保证此信息先输入并完整）</w:t>
      </w:r>
    </w:p>
    <w:p w:rsidR="002A66BA" w:rsidRDefault="006E4EFB">
      <w:r>
        <w:rPr>
          <w:noProof/>
        </w:rPr>
        <w:drawing>
          <wp:inline distT="0" distB="0" distL="0" distR="0">
            <wp:extent cx="5276850" cy="40481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在填写就读/毕业院校专业名称时，输入自己的专业名称（关键字），点击查找按钮，点击“选择”选择自己的就读/毕业专业名称。</w:t>
      </w:r>
    </w:p>
    <w:p w:rsidR="002A66BA" w:rsidRDefault="006E4EFB">
      <w:r>
        <w:rPr>
          <w:noProof/>
        </w:rPr>
        <w:drawing>
          <wp:inline distT="0" distB="0" distL="0" distR="0">
            <wp:extent cx="5276850" cy="27813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信息填写完成后，点击下一步，系统会对信息做出验证，若填写</w:t>
      </w:r>
      <w:r>
        <w:rPr>
          <w:rFonts w:hint="eastAsia"/>
        </w:rPr>
        <w:lastRenderedPageBreak/>
        <w:t>信息不完整，输入框显示为黄色背景及出现相应提示。</w:t>
      </w:r>
    </w:p>
    <w:p w:rsidR="002A66BA" w:rsidRDefault="006E4EFB">
      <w:r>
        <w:rPr>
          <w:noProof/>
        </w:rPr>
        <w:drawing>
          <wp:inline distT="0" distB="0" distL="0" distR="0">
            <wp:extent cx="5276850" cy="27336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确保信息填写完整后，点击“下一步”，会出现如下提示，点击“确定”，进入信息确认页面。</w:t>
      </w:r>
    </w:p>
    <w:p w:rsidR="002A66BA" w:rsidRDefault="006E4EFB">
      <w:r>
        <w:rPr>
          <w:noProof/>
        </w:rPr>
        <w:drawing>
          <wp:inline distT="0" distB="0" distL="0" distR="0">
            <wp:extent cx="4838700" cy="18478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t>3</w:t>
      </w:r>
      <w:r>
        <w:rPr>
          <w:rFonts w:hint="eastAsia"/>
        </w:rPr>
        <w:t>.信息确认：页面显示前面填写信息，核对无误后，点击“下一步，提交照片”按钮，若信息有误，点击“信息有误，返回修改”，在信息填写页面修改信息。</w:t>
      </w:r>
    </w:p>
    <w:p w:rsidR="002A66BA" w:rsidRDefault="006E4EFB">
      <w:r>
        <w:rPr>
          <w:noProof/>
        </w:rPr>
        <w:lastRenderedPageBreak/>
        <w:drawing>
          <wp:inline distT="0" distB="0" distL="0" distR="0">
            <wp:extent cx="5267325" cy="50863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t>4</w:t>
      </w:r>
      <w:r>
        <w:rPr>
          <w:rFonts w:hint="eastAsia"/>
        </w:rPr>
        <w:t>.上传照片：按页面要求，上传照片。点击“选择”，选择需上传照片，点击“照片校验”按钮，校验照片是否符合要求，照片校验成功后，照片会在页面中显示，并会出现“照片校验完成，请点击完成提交”的提示。若上传照片有误，可点击“选择”重选选择照片，进行校验。</w:t>
      </w:r>
    </w:p>
    <w:p w:rsidR="002A66BA" w:rsidRDefault="006E4EFB">
      <w:r>
        <w:rPr>
          <w:noProof/>
        </w:rPr>
        <w:lastRenderedPageBreak/>
        <w:drawing>
          <wp:inline distT="0" distB="0" distL="0" distR="0">
            <wp:extent cx="5276850" cy="5095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照片无误后，点击“完成提交”按钮，会出现如下提示，点击“确定”按钮，进入报名完成页面。</w:t>
      </w:r>
    </w:p>
    <w:p w:rsidR="002A66BA" w:rsidRDefault="006E4EFB">
      <w:r>
        <w:rPr>
          <w:noProof/>
        </w:rPr>
        <w:drawing>
          <wp:inline distT="0" distB="0" distL="0" distR="0">
            <wp:extent cx="4619625" cy="22002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若发现信息有误，点击“信息修改”，修改相应信息。</w:t>
      </w:r>
    </w:p>
    <w:p w:rsidR="002A66BA" w:rsidRDefault="006E4EFB">
      <w:r>
        <w:rPr>
          <w:noProof/>
        </w:rPr>
        <w:lastRenderedPageBreak/>
        <w:drawing>
          <wp:inline distT="0" distB="0" distL="0" distR="0">
            <wp:extent cx="5274310" cy="17081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BA" w:rsidRPr="00072400" w:rsidRDefault="006E4EFB">
      <w:pPr>
        <w:rPr>
          <w:rFonts w:ascii="黑体" w:eastAsia="黑体" w:hAnsi="黑体"/>
        </w:rPr>
      </w:pPr>
      <w:r w:rsidRPr="00072400">
        <w:rPr>
          <w:rFonts w:ascii="黑体" w:eastAsia="黑体" w:hAnsi="黑体" w:hint="eastAsia"/>
        </w:rPr>
        <w:t>三、打印</w:t>
      </w:r>
    </w:p>
    <w:p w:rsidR="002A66BA" w:rsidRDefault="006E4EFB">
      <w:r>
        <w:rPr>
          <w:rFonts w:hint="eastAsia"/>
        </w:rPr>
        <w:t>确保所有信息，无误后，点击“点击打印”，按钮，出现以下提示，若无疑问点击“确定”按钮即可。</w:t>
      </w:r>
    </w:p>
    <w:p w:rsidR="002A66BA" w:rsidRDefault="006E4EFB">
      <w:r>
        <w:rPr>
          <w:noProof/>
        </w:rPr>
        <w:drawing>
          <wp:inline distT="0" distB="0" distL="0" distR="0">
            <wp:extent cx="3780790" cy="214249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953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BA" w:rsidRDefault="006E4EFB"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BA" w:rsidRDefault="006E4EFB">
      <w:r>
        <w:rPr>
          <w:rFonts w:hint="eastAsia"/>
        </w:rPr>
        <w:t>确定后，出现打印页面，点击页面中的“打印”按钮进行打印即可。打印完成后</w:t>
      </w:r>
      <w:r>
        <w:t>需在就读/毕业院校完成学籍证明、加盖公章。在现场确认时，提交给报名院校审核。具体详见《报名须知》</w:t>
      </w:r>
      <w:r w:rsidR="00FA7920">
        <w:rPr>
          <w:rFonts w:hint="eastAsia"/>
        </w:rPr>
        <w:t>。</w:t>
      </w:r>
    </w:p>
    <w:p w:rsidR="002A66BA" w:rsidRDefault="006E4EFB"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274310" cy="5770880"/>
            <wp:effectExtent l="0" t="0" r="13970" b="5080"/>
            <wp:docPr id="4" name="图片 4" descr="C:\Users\Administrator\Desktop\QQ截图2018040814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QQ截图201804081455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BA" w:rsidRDefault="002A66BA"/>
    <w:p w:rsidR="002A66BA" w:rsidRDefault="002A66BA"/>
    <w:p w:rsidR="002A66BA" w:rsidRDefault="002A66BA"/>
    <w:p w:rsidR="002A66BA" w:rsidRDefault="002A66BA"/>
    <w:p w:rsidR="002A66BA" w:rsidRDefault="002A66BA">
      <w:pPr>
        <w:pStyle w:val="a5"/>
        <w:ind w:firstLineChars="0" w:firstLine="0"/>
      </w:pPr>
    </w:p>
    <w:sectPr w:rsidR="002A66BA" w:rsidSect="002A66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7944"/>
    <w:rsid w:val="00012320"/>
    <w:rsid w:val="00072400"/>
    <w:rsid w:val="000C4B6D"/>
    <w:rsid w:val="000C7E4B"/>
    <w:rsid w:val="000D12F6"/>
    <w:rsid w:val="00162902"/>
    <w:rsid w:val="00195A7B"/>
    <w:rsid w:val="002140FD"/>
    <w:rsid w:val="00241247"/>
    <w:rsid w:val="00252A34"/>
    <w:rsid w:val="00255506"/>
    <w:rsid w:val="002A66BA"/>
    <w:rsid w:val="00350699"/>
    <w:rsid w:val="003C41A7"/>
    <w:rsid w:val="00444210"/>
    <w:rsid w:val="004467F5"/>
    <w:rsid w:val="004672FB"/>
    <w:rsid w:val="00487340"/>
    <w:rsid w:val="004C6812"/>
    <w:rsid w:val="00524C43"/>
    <w:rsid w:val="0054056F"/>
    <w:rsid w:val="00557326"/>
    <w:rsid w:val="00584331"/>
    <w:rsid w:val="005B3512"/>
    <w:rsid w:val="00603AF6"/>
    <w:rsid w:val="006E4EFB"/>
    <w:rsid w:val="00760A43"/>
    <w:rsid w:val="007D0276"/>
    <w:rsid w:val="00804F5A"/>
    <w:rsid w:val="0088749F"/>
    <w:rsid w:val="008B0659"/>
    <w:rsid w:val="009878EB"/>
    <w:rsid w:val="00A04655"/>
    <w:rsid w:val="00A37334"/>
    <w:rsid w:val="00A8650F"/>
    <w:rsid w:val="00AC0FBC"/>
    <w:rsid w:val="00B57310"/>
    <w:rsid w:val="00C2376E"/>
    <w:rsid w:val="00CB65B5"/>
    <w:rsid w:val="00CC1A17"/>
    <w:rsid w:val="00CC7F10"/>
    <w:rsid w:val="00CD4549"/>
    <w:rsid w:val="00D12E82"/>
    <w:rsid w:val="00D36B79"/>
    <w:rsid w:val="00D5544C"/>
    <w:rsid w:val="00D82A86"/>
    <w:rsid w:val="00D82CAE"/>
    <w:rsid w:val="00DF01D2"/>
    <w:rsid w:val="00E17EE1"/>
    <w:rsid w:val="00F07944"/>
    <w:rsid w:val="00F772A9"/>
    <w:rsid w:val="00F86420"/>
    <w:rsid w:val="00FA3E27"/>
    <w:rsid w:val="00FA7920"/>
    <w:rsid w:val="043E1B4D"/>
    <w:rsid w:val="0AC143E4"/>
    <w:rsid w:val="1CB35315"/>
    <w:rsid w:val="2EC24D1E"/>
    <w:rsid w:val="3AAC21B6"/>
    <w:rsid w:val="44D11E87"/>
    <w:rsid w:val="45BA2C22"/>
    <w:rsid w:val="49654E79"/>
    <w:rsid w:val="4EE9562C"/>
    <w:rsid w:val="572D06B4"/>
    <w:rsid w:val="624D2097"/>
    <w:rsid w:val="64531E09"/>
    <w:rsid w:val="65CB5907"/>
    <w:rsid w:val="6AF4563A"/>
    <w:rsid w:val="6C170BDC"/>
    <w:rsid w:val="7568302F"/>
    <w:rsid w:val="766C17AD"/>
    <w:rsid w:val="7E7A5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6BA"/>
    <w:pPr>
      <w:widowControl w:val="0"/>
      <w:spacing w:line="360" w:lineRule="auto"/>
      <w:ind w:firstLineChars="200" w:firstLine="560"/>
      <w:jc w:val="both"/>
    </w:pPr>
    <w:rPr>
      <w:rFonts w:ascii="宋体" w:hAnsi="宋体"/>
      <w:kern w:val="2"/>
      <w:sz w:val="28"/>
      <w:szCs w:val="28"/>
    </w:rPr>
  </w:style>
  <w:style w:type="paragraph" w:styleId="1">
    <w:name w:val="heading 1"/>
    <w:basedOn w:val="a"/>
    <w:next w:val="a"/>
    <w:link w:val="1Char"/>
    <w:uiPriority w:val="9"/>
    <w:qFormat/>
    <w:rsid w:val="002A66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66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A66BA"/>
    <w:rPr>
      <w:sz w:val="18"/>
      <w:szCs w:val="18"/>
    </w:rPr>
  </w:style>
  <w:style w:type="character" w:styleId="a4">
    <w:name w:val="Hyperlink"/>
    <w:uiPriority w:val="99"/>
    <w:unhideWhenUsed/>
    <w:qFormat/>
    <w:rsid w:val="002A66B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A66BA"/>
    <w:pPr>
      <w:ind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A66B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A66B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2A66B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uiPriority w:val="1"/>
    <w:qFormat/>
    <w:rsid w:val="002A66BA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朱慧</cp:lastModifiedBy>
  <cp:revision>44</cp:revision>
  <cp:lastPrinted>2018-04-08T07:27:00Z</cp:lastPrinted>
  <dcterms:created xsi:type="dcterms:W3CDTF">2016-04-10T07:59:00Z</dcterms:created>
  <dcterms:modified xsi:type="dcterms:W3CDTF">2018-04-09T04:16:00Z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